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E65AA" w14:textId="3550BB28" w:rsidR="00E451E0" w:rsidRDefault="00E451E0" w:rsidP="005A198A">
      <w:pPr>
        <w:pStyle w:val="Title"/>
        <w:shd w:val="clear" w:color="auto" w:fill="DAEEF3" w:themeFill="accent5" w:themeFillTint="33"/>
        <w:rPr>
          <w:rFonts w:asciiTheme="minorHAnsi" w:hAnsiTheme="minorHAnsi" w:cstheme="minorHAnsi"/>
          <w:bCs/>
          <w:sz w:val="22"/>
          <w:szCs w:val="22"/>
        </w:rPr>
      </w:pPr>
      <w:r>
        <w:rPr>
          <w:rFonts w:asciiTheme="minorHAnsi" w:hAnsiTheme="minorHAnsi" w:cstheme="minorHAnsi"/>
          <w:bCs/>
          <w:sz w:val="22"/>
          <w:szCs w:val="22"/>
        </w:rPr>
        <w:t xml:space="preserve">ANNEX B </w:t>
      </w:r>
      <w:r w:rsidR="005A198A">
        <w:rPr>
          <w:rFonts w:asciiTheme="minorHAnsi" w:hAnsiTheme="minorHAnsi" w:cstheme="minorHAnsi"/>
          <w:bCs/>
          <w:sz w:val="22"/>
          <w:szCs w:val="22"/>
        </w:rPr>
        <w:t>–</w:t>
      </w:r>
      <w:r>
        <w:rPr>
          <w:rFonts w:asciiTheme="minorHAnsi" w:hAnsiTheme="minorHAnsi" w:cstheme="minorHAnsi"/>
          <w:bCs/>
          <w:sz w:val="22"/>
          <w:szCs w:val="22"/>
        </w:rPr>
        <w:t xml:space="preserve"> </w:t>
      </w:r>
      <w:r w:rsidR="005A198A">
        <w:rPr>
          <w:rFonts w:asciiTheme="minorHAnsi" w:hAnsiTheme="minorHAnsi" w:cstheme="minorHAnsi"/>
          <w:bCs/>
          <w:sz w:val="22"/>
          <w:szCs w:val="22"/>
        </w:rPr>
        <w:t>UNICEF LRPS 9204701</w:t>
      </w:r>
    </w:p>
    <w:p w14:paraId="126B76AD" w14:textId="77777777" w:rsidR="00E451E0" w:rsidRDefault="00E451E0" w:rsidP="00DA26DE">
      <w:pPr>
        <w:pStyle w:val="Title"/>
        <w:rPr>
          <w:rFonts w:asciiTheme="minorHAnsi" w:hAnsiTheme="minorHAnsi" w:cstheme="minorHAnsi"/>
          <w:bCs/>
          <w:sz w:val="22"/>
          <w:szCs w:val="22"/>
        </w:rPr>
      </w:pPr>
    </w:p>
    <w:p w14:paraId="50D473C2" w14:textId="3BCF1528" w:rsidR="000D2051" w:rsidRPr="00190666" w:rsidRDefault="000D2051" w:rsidP="00DA26DE">
      <w:pPr>
        <w:pStyle w:val="Title"/>
        <w:rPr>
          <w:rFonts w:asciiTheme="minorHAnsi" w:hAnsiTheme="minorHAnsi" w:cstheme="minorHAnsi"/>
          <w:bCs/>
          <w:sz w:val="22"/>
          <w:szCs w:val="22"/>
        </w:rPr>
      </w:pPr>
      <w:r w:rsidRPr="00190666">
        <w:rPr>
          <w:rFonts w:asciiTheme="minorHAnsi" w:hAnsiTheme="minorHAnsi" w:cstheme="minorHAnsi"/>
          <w:bCs/>
          <w:sz w:val="22"/>
          <w:szCs w:val="22"/>
        </w:rPr>
        <w:t>TERMS OF REFERENCE</w:t>
      </w:r>
      <w:r w:rsidR="00722373" w:rsidRPr="00190666">
        <w:rPr>
          <w:rFonts w:asciiTheme="minorHAnsi" w:hAnsiTheme="minorHAnsi" w:cstheme="minorHAnsi"/>
          <w:bCs/>
          <w:sz w:val="22"/>
          <w:szCs w:val="22"/>
        </w:rPr>
        <w:t xml:space="preserve"> </w:t>
      </w:r>
      <w:r w:rsidR="00B72E9C" w:rsidRPr="00190666">
        <w:rPr>
          <w:rFonts w:asciiTheme="minorHAnsi" w:hAnsiTheme="minorHAnsi" w:cstheme="minorHAnsi"/>
          <w:bCs/>
          <w:sz w:val="22"/>
          <w:szCs w:val="22"/>
        </w:rPr>
        <w:t>FOR SERVICE CONTRACTING</w:t>
      </w:r>
    </w:p>
    <w:p w14:paraId="0169B2DF" w14:textId="77777777" w:rsidR="00EA5282" w:rsidRPr="00190666" w:rsidRDefault="00EA5282" w:rsidP="00D85D7C">
      <w:pPr>
        <w:pStyle w:val="Title"/>
        <w:jc w:val="both"/>
        <w:rPr>
          <w:rFonts w:asciiTheme="minorHAnsi" w:hAnsiTheme="minorHAnsi" w:cstheme="minorHAnsi"/>
          <w:caps/>
          <w:sz w:val="22"/>
          <w:szCs w:val="22"/>
        </w:rPr>
      </w:pPr>
    </w:p>
    <w:tbl>
      <w:tblPr>
        <w:tblW w:w="0" w:type="auto"/>
        <w:tblLook w:val="01E0" w:firstRow="1" w:lastRow="1" w:firstColumn="1" w:lastColumn="1" w:noHBand="0" w:noVBand="0"/>
      </w:tblPr>
      <w:tblGrid>
        <w:gridCol w:w="2988"/>
        <w:gridCol w:w="5868"/>
      </w:tblGrid>
      <w:tr w:rsidR="000D2051" w:rsidRPr="00190666" w14:paraId="73A42AF9" w14:textId="77777777" w:rsidTr="00200841">
        <w:tc>
          <w:tcPr>
            <w:tcW w:w="2988" w:type="dxa"/>
          </w:tcPr>
          <w:p w14:paraId="4EFFBCDF" w14:textId="77777777" w:rsidR="000D2051" w:rsidRPr="00190666" w:rsidRDefault="000D2051" w:rsidP="00D85D7C">
            <w:pPr>
              <w:spacing w:line="240" w:lineRule="auto"/>
              <w:jc w:val="both"/>
              <w:rPr>
                <w:rFonts w:asciiTheme="minorHAnsi" w:hAnsiTheme="minorHAnsi" w:cstheme="minorHAnsi"/>
                <w:b/>
                <w:sz w:val="22"/>
                <w:szCs w:val="22"/>
              </w:rPr>
            </w:pPr>
            <w:r w:rsidRPr="00190666">
              <w:rPr>
                <w:rFonts w:asciiTheme="minorHAnsi" w:hAnsiTheme="minorHAnsi" w:cstheme="minorHAnsi"/>
                <w:b/>
                <w:sz w:val="22"/>
                <w:szCs w:val="22"/>
              </w:rPr>
              <w:t>Assignment</w:t>
            </w:r>
          </w:p>
          <w:p w14:paraId="43FDA921" w14:textId="77777777"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2E751607" w14:textId="38F37DDB" w:rsidR="00757F65" w:rsidRPr="00190666" w:rsidRDefault="00757F65" w:rsidP="00D85D7C">
            <w:pPr>
              <w:pStyle w:val="Title"/>
              <w:jc w:val="both"/>
              <w:rPr>
                <w:rFonts w:asciiTheme="minorHAnsi" w:hAnsiTheme="minorHAnsi" w:cstheme="minorHAnsi"/>
                <w:b w:val="0"/>
                <w:bCs/>
                <w:i/>
                <w:sz w:val="22"/>
                <w:szCs w:val="22"/>
              </w:rPr>
            </w:pPr>
            <w:r>
              <w:rPr>
                <w:rFonts w:asciiTheme="minorHAnsi" w:hAnsiTheme="minorHAnsi" w:cstheme="minorHAnsi"/>
                <w:b w:val="0"/>
                <w:sz w:val="22"/>
                <w:szCs w:val="22"/>
              </w:rPr>
              <w:t xml:space="preserve">Establishment of </w:t>
            </w:r>
            <w:r w:rsidR="008B2CA7">
              <w:rPr>
                <w:rFonts w:asciiTheme="minorHAnsi" w:hAnsiTheme="minorHAnsi" w:cstheme="minorHAnsi"/>
                <w:b w:val="0"/>
                <w:sz w:val="22"/>
                <w:szCs w:val="22"/>
              </w:rPr>
              <w:t>long-term</w:t>
            </w:r>
            <w:r>
              <w:rPr>
                <w:rFonts w:asciiTheme="minorHAnsi" w:hAnsiTheme="minorHAnsi" w:cstheme="minorHAnsi"/>
                <w:b w:val="0"/>
                <w:sz w:val="22"/>
                <w:szCs w:val="22"/>
              </w:rPr>
              <w:t xml:space="preserve"> arrangement (LTA) for the provision of </w:t>
            </w:r>
            <w:r w:rsidR="00C214E6">
              <w:rPr>
                <w:rFonts w:asciiTheme="minorHAnsi" w:hAnsiTheme="minorHAnsi" w:cstheme="minorHAnsi"/>
                <w:b w:val="0"/>
                <w:sz w:val="22"/>
                <w:szCs w:val="22"/>
              </w:rPr>
              <w:t xml:space="preserve">Domestic &amp; </w:t>
            </w:r>
            <w:r w:rsidR="004F3F17">
              <w:rPr>
                <w:rFonts w:asciiTheme="minorHAnsi" w:hAnsiTheme="minorHAnsi" w:cstheme="minorHAnsi"/>
                <w:b w:val="0"/>
                <w:sz w:val="22"/>
                <w:szCs w:val="22"/>
              </w:rPr>
              <w:t>International Courier Services</w:t>
            </w:r>
          </w:p>
          <w:p w14:paraId="53580AD3" w14:textId="77777777" w:rsidR="000D2051" w:rsidRPr="00190666" w:rsidRDefault="000D2051" w:rsidP="00D85D7C">
            <w:pPr>
              <w:spacing w:line="240" w:lineRule="auto"/>
              <w:jc w:val="both"/>
              <w:rPr>
                <w:rFonts w:asciiTheme="minorHAnsi" w:hAnsiTheme="minorHAnsi" w:cstheme="minorHAnsi"/>
                <w:sz w:val="22"/>
                <w:szCs w:val="22"/>
                <w:lang w:val="en-US"/>
              </w:rPr>
            </w:pPr>
          </w:p>
        </w:tc>
      </w:tr>
      <w:tr w:rsidR="000D2051" w:rsidRPr="00190666" w14:paraId="1C218D5E" w14:textId="77777777" w:rsidTr="00200841">
        <w:tc>
          <w:tcPr>
            <w:tcW w:w="2988" w:type="dxa"/>
          </w:tcPr>
          <w:p w14:paraId="47C15FE6" w14:textId="77777777"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7D7F6A65" w14:textId="77777777" w:rsidR="000D2051" w:rsidRPr="00190666" w:rsidRDefault="000D2051" w:rsidP="00D85D7C">
            <w:pPr>
              <w:spacing w:line="240" w:lineRule="auto"/>
              <w:jc w:val="both"/>
              <w:rPr>
                <w:rFonts w:asciiTheme="minorHAnsi" w:hAnsiTheme="minorHAnsi" w:cstheme="minorHAnsi"/>
                <w:sz w:val="22"/>
                <w:szCs w:val="22"/>
              </w:rPr>
            </w:pPr>
          </w:p>
        </w:tc>
      </w:tr>
      <w:tr w:rsidR="001030C5" w:rsidRPr="00190666" w14:paraId="0A4836FF" w14:textId="77777777" w:rsidTr="00200841">
        <w:tc>
          <w:tcPr>
            <w:tcW w:w="2988" w:type="dxa"/>
          </w:tcPr>
          <w:p w14:paraId="007C13E2" w14:textId="77777777" w:rsidR="001030C5" w:rsidRPr="00190666" w:rsidRDefault="001030C5" w:rsidP="00D85D7C">
            <w:pPr>
              <w:spacing w:line="240" w:lineRule="auto"/>
              <w:jc w:val="both"/>
              <w:rPr>
                <w:rFonts w:asciiTheme="minorHAnsi" w:hAnsiTheme="minorHAnsi" w:cstheme="minorHAnsi"/>
                <w:b/>
                <w:sz w:val="22"/>
                <w:szCs w:val="22"/>
              </w:rPr>
            </w:pPr>
          </w:p>
        </w:tc>
        <w:tc>
          <w:tcPr>
            <w:tcW w:w="5868" w:type="dxa"/>
          </w:tcPr>
          <w:p w14:paraId="3313664C" w14:textId="754A441D" w:rsidR="001030C5" w:rsidRPr="00190666" w:rsidRDefault="001030C5" w:rsidP="00D85D7C">
            <w:pPr>
              <w:spacing w:line="240" w:lineRule="auto"/>
              <w:jc w:val="both"/>
              <w:rPr>
                <w:rFonts w:asciiTheme="minorHAnsi" w:hAnsiTheme="minorHAnsi" w:cstheme="minorHAnsi"/>
                <w:sz w:val="22"/>
                <w:szCs w:val="22"/>
              </w:rPr>
            </w:pPr>
          </w:p>
        </w:tc>
      </w:tr>
      <w:tr w:rsidR="000D2051" w:rsidRPr="00190666" w14:paraId="34519803" w14:textId="77777777" w:rsidTr="00200841">
        <w:tc>
          <w:tcPr>
            <w:tcW w:w="2988" w:type="dxa"/>
          </w:tcPr>
          <w:p w14:paraId="0F729B43" w14:textId="77777777" w:rsidR="000D2051" w:rsidRPr="00190666" w:rsidRDefault="000D2051" w:rsidP="00D85D7C">
            <w:pPr>
              <w:spacing w:line="240" w:lineRule="auto"/>
              <w:jc w:val="both"/>
              <w:rPr>
                <w:rFonts w:asciiTheme="minorHAnsi" w:hAnsiTheme="minorHAnsi" w:cstheme="minorHAnsi"/>
                <w:b/>
                <w:sz w:val="22"/>
                <w:szCs w:val="22"/>
              </w:rPr>
            </w:pPr>
            <w:r w:rsidRPr="00190666">
              <w:rPr>
                <w:rFonts w:asciiTheme="minorHAnsi" w:hAnsiTheme="minorHAnsi" w:cstheme="minorHAnsi"/>
                <w:b/>
                <w:sz w:val="22"/>
                <w:szCs w:val="22"/>
              </w:rPr>
              <w:t>Location</w:t>
            </w:r>
          </w:p>
          <w:p w14:paraId="3ABB012A" w14:textId="77777777"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332883B5" w14:textId="42EF3E79" w:rsidR="000D2051" w:rsidRPr="00190666" w:rsidRDefault="00706015"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UNICEF Amman Office</w:t>
            </w:r>
          </w:p>
        </w:tc>
      </w:tr>
      <w:tr w:rsidR="000D2051" w:rsidRPr="00190666" w14:paraId="574BCC52" w14:textId="77777777" w:rsidTr="00200841">
        <w:tc>
          <w:tcPr>
            <w:tcW w:w="2988" w:type="dxa"/>
          </w:tcPr>
          <w:p w14:paraId="39417C17" w14:textId="3CDB11C5" w:rsidR="000D2051" w:rsidRPr="00190666" w:rsidRDefault="00A95C53" w:rsidP="00D85D7C">
            <w:pPr>
              <w:spacing w:line="240" w:lineRule="auto"/>
              <w:jc w:val="both"/>
              <w:rPr>
                <w:rFonts w:asciiTheme="minorHAnsi" w:hAnsiTheme="minorHAnsi" w:cstheme="minorHAnsi"/>
                <w:b/>
                <w:sz w:val="22"/>
                <w:szCs w:val="22"/>
              </w:rPr>
            </w:pPr>
            <w:r>
              <w:rPr>
                <w:rFonts w:asciiTheme="minorHAnsi" w:hAnsiTheme="minorHAnsi" w:cstheme="minorHAnsi"/>
                <w:b/>
                <w:sz w:val="22"/>
                <w:szCs w:val="22"/>
              </w:rPr>
              <w:t xml:space="preserve">LTA </w:t>
            </w:r>
            <w:r w:rsidR="000D2051" w:rsidRPr="00190666">
              <w:rPr>
                <w:rFonts w:asciiTheme="minorHAnsi" w:hAnsiTheme="minorHAnsi" w:cstheme="minorHAnsi"/>
                <w:b/>
                <w:sz w:val="22"/>
                <w:szCs w:val="22"/>
              </w:rPr>
              <w:t>Duration</w:t>
            </w:r>
          </w:p>
          <w:p w14:paraId="20423F65" w14:textId="77777777"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2886D2A5" w14:textId="2991EF24" w:rsidR="000D2051" w:rsidRPr="00190666" w:rsidRDefault="00CF7E1F"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Two years</w:t>
            </w:r>
            <w:r w:rsidR="00C92FF3">
              <w:rPr>
                <w:rFonts w:asciiTheme="minorHAnsi" w:hAnsiTheme="minorHAnsi" w:cstheme="minorHAnsi"/>
                <w:sz w:val="22"/>
                <w:szCs w:val="22"/>
              </w:rPr>
              <w:t xml:space="preserve"> with a possibility </w:t>
            </w:r>
            <w:r w:rsidR="007A10F7">
              <w:rPr>
                <w:rFonts w:asciiTheme="minorHAnsi" w:hAnsiTheme="minorHAnsi" w:cstheme="minorHAnsi"/>
                <w:sz w:val="22"/>
                <w:szCs w:val="22"/>
              </w:rPr>
              <w:t>of</w:t>
            </w:r>
            <w:r w:rsidR="00C92FF3">
              <w:rPr>
                <w:rFonts w:asciiTheme="minorHAnsi" w:hAnsiTheme="minorHAnsi" w:cstheme="minorHAnsi"/>
                <w:sz w:val="22"/>
                <w:szCs w:val="22"/>
              </w:rPr>
              <w:t xml:space="preserve"> extension for additional</w:t>
            </w:r>
            <w:r w:rsidR="007A10F7">
              <w:rPr>
                <w:rFonts w:asciiTheme="minorHAnsi" w:hAnsiTheme="minorHAnsi" w:cstheme="minorHAnsi"/>
                <w:sz w:val="22"/>
                <w:szCs w:val="22"/>
              </w:rPr>
              <w:t xml:space="preserve"> </w:t>
            </w:r>
            <w:r w:rsidR="005B79AD">
              <w:rPr>
                <w:rFonts w:asciiTheme="minorHAnsi" w:hAnsiTheme="minorHAnsi" w:cstheme="minorHAnsi"/>
                <w:sz w:val="22"/>
                <w:szCs w:val="22"/>
              </w:rPr>
              <w:t>three</w:t>
            </w:r>
            <w:r w:rsidR="00C92FF3">
              <w:rPr>
                <w:rFonts w:asciiTheme="minorHAnsi" w:hAnsiTheme="minorHAnsi" w:cstheme="minorHAnsi"/>
                <w:sz w:val="22"/>
                <w:szCs w:val="22"/>
              </w:rPr>
              <w:t xml:space="preserve"> years</w:t>
            </w:r>
            <w:r w:rsidR="003C0A55">
              <w:rPr>
                <w:rFonts w:asciiTheme="minorHAnsi" w:hAnsiTheme="minorHAnsi" w:cstheme="minorHAnsi"/>
                <w:sz w:val="22"/>
                <w:szCs w:val="22"/>
              </w:rPr>
              <w:br/>
            </w:r>
          </w:p>
        </w:tc>
      </w:tr>
      <w:tr w:rsidR="000D2051" w:rsidRPr="00190666" w14:paraId="401BD201" w14:textId="77777777" w:rsidTr="00200841">
        <w:tc>
          <w:tcPr>
            <w:tcW w:w="2988" w:type="dxa"/>
          </w:tcPr>
          <w:p w14:paraId="6543F661" w14:textId="77777777"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7B4FD142" w14:textId="7BF9C609" w:rsidR="000D2051" w:rsidRPr="00190666" w:rsidRDefault="000D2051" w:rsidP="00D85D7C">
            <w:pPr>
              <w:spacing w:line="240" w:lineRule="auto"/>
              <w:jc w:val="both"/>
              <w:rPr>
                <w:rFonts w:asciiTheme="minorHAnsi" w:hAnsiTheme="minorHAnsi" w:cstheme="minorHAnsi"/>
                <w:sz w:val="22"/>
                <w:szCs w:val="22"/>
              </w:rPr>
            </w:pPr>
          </w:p>
        </w:tc>
      </w:tr>
      <w:tr w:rsidR="000D2051" w:rsidRPr="00190666" w14:paraId="29A4F34D" w14:textId="77777777" w:rsidTr="00C43A2F">
        <w:trPr>
          <w:trHeight w:val="522"/>
        </w:trPr>
        <w:tc>
          <w:tcPr>
            <w:tcW w:w="2988" w:type="dxa"/>
          </w:tcPr>
          <w:p w14:paraId="0654421D" w14:textId="77777777" w:rsidR="000D2051" w:rsidRPr="00190666" w:rsidRDefault="000D2051" w:rsidP="00D85D7C">
            <w:pPr>
              <w:spacing w:line="240" w:lineRule="auto"/>
              <w:jc w:val="both"/>
              <w:rPr>
                <w:rFonts w:asciiTheme="minorHAnsi" w:hAnsiTheme="minorHAnsi" w:cstheme="minorHAnsi"/>
                <w:b/>
                <w:sz w:val="22"/>
                <w:szCs w:val="22"/>
              </w:rPr>
            </w:pPr>
            <w:r w:rsidRPr="00190666">
              <w:rPr>
                <w:rFonts w:asciiTheme="minorHAnsi" w:hAnsiTheme="minorHAnsi" w:cstheme="minorHAnsi"/>
                <w:b/>
                <w:sz w:val="22"/>
                <w:szCs w:val="22"/>
              </w:rPr>
              <w:t>Start date</w:t>
            </w:r>
          </w:p>
          <w:p w14:paraId="69790C87" w14:textId="77777777"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047578B9" w14:textId="34817FEF" w:rsidR="002A214E" w:rsidRPr="00190666" w:rsidRDefault="00EC5178"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 xml:space="preserve">1 </w:t>
            </w:r>
            <w:r w:rsidR="008E7AAE">
              <w:rPr>
                <w:rFonts w:asciiTheme="minorHAnsi" w:hAnsiTheme="minorHAnsi" w:cstheme="minorHAnsi"/>
                <w:sz w:val="22"/>
                <w:szCs w:val="22"/>
              </w:rPr>
              <w:t xml:space="preserve">September </w:t>
            </w:r>
            <w:r w:rsidR="00FC2033">
              <w:rPr>
                <w:rFonts w:asciiTheme="minorHAnsi" w:hAnsiTheme="minorHAnsi" w:cstheme="minorHAnsi"/>
                <w:sz w:val="22"/>
                <w:szCs w:val="22"/>
              </w:rPr>
              <w:t xml:space="preserve">2026 </w:t>
            </w:r>
          </w:p>
        </w:tc>
      </w:tr>
      <w:tr w:rsidR="000D2051" w:rsidRPr="00190666" w14:paraId="588C5CF6" w14:textId="77777777" w:rsidTr="00200841">
        <w:tc>
          <w:tcPr>
            <w:tcW w:w="2988" w:type="dxa"/>
          </w:tcPr>
          <w:p w14:paraId="38169D40" w14:textId="77777777" w:rsidR="000D2051" w:rsidRPr="00190666" w:rsidRDefault="000D2051" w:rsidP="00D85D7C">
            <w:pPr>
              <w:spacing w:line="240" w:lineRule="auto"/>
              <w:jc w:val="both"/>
              <w:rPr>
                <w:rFonts w:asciiTheme="minorHAnsi" w:hAnsiTheme="minorHAnsi" w:cstheme="minorHAnsi"/>
                <w:b/>
                <w:sz w:val="22"/>
                <w:szCs w:val="22"/>
              </w:rPr>
            </w:pPr>
            <w:r w:rsidRPr="00190666">
              <w:rPr>
                <w:rFonts w:asciiTheme="minorHAnsi" w:hAnsiTheme="minorHAnsi" w:cstheme="minorHAnsi"/>
                <w:b/>
                <w:sz w:val="22"/>
                <w:szCs w:val="22"/>
              </w:rPr>
              <w:t>End date</w:t>
            </w:r>
          </w:p>
          <w:p w14:paraId="569B76A4" w14:textId="77777777"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25235BFA" w14:textId="7E8AF173" w:rsidR="000D2051" w:rsidRPr="00190666" w:rsidRDefault="00FC2033" w:rsidP="00D85D7C">
            <w:pPr>
              <w:spacing w:line="240" w:lineRule="auto"/>
              <w:jc w:val="both"/>
              <w:rPr>
                <w:rFonts w:asciiTheme="minorHAnsi" w:hAnsiTheme="minorHAnsi" w:cstheme="minorHAnsi"/>
                <w:sz w:val="22"/>
                <w:szCs w:val="22"/>
              </w:rPr>
            </w:pPr>
            <w:r>
              <w:rPr>
                <w:rFonts w:asciiTheme="minorHAnsi" w:hAnsiTheme="minorHAnsi" w:cstheme="minorHAnsi"/>
                <w:sz w:val="22"/>
                <w:szCs w:val="22"/>
              </w:rPr>
              <w:t>3</w:t>
            </w:r>
            <w:r w:rsidR="005B79AD">
              <w:rPr>
                <w:rFonts w:asciiTheme="minorHAnsi" w:hAnsiTheme="minorHAnsi" w:cstheme="minorHAnsi"/>
                <w:sz w:val="22"/>
                <w:szCs w:val="22"/>
              </w:rPr>
              <w:t xml:space="preserve">1 </w:t>
            </w:r>
            <w:r w:rsidR="008E7AAE">
              <w:rPr>
                <w:rFonts w:asciiTheme="minorHAnsi" w:hAnsiTheme="minorHAnsi" w:cstheme="minorHAnsi"/>
                <w:sz w:val="22"/>
                <w:szCs w:val="22"/>
              </w:rPr>
              <w:t>August</w:t>
            </w:r>
            <w:r>
              <w:rPr>
                <w:rFonts w:asciiTheme="minorHAnsi" w:hAnsiTheme="minorHAnsi" w:cstheme="minorHAnsi"/>
                <w:sz w:val="22"/>
                <w:szCs w:val="22"/>
              </w:rPr>
              <w:t xml:space="preserve"> 2028</w:t>
            </w:r>
          </w:p>
        </w:tc>
      </w:tr>
      <w:tr w:rsidR="000D2051" w:rsidRPr="00190666" w14:paraId="186D1D64" w14:textId="77777777" w:rsidTr="00200841">
        <w:tc>
          <w:tcPr>
            <w:tcW w:w="2988" w:type="dxa"/>
          </w:tcPr>
          <w:p w14:paraId="1BD72CBA" w14:textId="77777777" w:rsidR="000D2051" w:rsidRPr="00190666" w:rsidRDefault="000D2051" w:rsidP="00D85D7C">
            <w:pPr>
              <w:spacing w:line="240" w:lineRule="auto"/>
              <w:jc w:val="both"/>
              <w:rPr>
                <w:rFonts w:asciiTheme="minorHAnsi" w:hAnsiTheme="minorHAnsi" w:cstheme="minorHAnsi"/>
                <w:b/>
                <w:sz w:val="22"/>
                <w:szCs w:val="22"/>
              </w:rPr>
            </w:pPr>
            <w:r w:rsidRPr="00190666">
              <w:rPr>
                <w:rFonts w:asciiTheme="minorHAnsi" w:hAnsiTheme="minorHAnsi" w:cstheme="minorHAnsi"/>
                <w:b/>
                <w:sz w:val="22"/>
                <w:szCs w:val="22"/>
              </w:rPr>
              <w:t>Reporting to</w:t>
            </w:r>
          </w:p>
          <w:p w14:paraId="28DB8981" w14:textId="77777777"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0936DA9B" w14:textId="2DBA766E" w:rsidR="000D2051" w:rsidRPr="00190666" w:rsidRDefault="00706015"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 xml:space="preserve">Administrative </w:t>
            </w:r>
            <w:r w:rsidR="00EC5178" w:rsidRPr="00190666">
              <w:rPr>
                <w:rFonts w:asciiTheme="minorHAnsi" w:hAnsiTheme="minorHAnsi" w:cstheme="minorHAnsi"/>
                <w:sz w:val="22"/>
                <w:szCs w:val="22"/>
              </w:rPr>
              <w:t>Specialist</w:t>
            </w:r>
          </w:p>
        </w:tc>
      </w:tr>
      <w:tr w:rsidR="000D2051" w:rsidRPr="00190666" w14:paraId="4644DC0A" w14:textId="77777777" w:rsidTr="00200841">
        <w:tc>
          <w:tcPr>
            <w:tcW w:w="2988" w:type="dxa"/>
          </w:tcPr>
          <w:p w14:paraId="2D0D37D5" w14:textId="320C0A62" w:rsidR="000D2051" w:rsidRPr="00190666" w:rsidRDefault="000D2051" w:rsidP="00D85D7C">
            <w:pPr>
              <w:spacing w:line="240" w:lineRule="auto"/>
              <w:jc w:val="both"/>
              <w:rPr>
                <w:rFonts w:asciiTheme="minorHAnsi" w:hAnsiTheme="minorHAnsi" w:cstheme="minorHAnsi"/>
                <w:b/>
                <w:sz w:val="22"/>
                <w:szCs w:val="22"/>
              </w:rPr>
            </w:pPr>
          </w:p>
        </w:tc>
        <w:tc>
          <w:tcPr>
            <w:tcW w:w="5868" w:type="dxa"/>
          </w:tcPr>
          <w:p w14:paraId="6F23AA30" w14:textId="7C610BBB" w:rsidR="000D2051" w:rsidRPr="00190666" w:rsidRDefault="000D2051" w:rsidP="00D85D7C">
            <w:pPr>
              <w:spacing w:line="240" w:lineRule="auto"/>
              <w:jc w:val="both"/>
              <w:rPr>
                <w:rFonts w:asciiTheme="minorHAnsi" w:hAnsiTheme="minorHAnsi" w:cstheme="minorHAnsi"/>
                <w:sz w:val="22"/>
                <w:szCs w:val="22"/>
              </w:rPr>
            </w:pPr>
          </w:p>
        </w:tc>
      </w:tr>
    </w:tbl>
    <w:p w14:paraId="348FA115" w14:textId="77777777" w:rsidR="000D2051" w:rsidRPr="00190666" w:rsidRDefault="000D2051" w:rsidP="00D85D7C">
      <w:pPr>
        <w:spacing w:line="240" w:lineRule="auto"/>
        <w:ind w:left="2880" w:hanging="2880"/>
        <w:jc w:val="both"/>
        <w:rPr>
          <w:rFonts w:asciiTheme="minorHAnsi" w:hAnsiTheme="minorHAnsi" w:cstheme="minorHAnsi"/>
          <w:b/>
          <w:sz w:val="22"/>
          <w:szCs w:val="22"/>
        </w:rPr>
      </w:pPr>
    </w:p>
    <w:p w14:paraId="05236DF0" w14:textId="7AF14F83" w:rsidR="000D2051" w:rsidRPr="006436FF" w:rsidRDefault="006436FF" w:rsidP="00D85D7C">
      <w:pPr>
        <w:jc w:val="both"/>
        <w:rPr>
          <w:rFonts w:asciiTheme="minorHAnsi" w:hAnsiTheme="minorHAnsi" w:cstheme="minorHAnsi"/>
          <w:b/>
          <w:sz w:val="22"/>
          <w:szCs w:val="22"/>
        </w:rPr>
      </w:pPr>
      <w:r>
        <w:rPr>
          <w:rFonts w:asciiTheme="minorHAnsi" w:hAnsiTheme="minorHAnsi" w:cstheme="minorHAnsi"/>
          <w:b/>
          <w:sz w:val="22"/>
          <w:szCs w:val="22"/>
        </w:rPr>
        <w:t xml:space="preserve">1. </w:t>
      </w:r>
      <w:r w:rsidR="000D2051" w:rsidRPr="006436FF">
        <w:rPr>
          <w:rFonts w:asciiTheme="minorHAnsi" w:hAnsiTheme="minorHAnsi" w:cstheme="minorHAnsi"/>
          <w:b/>
          <w:sz w:val="22"/>
          <w:szCs w:val="22"/>
        </w:rPr>
        <w:t>J</w:t>
      </w:r>
      <w:r w:rsidR="00B0205C" w:rsidRPr="006436FF">
        <w:rPr>
          <w:rFonts w:asciiTheme="minorHAnsi" w:hAnsiTheme="minorHAnsi" w:cstheme="minorHAnsi"/>
          <w:b/>
          <w:sz w:val="22"/>
          <w:szCs w:val="22"/>
        </w:rPr>
        <w:t>USTIFICATION/BACKGROUND</w:t>
      </w:r>
    </w:p>
    <w:p w14:paraId="50DD0F72" w14:textId="1FC2E879" w:rsidR="00536125" w:rsidRPr="00536125" w:rsidRDefault="00536125" w:rsidP="00DA26DE">
      <w:pPr>
        <w:spacing w:line="240" w:lineRule="auto"/>
        <w:rPr>
          <w:rFonts w:asciiTheme="minorHAnsi" w:hAnsiTheme="minorHAnsi" w:cstheme="minorHAnsi"/>
          <w:sz w:val="22"/>
          <w:szCs w:val="22"/>
          <w:lang w:val="en-US"/>
        </w:rPr>
      </w:pPr>
      <w:r w:rsidRPr="00536125">
        <w:rPr>
          <w:rFonts w:asciiTheme="minorHAnsi" w:hAnsiTheme="minorHAnsi" w:cstheme="minorHAnsi"/>
          <w:sz w:val="22"/>
          <w:szCs w:val="22"/>
          <w:lang w:val="en-US"/>
        </w:rPr>
        <w:t xml:space="preserve">UNICEF Jordan Country Office, located in Amman, </w:t>
      </w:r>
      <w:r>
        <w:rPr>
          <w:rFonts w:asciiTheme="minorHAnsi" w:hAnsiTheme="minorHAnsi" w:cstheme="minorHAnsi"/>
          <w:sz w:val="22"/>
          <w:szCs w:val="22"/>
          <w:lang w:val="en-US"/>
        </w:rPr>
        <w:t>frequently</w:t>
      </w:r>
      <w:r w:rsidRPr="00536125">
        <w:rPr>
          <w:rFonts w:asciiTheme="minorHAnsi" w:hAnsiTheme="minorHAnsi" w:cstheme="minorHAnsi"/>
          <w:sz w:val="22"/>
          <w:szCs w:val="22"/>
          <w:lang w:val="en-US"/>
        </w:rPr>
        <w:t xml:space="preserve"> dispatches courier shipments to destinations outside the </w:t>
      </w:r>
      <w:r>
        <w:rPr>
          <w:rFonts w:asciiTheme="minorHAnsi" w:hAnsiTheme="minorHAnsi" w:cstheme="minorHAnsi"/>
          <w:sz w:val="22"/>
          <w:szCs w:val="22"/>
          <w:lang w:val="en-US"/>
        </w:rPr>
        <w:t>Jordan</w:t>
      </w:r>
      <w:r w:rsidRPr="00536125">
        <w:rPr>
          <w:rFonts w:asciiTheme="minorHAnsi" w:hAnsiTheme="minorHAnsi" w:cstheme="minorHAnsi"/>
          <w:sz w:val="22"/>
          <w:szCs w:val="22"/>
          <w:lang w:val="en-US"/>
        </w:rPr>
        <w:t>. These services primarily support the</w:t>
      </w:r>
      <w:r w:rsidR="00A95C53">
        <w:rPr>
          <w:rFonts w:asciiTheme="minorHAnsi" w:hAnsiTheme="minorHAnsi" w:cstheme="minorHAnsi"/>
          <w:sz w:val="22"/>
          <w:szCs w:val="22"/>
          <w:lang w:val="en-US"/>
        </w:rPr>
        <w:t xml:space="preserve"> UNICEF Jordan</w:t>
      </w:r>
      <w:r w:rsidRPr="00536125">
        <w:rPr>
          <w:rFonts w:asciiTheme="minorHAnsi" w:hAnsiTheme="minorHAnsi" w:cstheme="minorHAnsi"/>
          <w:sz w:val="22"/>
          <w:szCs w:val="22"/>
          <w:lang w:val="en-US"/>
        </w:rPr>
        <w:t xml:space="preserve"> Country</w:t>
      </w:r>
      <w:r w:rsidR="00A95C53">
        <w:rPr>
          <w:rFonts w:asciiTheme="minorHAnsi" w:hAnsiTheme="minorHAnsi" w:cstheme="minorHAnsi"/>
          <w:sz w:val="22"/>
          <w:szCs w:val="22"/>
          <w:lang w:val="en-US"/>
        </w:rPr>
        <w:t xml:space="preserve"> office</w:t>
      </w:r>
      <w:r w:rsidRPr="00536125">
        <w:rPr>
          <w:rFonts w:asciiTheme="minorHAnsi" w:hAnsiTheme="minorHAnsi" w:cstheme="minorHAnsi"/>
          <w:sz w:val="22"/>
          <w:szCs w:val="22"/>
          <w:lang w:val="en-US"/>
        </w:rPr>
        <w:t>, Regional, and Global offices</w:t>
      </w:r>
      <w:r w:rsidR="00A95C53">
        <w:rPr>
          <w:rFonts w:asciiTheme="minorHAnsi" w:hAnsiTheme="minorHAnsi" w:cstheme="minorHAnsi"/>
          <w:sz w:val="22"/>
          <w:szCs w:val="22"/>
          <w:lang w:val="en-US"/>
        </w:rPr>
        <w:t xml:space="preserve"> in Amman, Jordan</w:t>
      </w:r>
      <w:r w:rsidRPr="00536125">
        <w:rPr>
          <w:rFonts w:asciiTheme="minorHAnsi" w:hAnsiTheme="minorHAnsi" w:cstheme="minorHAnsi"/>
          <w:sz w:val="22"/>
          <w:szCs w:val="22"/>
          <w:lang w:val="en-US"/>
        </w:rPr>
        <w:t xml:space="preserve">, </w:t>
      </w:r>
      <w:r w:rsidR="003D4F92">
        <w:rPr>
          <w:rFonts w:asciiTheme="minorHAnsi" w:hAnsiTheme="minorHAnsi" w:cstheme="minorHAnsi"/>
          <w:sz w:val="22"/>
          <w:szCs w:val="22"/>
          <w:lang w:val="en-US"/>
        </w:rPr>
        <w:t xml:space="preserve">UNICEF Iran and Palestine offices, </w:t>
      </w:r>
      <w:r w:rsidRPr="00536125">
        <w:rPr>
          <w:rFonts w:asciiTheme="minorHAnsi" w:hAnsiTheme="minorHAnsi" w:cstheme="minorHAnsi"/>
          <w:sz w:val="22"/>
          <w:szCs w:val="22"/>
          <w:lang w:val="en-US"/>
        </w:rPr>
        <w:t xml:space="preserve">with </w:t>
      </w:r>
      <w:proofErr w:type="gramStart"/>
      <w:r w:rsidRPr="00536125">
        <w:rPr>
          <w:rFonts w:asciiTheme="minorHAnsi" w:hAnsiTheme="minorHAnsi" w:cstheme="minorHAnsi"/>
          <w:sz w:val="22"/>
          <w:szCs w:val="22"/>
          <w:lang w:val="en-US"/>
        </w:rPr>
        <w:t>a  portion</w:t>
      </w:r>
      <w:proofErr w:type="gramEnd"/>
      <w:r w:rsidRPr="00536125">
        <w:rPr>
          <w:rFonts w:asciiTheme="minorHAnsi" w:hAnsiTheme="minorHAnsi" w:cstheme="minorHAnsi"/>
          <w:sz w:val="22"/>
          <w:szCs w:val="22"/>
          <w:lang w:val="en-US"/>
        </w:rPr>
        <w:t xml:space="preserve"> serving UNICEF personnel.</w:t>
      </w:r>
      <w:r w:rsidR="000C2C8D">
        <w:rPr>
          <w:rFonts w:asciiTheme="minorHAnsi" w:hAnsiTheme="minorHAnsi" w:cstheme="minorHAnsi"/>
          <w:sz w:val="22"/>
          <w:szCs w:val="22"/>
          <w:lang w:val="en-US"/>
        </w:rPr>
        <w:br/>
      </w:r>
    </w:p>
    <w:p w14:paraId="4BA66EC4" w14:textId="044D1D12" w:rsidR="00536125" w:rsidRPr="00536125" w:rsidRDefault="00536125" w:rsidP="00DA26DE">
      <w:pPr>
        <w:spacing w:line="240" w:lineRule="auto"/>
        <w:rPr>
          <w:rFonts w:asciiTheme="minorHAnsi" w:hAnsiTheme="minorHAnsi" w:cstheme="minorHAnsi"/>
          <w:sz w:val="22"/>
          <w:szCs w:val="22"/>
          <w:lang w:val="en-US"/>
        </w:rPr>
      </w:pPr>
      <w:r w:rsidRPr="00536125">
        <w:rPr>
          <w:rFonts w:asciiTheme="minorHAnsi" w:hAnsiTheme="minorHAnsi" w:cstheme="minorHAnsi"/>
          <w:sz w:val="22"/>
          <w:szCs w:val="22"/>
          <w:lang w:val="en-US"/>
        </w:rPr>
        <w:t>The most common destinations for these courier services include the United States, Europe, the Middle East, and North Africa</w:t>
      </w:r>
      <w:r w:rsidR="00C214E6">
        <w:rPr>
          <w:rFonts w:asciiTheme="minorHAnsi" w:hAnsiTheme="minorHAnsi" w:cstheme="minorHAnsi"/>
          <w:sz w:val="22"/>
          <w:szCs w:val="22"/>
          <w:lang w:val="en-US"/>
        </w:rPr>
        <w:t xml:space="preserve"> as well as in Jordan</w:t>
      </w:r>
      <w:r w:rsidR="00180084">
        <w:rPr>
          <w:rFonts w:asciiTheme="minorHAnsi" w:hAnsiTheme="minorHAnsi" w:cstheme="minorHAnsi"/>
          <w:sz w:val="22"/>
          <w:szCs w:val="22"/>
          <w:lang w:val="en-US"/>
        </w:rPr>
        <w:t>.</w:t>
      </w:r>
    </w:p>
    <w:p w14:paraId="629F6BFE" w14:textId="77777777" w:rsidR="003C0A55" w:rsidRDefault="003C0A55" w:rsidP="00DA26DE">
      <w:pPr>
        <w:spacing w:line="240" w:lineRule="auto"/>
        <w:rPr>
          <w:rFonts w:asciiTheme="minorHAnsi" w:hAnsiTheme="minorHAnsi" w:cstheme="minorHAnsi"/>
          <w:sz w:val="22"/>
          <w:szCs w:val="22"/>
        </w:rPr>
      </w:pPr>
    </w:p>
    <w:p w14:paraId="1E7DFF15" w14:textId="6F59FBD7" w:rsidR="00B0205C" w:rsidRPr="006436FF" w:rsidRDefault="006436FF" w:rsidP="00D85D7C">
      <w:pPr>
        <w:jc w:val="both"/>
        <w:rPr>
          <w:rFonts w:asciiTheme="minorHAnsi" w:hAnsiTheme="minorHAnsi" w:cstheme="minorHAnsi"/>
          <w:b/>
          <w:sz w:val="22"/>
          <w:szCs w:val="22"/>
        </w:rPr>
      </w:pPr>
      <w:r>
        <w:rPr>
          <w:rFonts w:asciiTheme="minorHAnsi" w:hAnsiTheme="minorHAnsi" w:cstheme="minorHAnsi"/>
          <w:b/>
          <w:sz w:val="22"/>
          <w:szCs w:val="22"/>
        </w:rPr>
        <w:t>2.</w:t>
      </w:r>
      <w:r w:rsidR="00B0205C" w:rsidRPr="006436FF">
        <w:rPr>
          <w:rFonts w:asciiTheme="minorHAnsi" w:hAnsiTheme="minorHAnsi" w:cstheme="minorHAnsi"/>
          <w:b/>
          <w:sz w:val="22"/>
          <w:szCs w:val="22"/>
        </w:rPr>
        <w:t>OBJECTIVE AND TARGETS</w:t>
      </w:r>
    </w:p>
    <w:p w14:paraId="7F2CD12A" w14:textId="64279719" w:rsidR="003C0A55" w:rsidRPr="000C2C8D" w:rsidRDefault="00BA6607" w:rsidP="00D85D7C">
      <w:pPr>
        <w:jc w:val="both"/>
        <w:rPr>
          <w:rFonts w:asciiTheme="minorHAnsi" w:hAnsiTheme="minorHAnsi" w:cstheme="minorHAnsi"/>
          <w:bCs/>
          <w:sz w:val="22"/>
          <w:szCs w:val="22"/>
        </w:rPr>
      </w:pPr>
      <w:r w:rsidRPr="000C2C8D">
        <w:rPr>
          <w:rFonts w:asciiTheme="minorHAnsi" w:hAnsiTheme="minorHAnsi" w:cstheme="minorHAnsi"/>
          <w:bCs/>
          <w:sz w:val="22"/>
          <w:szCs w:val="22"/>
        </w:rPr>
        <w:t>The purpose of this Is to e</w:t>
      </w:r>
      <w:r w:rsidR="00B74B67" w:rsidRPr="000C2C8D">
        <w:rPr>
          <w:rFonts w:asciiTheme="minorHAnsi" w:hAnsiTheme="minorHAnsi" w:cstheme="minorHAnsi"/>
          <w:bCs/>
          <w:sz w:val="22"/>
          <w:szCs w:val="22"/>
        </w:rPr>
        <w:t>stablish</w:t>
      </w:r>
      <w:r w:rsidR="00B9385C" w:rsidRPr="000C2C8D">
        <w:rPr>
          <w:rFonts w:asciiTheme="minorHAnsi" w:hAnsiTheme="minorHAnsi" w:cstheme="minorHAnsi"/>
          <w:bCs/>
          <w:sz w:val="22"/>
          <w:szCs w:val="22"/>
        </w:rPr>
        <w:t xml:space="preserve"> a </w:t>
      </w:r>
      <w:r w:rsidR="00A95C53" w:rsidRPr="000C2C8D">
        <w:rPr>
          <w:rFonts w:asciiTheme="minorHAnsi" w:hAnsiTheme="minorHAnsi" w:cstheme="minorHAnsi"/>
          <w:bCs/>
          <w:sz w:val="22"/>
          <w:szCs w:val="22"/>
        </w:rPr>
        <w:t>long-term</w:t>
      </w:r>
      <w:r w:rsidR="00B74B67" w:rsidRPr="000C2C8D">
        <w:rPr>
          <w:rFonts w:asciiTheme="minorHAnsi" w:hAnsiTheme="minorHAnsi" w:cstheme="minorHAnsi"/>
          <w:bCs/>
          <w:sz w:val="22"/>
          <w:szCs w:val="22"/>
        </w:rPr>
        <w:t xml:space="preserve"> </w:t>
      </w:r>
      <w:r w:rsidR="002F2A0A" w:rsidRPr="000C2C8D">
        <w:rPr>
          <w:rFonts w:asciiTheme="minorHAnsi" w:hAnsiTheme="minorHAnsi" w:cstheme="minorHAnsi"/>
          <w:bCs/>
          <w:sz w:val="22"/>
          <w:szCs w:val="22"/>
        </w:rPr>
        <w:t>agr</w:t>
      </w:r>
      <w:r w:rsidRPr="000C2C8D">
        <w:rPr>
          <w:rFonts w:asciiTheme="minorHAnsi" w:hAnsiTheme="minorHAnsi" w:cstheme="minorHAnsi"/>
          <w:bCs/>
          <w:sz w:val="22"/>
          <w:szCs w:val="22"/>
        </w:rPr>
        <w:t>eement</w:t>
      </w:r>
      <w:r w:rsidR="00B74B67" w:rsidRPr="000C2C8D">
        <w:rPr>
          <w:rFonts w:asciiTheme="minorHAnsi" w:hAnsiTheme="minorHAnsi" w:cstheme="minorHAnsi"/>
          <w:bCs/>
          <w:sz w:val="22"/>
          <w:szCs w:val="22"/>
        </w:rPr>
        <w:t xml:space="preserve"> </w:t>
      </w:r>
      <w:r w:rsidR="0031326F" w:rsidRPr="000C2C8D">
        <w:rPr>
          <w:rFonts w:asciiTheme="minorHAnsi" w:hAnsiTheme="minorHAnsi" w:cstheme="minorHAnsi"/>
          <w:bCs/>
          <w:sz w:val="22"/>
          <w:szCs w:val="22"/>
        </w:rPr>
        <w:t xml:space="preserve">between UNICEF Jordan </w:t>
      </w:r>
      <w:r w:rsidR="000C2C8D">
        <w:rPr>
          <w:rFonts w:asciiTheme="minorHAnsi" w:hAnsiTheme="minorHAnsi" w:cstheme="minorHAnsi"/>
          <w:bCs/>
          <w:sz w:val="22"/>
          <w:szCs w:val="22"/>
        </w:rPr>
        <w:t xml:space="preserve">Country Office </w:t>
      </w:r>
      <w:r w:rsidR="0031326F" w:rsidRPr="000C2C8D">
        <w:rPr>
          <w:rFonts w:asciiTheme="minorHAnsi" w:hAnsiTheme="minorHAnsi" w:cstheme="minorHAnsi"/>
          <w:bCs/>
          <w:sz w:val="22"/>
          <w:szCs w:val="22"/>
        </w:rPr>
        <w:t>and</w:t>
      </w:r>
      <w:r w:rsidR="00E44533" w:rsidRPr="000C2C8D">
        <w:rPr>
          <w:rFonts w:asciiTheme="minorHAnsi" w:hAnsiTheme="minorHAnsi" w:cstheme="minorHAnsi"/>
          <w:bCs/>
          <w:sz w:val="22"/>
          <w:szCs w:val="22"/>
        </w:rPr>
        <w:t xml:space="preserve"> experienced</w:t>
      </w:r>
      <w:r w:rsidR="00630DE7" w:rsidRPr="000C2C8D">
        <w:rPr>
          <w:rFonts w:asciiTheme="minorHAnsi" w:hAnsiTheme="minorHAnsi" w:cstheme="minorHAnsi"/>
          <w:bCs/>
          <w:sz w:val="22"/>
          <w:szCs w:val="22"/>
        </w:rPr>
        <w:t xml:space="preserve"> &amp; reliable</w:t>
      </w:r>
      <w:r w:rsidR="00E44533" w:rsidRPr="000C2C8D">
        <w:rPr>
          <w:rFonts w:asciiTheme="minorHAnsi" w:hAnsiTheme="minorHAnsi" w:cstheme="minorHAnsi"/>
          <w:bCs/>
          <w:sz w:val="22"/>
          <w:szCs w:val="22"/>
        </w:rPr>
        <w:t xml:space="preserve"> </w:t>
      </w:r>
      <w:r w:rsidR="00245D3E" w:rsidRPr="000C2C8D">
        <w:rPr>
          <w:rFonts w:asciiTheme="minorHAnsi" w:hAnsiTheme="minorHAnsi" w:cstheme="minorHAnsi"/>
          <w:bCs/>
          <w:sz w:val="22"/>
          <w:szCs w:val="22"/>
        </w:rPr>
        <w:t>C</w:t>
      </w:r>
      <w:r w:rsidR="0031326F" w:rsidRPr="000C2C8D">
        <w:rPr>
          <w:rFonts w:asciiTheme="minorHAnsi" w:hAnsiTheme="minorHAnsi" w:cstheme="minorHAnsi"/>
          <w:bCs/>
          <w:sz w:val="22"/>
          <w:szCs w:val="22"/>
        </w:rPr>
        <w:t xml:space="preserve">ourier </w:t>
      </w:r>
      <w:r w:rsidR="00245D3E" w:rsidRPr="000C2C8D">
        <w:rPr>
          <w:rFonts w:asciiTheme="minorHAnsi" w:hAnsiTheme="minorHAnsi" w:cstheme="minorHAnsi"/>
          <w:bCs/>
          <w:sz w:val="22"/>
          <w:szCs w:val="22"/>
        </w:rPr>
        <w:t>S</w:t>
      </w:r>
      <w:r w:rsidR="0031326F" w:rsidRPr="000C2C8D">
        <w:rPr>
          <w:rFonts w:asciiTheme="minorHAnsi" w:hAnsiTheme="minorHAnsi" w:cstheme="minorHAnsi"/>
          <w:bCs/>
          <w:sz w:val="22"/>
          <w:szCs w:val="22"/>
        </w:rPr>
        <w:t>ervice</w:t>
      </w:r>
      <w:r w:rsidR="00245D3E" w:rsidRPr="000C2C8D">
        <w:rPr>
          <w:rFonts w:asciiTheme="minorHAnsi" w:hAnsiTheme="minorHAnsi" w:cstheme="minorHAnsi"/>
          <w:bCs/>
          <w:sz w:val="22"/>
          <w:szCs w:val="22"/>
        </w:rPr>
        <w:t xml:space="preserve"> </w:t>
      </w:r>
      <w:r w:rsidR="000C2C8D">
        <w:rPr>
          <w:rFonts w:asciiTheme="minorHAnsi" w:hAnsiTheme="minorHAnsi" w:cstheme="minorHAnsi"/>
          <w:bCs/>
          <w:sz w:val="22"/>
          <w:szCs w:val="22"/>
        </w:rPr>
        <w:t>provider</w:t>
      </w:r>
      <w:r w:rsidR="0031326F" w:rsidRPr="000C2C8D">
        <w:rPr>
          <w:rFonts w:asciiTheme="minorHAnsi" w:hAnsiTheme="minorHAnsi" w:cstheme="minorHAnsi"/>
          <w:bCs/>
          <w:sz w:val="22"/>
          <w:szCs w:val="22"/>
        </w:rPr>
        <w:t xml:space="preserve"> to</w:t>
      </w:r>
      <w:r w:rsidRPr="000C2C8D">
        <w:rPr>
          <w:rFonts w:asciiTheme="minorHAnsi" w:hAnsiTheme="minorHAnsi" w:cstheme="minorHAnsi"/>
          <w:bCs/>
          <w:sz w:val="22"/>
          <w:szCs w:val="22"/>
        </w:rPr>
        <w:t xml:space="preserve"> carry out provision of </w:t>
      </w:r>
      <w:proofErr w:type="gramStart"/>
      <w:r w:rsidR="00FD7D9F">
        <w:rPr>
          <w:rFonts w:asciiTheme="minorHAnsi" w:hAnsiTheme="minorHAnsi" w:cstheme="minorHAnsi"/>
          <w:bCs/>
          <w:sz w:val="22"/>
          <w:szCs w:val="22"/>
        </w:rPr>
        <w:t>door to door</w:t>
      </w:r>
      <w:proofErr w:type="gramEnd"/>
      <w:r w:rsidR="00FD7D9F">
        <w:rPr>
          <w:rFonts w:asciiTheme="minorHAnsi" w:hAnsiTheme="minorHAnsi" w:cstheme="minorHAnsi"/>
          <w:bCs/>
          <w:sz w:val="22"/>
          <w:szCs w:val="22"/>
        </w:rPr>
        <w:t xml:space="preserve"> </w:t>
      </w:r>
      <w:r w:rsidR="001D69AC">
        <w:rPr>
          <w:rFonts w:asciiTheme="minorHAnsi" w:hAnsiTheme="minorHAnsi" w:cstheme="minorHAnsi"/>
          <w:bCs/>
          <w:sz w:val="22"/>
          <w:szCs w:val="22"/>
        </w:rPr>
        <w:t>c</w:t>
      </w:r>
      <w:r w:rsidRPr="000C2C8D">
        <w:rPr>
          <w:rFonts w:asciiTheme="minorHAnsi" w:hAnsiTheme="minorHAnsi" w:cstheme="minorHAnsi"/>
          <w:bCs/>
          <w:sz w:val="22"/>
          <w:szCs w:val="22"/>
        </w:rPr>
        <w:t>ourier service</w:t>
      </w:r>
      <w:r w:rsidR="001D69AC">
        <w:rPr>
          <w:rFonts w:asciiTheme="minorHAnsi" w:hAnsiTheme="minorHAnsi" w:cstheme="minorHAnsi"/>
          <w:bCs/>
          <w:sz w:val="22"/>
          <w:szCs w:val="22"/>
        </w:rPr>
        <w:t>s</w:t>
      </w:r>
      <w:r w:rsidRPr="000C2C8D">
        <w:rPr>
          <w:rFonts w:asciiTheme="minorHAnsi" w:hAnsiTheme="minorHAnsi" w:cstheme="minorHAnsi"/>
          <w:bCs/>
          <w:sz w:val="22"/>
          <w:szCs w:val="22"/>
        </w:rPr>
        <w:t>.</w:t>
      </w:r>
      <w:r w:rsidR="0031326F" w:rsidRPr="000C2C8D">
        <w:rPr>
          <w:rFonts w:asciiTheme="minorHAnsi" w:hAnsiTheme="minorHAnsi" w:cstheme="minorHAnsi"/>
          <w:bCs/>
          <w:sz w:val="22"/>
          <w:szCs w:val="22"/>
        </w:rPr>
        <w:t xml:space="preserve"> </w:t>
      </w:r>
    </w:p>
    <w:p w14:paraId="2D5CAD1D" w14:textId="77777777" w:rsidR="003C0A55" w:rsidRDefault="003C0A55" w:rsidP="00D85D7C">
      <w:pPr>
        <w:jc w:val="both"/>
        <w:rPr>
          <w:rFonts w:asciiTheme="minorHAnsi" w:hAnsiTheme="minorHAnsi" w:cstheme="minorHAnsi"/>
          <w:b/>
          <w:sz w:val="22"/>
          <w:szCs w:val="22"/>
        </w:rPr>
      </w:pPr>
    </w:p>
    <w:p w14:paraId="036024C7" w14:textId="381A4B7F" w:rsidR="00354424" w:rsidRPr="00354424" w:rsidRDefault="00354424" w:rsidP="00D85D7C">
      <w:pPr>
        <w:jc w:val="both"/>
        <w:rPr>
          <w:rFonts w:asciiTheme="minorHAnsi" w:hAnsiTheme="minorHAnsi" w:cstheme="minorHAnsi"/>
          <w:bCs/>
          <w:sz w:val="22"/>
          <w:szCs w:val="22"/>
          <w:lang w:val="en-US"/>
        </w:rPr>
      </w:pPr>
      <w:r w:rsidRPr="00354424">
        <w:rPr>
          <w:rFonts w:asciiTheme="minorHAnsi" w:hAnsiTheme="minorHAnsi" w:cstheme="minorHAnsi"/>
          <w:b/>
          <w:bCs/>
          <w:sz w:val="22"/>
          <w:szCs w:val="22"/>
          <w:lang w:val="en-US"/>
        </w:rPr>
        <w:t>Note:</w:t>
      </w:r>
      <w:r w:rsidRPr="00354424">
        <w:rPr>
          <w:rFonts w:asciiTheme="minorHAnsi" w:hAnsiTheme="minorHAnsi" w:cstheme="minorHAnsi"/>
          <w:b/>
          <w:sz w:val="22"/>
          <w:szCs w:val="22"/>
          <w:lang w:val="en-US"/>
        </w:rPr>
        <w:t xml:space="preserve"> </w:t>
      </w:r>
      <w:r w:rsidRPr="00354424">
        <w:rPr>
          <w:rFonts w:asciiTheme="minorHAnsi" w:hAnsiTheme="minorHAnsi" w:cstheme="minorHAnsi"/>
          <w:bCs/>
          <w:sz w:val="22"/>
          <w:szCs w:val="22"/>
          <w:lang w:val="en-US"/>
        </w:rPr>
        <w:t>This Long-Term Agreement shall be subject to extension to other UN agencies that wish to utilize (</w:t>
      </w:r>
      <w:proofErr w:type="gramStart"/>
      <w:r w:rsidRPr="00354424">
        <w:rPr>
          <w:rFonts w:asciiTheme="minorHAnsi" w:hAnsiTheme="minorHAnsi" w:cstheme="minorHAnsi"/>
          <w:bCs/>
          <w:sz w:val="22"/>
          <w:szCs w:val="22"/>
          <w:lang w:val="en-US"/>
        </w:rPr>
        <w:t>piggy back</w:t>
      </w:r>
      <w:proofErr w:type="gramEnd"/>
      <w:r w:rsidRPr="00354424">
        <w:rPr>
          <w:rFonts w:asciiTheme="minorHAnsi" w:hAnsiTheme="minorHAnsi" w:cstheme="minorHAnsi"/>
          <w:bCs/>
          <w:sz w:val="22"/>
          <w:szCs w:val="22"/>
          <w:lang w:val="en-US"/>
        </w:rPr>
        <w:t>) the contracted company’s services. The selected company is expected to demonstrate flexibility in providing its services to these agencies at the same agreed rates.</w:t>
      </w:r>
    </w:p>
    <w:p w14:paraId="34A4720B" w14:textId="77777777" w:rsidR="002F2A0A" w:rsidRPr="00354424" w:rsidRDefault="002F2A0A" w:rsidP="00D85D7C">
      <w:pPr>
        <w:jc w:val="both"/>
        <w:rPr>
          <w:rFonts w:asciiTheme="minorHAnsi" w:hAnsiTheme="minorHAnsi" w:cstheme="minorHAnsi"/>
          <w:b/>
          <w:sz w:val="22"/>
          <w:szCs w:val="22"/>
          <w:lang w:val="en-US"/>
        </w:rPr>
      </w:pPr>
    </w:p>
    <w:p w14:paraId="65682F29" w14:textId="445042D3" w:rsidR="00B0205C" w:rsidRDefault="00C91FD7" w:rsidP="00D85D7C">
      <w:pPr>
        <w:jc w:val="both"/>
        <w:rPr>
          <w:rFonts w:asciiTheme="minorHAnsi" w:hAnsiTheme="minorHAnsi" w:cstheme="minorHAnsi"/>
          <w:b/>
          <w:sz w:val="22"/>
          <w:szCs w:val="22"/>
        </w:rPr>
      </w:pPr>
      <w:r>
        <w:rPr>
          <w:rFonts w:asciiTheme="minorHAnsi" w:hAnsiTheme="minorHAnsi" w:cstheme="minorHAnsi"/>
          <w:b/>
          <w:sz w:val="22"/>
          <w:szCs w:val="22"/>
        </w:rPr>
        <w:t>3.</w:t>
      </w:r>
      <w:r w:rsidR="000D2051" w:rsidRPr="00C91FD7">
        <w:rPr>
          <w:rFonts w:asciiTheme="minorHAnsi" w:hAnsiTheme="minorHAnsi" w:cstheme="minorHAnsi"/>
          <w:b/>
          <w:sz w:val="22"/>
          <w:szCs w:val="22"/>
        </w:rPr>
        <w:t>S</w:t>
      </w:r>
      <w:r w:rsidR="00B0205C" w:rsidRPr="00C91FD7">
        <w:rPr>
          <w:rFonts w:asciiTheme="minorHAnsi" w:hAnsiTheme="minorHAnsi" w:cstheme="minorHAnsi"/>
          <w:b/>
          <w:sz w:val="22"/>
          <w:szCs w:val="22"/>
        </w:rPr>
        <w:t>COPE OF THE WORK (WORK ASSIGNMENT</w:t>
      </w:r>
      <w:r w:rsidR="0010041B" w:rsidRPr="00C91FD7">
        <w:rPr>
          <w:rFonts w:asciiTheme="minorHAnsi" w:hAnsiTheme="minorHAnsi" w:cstheme="minorHAnsi"/>
          <w:b/>
          <w:sz w:val="22"/>
          <w:szCs w:val="22"/>
        </w:rPr>
        <w:t>)</w:t>
      </w:r>
    </w:p>
    <w:p w14:paraId="124E38AE" w14:textId="78E23FF6" w:rsidR="0095575E" w:rsidRPr="00A10221" w:rsidRDefault="00AA058E" w:rsidP="00D85D7C">
      <w:pPr>
        <w:jc w:val="both"/>
        <w:rPr>
          <w:rFonts w:asciiTheme="minorHAnsi" w:hAnsiTheme="minorHAnsi" w:cstheme="minorHAnsi"/>
          <w:bCs/>
          <w:sz w:val="22"/>
          <w:szCs w:val="22"/>
          <w:lang w:val="en-US"/>
        </w:rPr>
      </w:pPr>
      <w:r w:rsidRPr="00354424">
        <w:rPr>
          <w:rFonts w:asciiTheme="minorHAnsi" w:hAnsiTheme="minorHAnsi" w:cstheme="minorHAnsi"/>
          <w:bCs/>
          <w:sz w:val="22"/>
          <w:szCs w:val="22"/>
        </w:rPr>
        <w:t xml:space="preserve">Provision of </w:t>
      </w:r>
      <w:r w:rsidR="00FD7D9F">
        <w:rPr>
          <w:rFonts w:asciiTheme="minorHAnsi" w:hAnsiTheme="minorHAnsi" w:cstheme="minorHAnsi"/>
          <w:bCs/>
          <w:sz w:val="22"/>
          <w:szCs w:val="22"/>
        </w:rPr>
        <w:t xml:space="preserve">door to door </w:t>
      </w:r>
      <w:r w:rsidR="00180084">
        <w:rPr>
          <w:rFonts w:asciiTheme="minorHAnsi" w:hAnsiTheme="minorHAnsi" w:cstheme="minorHAnsi"/>
          <w:bCs/>
          <w:sz w:val="22"/>
          <w:szCs w:val="22"/>
        </w:rPr>
        <w:t xml:space="preserve">domestic and </w:t>
      </w:r>
      <w:r w:rsidRPr="00354424">
        <w:rPr>
          <w:rFonts w:asciiTheme="minorHAnsi" w:hAnsiTheme="minorHAnsi" w:cstheme="minorHAnsi"/>
          <w:bCs/>
          <w:sz w:val="22"/>
          <w:szCs w:val="22"/>
        </w:rPr>
        <w:t xml:space="preserve">international </w:t>
      </w:r>
      <w:r w:rsidR="00FC2033" w:rsidRPr="00354424">
        <w:rPr>
          <w:rFonts w:asciiTheme="minorHAnsi" w:hAnsiTheme="minorHAnsi" w:cstheme="minorHAnsi"/>
          <w:bCs/>
          <w:sz w:val="22"/>
          <w:szCs w:val="22"/>
        </w:rPr>
        <w:t xml:space="preserve">express </w:t>
      </w:r>
      <w:r w:rsidRPr="00354424">
        <w:rPr>
          <w:rFonts w:asciiTheme="minorHAnsi" w:hAnsiTheme="minorHAnsi" w:cstheme="minorHAnsi"/>
          <w:bCs/>
          <w:sz w:val="22"/>
          <w:szCs w:val="22"/>
        </w:rPr>
        <w:t>courier services</w:t>
      </w:r>
      <w:r w:rsidR="001C220B" w:rsidRPr="00354424">
        <w:rPr>
          <w:rFonts w:asciiTheme="minorHAnsi" w:hAnsiTheme="minorHAnsi" w:cstheme="minorHAnsi"/>
          <w:bCs/>
          <w:sz w:val="22"/>
          <w:szCs w:val="22"/>
        </w:rPr>
        <w:t xml:space="preserve"> to all UNICEF office</w:t>
      </w:r>
      <w:r w:rsidR="00E94DAC">
        <w:rPr>
          <w:rFonts w:asciiTheme="minorHAnsi" w:hAnsiTheme="minorHAnsi" w:cstheme="minorHAnsi"/>
          <w:bCs/>
          <w:sz w:val="22"/>
          <w:szCs w:val="22"/>
        </w:rPr>
        <w:t>s</w:t>
      </w:r>
      <w:r w:rsidR="001C220B" w:rsidRPr="00354424">
        <w:rPr>
          <w:rFonts w:asciiTheme="minorHAnsi" w:hAnsiTheme="minorHAnsi" w:cstheme="minorHAnsi"/>
          <w:bCs/>
          <w:sz w:val="22"/>
          <w:szCs w:val="22"/>
        </w:rPr>
        <w:t xml:space="preserve"> </w:t>
      </w:r>
      <w:r w:rsidR="00E94DAC">
        <w:rPr>
          <w:rFonts w:asciiTheme="minorHAnsi" w:hAnsiTheme="minorHAnsi" w:cstheme="minorHAnsi"/>
          <w:bCs/>
          <w:sz w:val="22"/>
          <w:szCs w:val="22"/>
        </w:rPr>
        <w:t xml:space="preserve">based </w:t>
      </w:r>
      <w:r w:rsidR="001C220B" w:rsidRPr="00354424">
        <w:rPr>
          <w:rFonts w:asciiTheme="minorHAnsi" w:hAnsiTheme="minorHAnsi" w:cstheme="minorHAnsi"/>
          <w:bCs/>
          <w:sz w:val="22"/>
          <w:szCs w:val="22"/>
        </w:rPr>
        <w:t xml:space="preserve">in Jordan. </w:t>
      </w:r>
      <w:r w:rsidR="0030562A" w:rsidRPr="00354424">
        <w:rPr>
          <w:rFonts w:asciiTheme="minorHAnsi" w:hAnsiTheme="minorHAnsi" w:cstheme="minorHAnsi"/>
          <w:bCs/>
          <w:sz w:val="22"/>
          <w:szCs w:val="22"/>
        </w:rPr>
        <w:t xml:space="preserve"> </w:t>
      </w:r>
      <w:r w:rsidRPr="00354424">
        <w:rPr>
          <w:rFonts w:asciiTheme="minorHAnsi" w:hAnsiTheme="minorHAnsi" w:cstheme="minorHAnsi"/>
          <w:bCs/>
          <w:sz w:val="22"/>
          <w:szCs w:val="22"/>
        </w:rPr>
        <w:t xml:space="preserve"> </w:t>
      </w:r>
      <w:r w:rsidR="006A75AA" w:rsidRPr="00A10221">
        <w:rPr>
          <w:rFonts w:asciiTheme="minorHAnsi" w:hAnsiTheme="minorHAnsi" w:cstheme="minorHAnsi"/>
          <w:bCs/>
          <w:sz w:val="22"/>
          <w:szCs w:val="22"/>
        </w:rPr>
        <w:t xml:space="preserve">Courier shall include </w:t>
      </w:r>
      <w:r w:rsidR="00A95C53">
        <w:rPr>
          <w:rFonts w:asciiTheme="minorHAnsi" w:hAnsiTheme="minorHAnsi" w:cstheme="minorHAnsi"/>
          <w:bCs/>
          <w:sz w:val="22"/>
          <w:szCs w:val="22"/>
        </w:rPr>
        <w:t xml:space="preserve">shipping of official </w:t>
      </w:r>
      <w:r w:rsidR="008D6E24" w:rsidRPr="00A10221">
        <w:rPr>
          <w:rFonts w:asciiTheme="minorHAnsi" w:hAnsiTheme="minorHAnsi" w:cstheme="minorHAnsi"/>
          <w:bCs/>
          <w:sz w:val="22"/>
          <w:szCs w:val="22"/>
        </w:rPr>
        <w:t>documents</w:t>
      </w:r>
      <w:r w:rsidR="006A75AA" w:rsidRPr="00A10221">
        <w:rPr>
          <w:rFonts w:asciiTheme="minorHAnsi" w:hAnsiTheme="minorHAnsi" w:cstheme="minorHAnsi"/>
          <w:bCs/>
          <w:sz w:val="22"/>
          <w:szCs w:val="22"/>
        </w:rPr>
        <w:t xml:space="preserve"> such as passport</w:t>
      </w:r>
      <w:r w:rsidR="008D6E24" w:rsidRPr="00A10221">
        <w:rPr>
          <w:rFonts w:asciiTheme="minorHAnsi" w:hAnsiTheme="minorHAnsi" w:cstheme="minorHAnsi"/>
          <w:bCs/>
          <w:sz w:val="22"/>
          <w:szCs w:val="22"/>
        </w:rPr>
        <w:t xml:space="preserve">, parcels and </w:t>
      </w:r>
      <w:r w:rsidR="00A10221" w:rsidRPr="00A10221">
        <w:rPr>
          <w:rFonts w:asciiTheme="minorHAnsi" w:hAnsiTheme="minorHAnsi" w:cstheme="minorHAnsi"/>
          <w:bCs/>
          <w:sz w:val="22"/>
          <w:szCs w:val="22"/>
        </w:rPr>
        <w:t>other material</w:t>
      </w:r>
      <w:r w:rsidR="008D6E24" w:rsidRPr="00A10221">
        <w:rPr>
          <w:rFonts w:asciiTheme="minorHAnsi" w:hAnsiTheme="minorHAnsi" w:cstheme="minorHAnsi"/>
          <w:bCs/>
          <w:sz w:val="22"/>
          <w:szCs w:val="22"/>
        </w:rPr>
        <w:t xml:space="preserve"> within and outside Jordan. </w:t>
      </w:r>
      <w:r w:rsidR="0095575E" w:rsidRPr="00A10221">
        <w:rPr>
          <w:rFonts w:asciiTheme="minorHAnsi" w:hAnsiTheme="minorHAnsi" w:cstheme="minorHAnsi"/>
          <w:bCs/>
          <w:sz w:val="22"/>
          <w:szCs w:val="22"/>
        </w:rPr>
        <w:t xml:space="preserve"> </w:t>
      </w:r>
    </w:p>
    <w:p w14:paraId="370540E8" w14:textId="756C6A5D" w:rsidR="0014657D" w:rsidRPr="003B144B" w:rsidRDefault="003C0A55" w:rsidP="00D85D7C">
      <w:pPr>
        <w:spacing w:line="240" w:lineRule="auto"/>
        <w:jc w:val="both"/>
        <w:rPr>
          <w:rFonts w:asciiTheme="minorHAnsi" w:hAnsiTheme="minorHAnsi" w:cstheme="minorHAnsi"/>
          <w:color w:val="00B0F0"/>
          <w:sz w:val="22"/>
          <w:szCs w:val="22"/>
        </w:rPr>
      </w:pPr>
      <w:r w:rsidRPr="00A10221">
        <w:rPr>
          <w:rFonts w:asciiTheme="minorHAnsi" w:hAnsiTheme="minorHAnsi" w:cstheme="minorHAnsi"/>
          <w:bCs/>
          <w:sz w:val="22"/>
          <w:szCs w:val="22"/>
          <w:lang w:val="en-US"/>
        </w:rPr>
        <w:br/>
      </w:r>
      <w:r w:rsidR="003B144B">
        <w:rPr>
          <w:rFonts w:asciiTheme="minorHAnsi" w:hAnsiTheme="minorHAnsi" w:cstheme="minorHAnsi"/>
          <w:b/>
          <w:bCs/>
          <w:sz w:val="22"/>
          <w:szCs w:val="22"/>
        </w:rPr>
        <w:t xml:space="preserve">3.A </w:t>
      </w:r>
      <w:r w:rsidR="00C23D7E" w:rsidRPr="003B144B">
        <w:rPr>
          <w:rFonts w:asciiTheme="minorHAnsi" w:hAnsiTheme="minorHAnsi" w:cstheme="minorHAnsi"/>
          <w:sz w:val="22"/>
          <w:szCs w:val="22"/>
        </w:rPr>
        <w:t>Express c</w:t>
      </w:r>
      <w:r w:rsidR="004B34DC" w:rsidRPr="003B144B">
        <w:rPr>
          <w:rFonts w:asciiTheme="minorHAnsi" w:hAnsiTheme="minorHAnsi" w:cstheme="minorHAnsi"/>
          <w:sz w:val="22"/>
          <w:szCs w:val="22"/>
        </w:rPr>
        <w:t xml:space="preserve">ourier </w:t>
      </w:r>
      <w:r w:rsidR="00D85D7C">
        <w:rPr>
          <w:rFonts w:asciiTheme="minorHAnsi" w:hAnsiTheme="minorHAnsi" w:cstheme="minorHAnsi"/>
          <w:sz w:val="22"/>
          <w:szCs w:val="22"/>
        </w:rPr>
        <w:t>s</w:t>
      </w:r>
      <w:r w:rsidR="004B34DC" w:rsidRPr="003B144B">
        <w:rPr>
          <w:rFonts w:asciiTheme="minorHAnsi" w:hAnsiTheme="minorHAnsi" w:cstheme="minorHAnsi"/>
          <w:sz w:val="22"/>
          <w:szCs w:val="22"/>
        </w:rPr>
        <w:t xml:space="preserve">ervice </w:t>
      </w:r>
      <w:r w:rsidR="00D85D7C">
        <w:rPr>
          <w:rFonts w:asciiTheme="minorHAnsi" w:hAnsiTheme="minorHAnsi" w:cstheme="minorHAnsi"/>
          <w:sz w:val="22"/>
          <w:szCs w:val="22"/>
        </w:rPr>
        <w:t>p</w:t>
      </w:r>
      <w:r w:rsidR="004B34DC" w:rsidRPr="003B144B">
        <w:rPr>
          <w:rFonts w:asciiTheme="minorHAnsi" w:hAnsiTheme="minorHAnsi" w:cstheme="minorHAnsi"/>
          <w:sz w:val="22"/>
          <w:szCs w:val="22"/>
        </w:rPr>
        <w:t>rovide</w:t>
      </w:r>
      <w:r w:rsidR="00D85D7C">
        <w:rPr>
          <w:rFonts w:asciiTheme="minorHAnsi" w:hAnsiTheme="minorHAnsi" w:cstheme="minorHAnsi"/>
          <w:sz w:val="22"/>
          <w:szCs w:val="22"/>
        </w:rPr>
        <w:t>r shall</w:t>
      </w:r>
      <w:r w:rsidR="004B34DC" w:rsidRPr="003B144B">
        <w:rPr>
          <w:rFonts w:asciiTheme="minorHAnsi" w:hAnsiTheme="minorHAnsi" w:cstheme="minorHAnsi"/>
          <w:sz w:val="22"/>
          <w:szCs w:val="22"/>
        </w:rPr>
        <w:t xml:space="preserve"> </w:t>
      </w:r>
      <w:r w:rsidR="0014657D" w:rsidRPr="003B144B">
        <w:rPr>
          <w:rFonts w:asciiTheme="minorHAnsi" w:hAnsiTheme="minorHAnsi" w:cstheme="minorHAnsi"/>
          <w:sz w:val="22"/>
          <w:szCs w:val="22"/>
        </w:rPr>
        <w:t>entirely</w:t>
      </w:r>
      <w:r w:rsidR="00D85D7C">
        <w:rPr>
          <w:rFonts w:asciiTheme="minorHAnsi" w:hAnsiTheme="minorHAnsi" w:cstheme="minorHAnsi"/>
          <w:sz w:val="22"/>
          <w:szCs w:val="22"/>
        </w:rPr>
        <w:t xml:space="preserve"> provide</w:t>
      </w:r>
      <w:r w:rsidR="0014657D" w:rsidRPr="003B144B">
        <w:rPr>
          <w:rFonts w:asciiTheme="minorHAnsi" w:hAnsiTheme="minorHAnsi" w:cstheme="minorHAnsi"/>
          <w:sz w:val="22"/>
          <w:szCs w:val="22"/>
        </w:rPr>
        <w:t xml:space="preserve"> customer-oriented</w:t>
      </w:r>
      <w:r w:rsidR="004B34DC" w:rsidRPr="003B144B">
        <w:rPr>
          <w:rFonts w:asciiTheme="minorHAnsi" w:hAnsiTheme="minorHAnsi" w:cstheme="minorHAnsi"/>
          <w:sz w:val="22"/>
          <w:szCs w:val="22"/>
        </w:rPr>
        <w:t xml:space="preserve">, safe, </w:t>
      </w:r>
      <w:r w:rsidR="0014657D" w:rsidRPr="003B144B">
        <w:rPr>
          <w:rFonts w:asciiTheme="minorHAnsi" w:hAnsiTheme="minorHAnsi" w:cstheme="minorHAnsi"/>
          <w:sz w:val="22"/>
          <w:szCs w:val="22"/>
        </w:rPr>
        <w:t xml:space="preserve">reliable, speedy, </w:t>
      </w:r>
      <w:r w:rsidR="004B34DC" w:rsidRPr="003B144B">
        <w:rPr>
          <w:rFonts w:asciiTheme="minorHAnsi" w:hAnsiTheme="minorHAnsi" w:cstheme="minorHAnsi"/>
          <w:sz w:val="22"/>
          <w:szCs w:val="22"/>
        </w:rPr>
        <w:t>and efficient service</w:t>
      </w:r>
      <w:r w:rsidR="0014657D" w:rsidRPr="003B144B">
        <w:rPr>
          <w:rFonts w:asciiTheme="minorHAnsi" w:hAnsiTheme="minorHAnsi" w:cstheme="minorHAnsi"/>
          <w:sz w:val="22"/>
          <w:szCs w:val="22"/>
        </w:rPr>
        <w:t xml:space="preserve">s through pick-up, handling, transport, and deliver UNICEF shipments to the specified destinations. </w:t>
      </w:r>
      <w:r w:rsidR="00D85D7C">
        <w:rPr>
          <w:rFonts w:asciiTheme="minorHAnsi" w:hAnsiTheme="minorHAnsi" w:cstheme="minorHAnsi"/>
          <w:sz w:val="22"/>
          <w:szCs w:val="22"/>
        </w:rPr>
        <w:br/>
      </w:r>
    </w:p>
    <w:p w14:paraId="38488D09" w14:textId="0ADF6EB4" w:rsidR="008D6E24" w:rsidRPr="003B144B" w:rsidRDefault="003B144B" w:rsidP="00D85D7C">
      <w:pPr>
        <w:spacing w:after="200" w:line="240"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3.B </w:t>
      </w:r>
      <w:r w:rsidR="00D85D7C">
        <w:rPr>
          <w:rFonts w:asciiTheme="minorHAnsi" w:hAnsiTheme="minorHAnsi" w:cstheme="minorHAnsi"/>
          <w:sz w:val="22"/>
          <w:szCs w:val="22"/>
        </w:rPr>
        <w:t>The c</w:t>
      </w:r>
      <w:r w:rsidR="00196954" w:rsidRPr="003B144B">
        <w:rPr>
          <w:rFonts w:asciiTheme="minorHAnsi" w:hAnsiTheme="minorHAnsi" w:cstheme="minorHAnsi"/>
          <w:sz w:val="22"/>
          <w:szCs w:val="22"/>
        </w:rPr>
        <w:t xml:space="preserve">ourier service </w:t>
      </w:r>
      <w:r w:rsidR="00D85D7C">
        <w:rPr>
          <w:rFonts w:asciiTheme="minorHAnsi" w:hAnsiTheme="minorHAnsi" w:cstheme="minorHAnsi"/>
          <w:sz w:val="22"/>
          <w:szCs w:val="22"/>
        </w:rPr>
        <w:t>provider</w:t>
      </w:r>
      <w:r w:rsidR="009E44FE" w:rsidRPr="003B144B">
        <w:rPr>
          <w:rFonts w:asciiTheme="minorHAnsi" w:hAnsiTheme="minorHAnsi" w:cstheme="minorHAnsi"/>
          <w:sz w:val="22"/>
          <w:szCs w:val="22"/>
        </w:rPr>
        <w:t xml:space="preserve"> </w:t>
      </w:r>
      <w:r w:rsidR="00D85D7C">
        <w:rPr>
          <w:rFonts w:asciiTheme="minorHAnsi" w:hAnsiTheme="minorHAnsi" w:cstheme="minorHAnsi"/>
          <w:sz w:val="22"/>
          <w:szCs w:val="22"/>
        </w:rPr>
        <w:t>shall</w:t>
      </w:r>
      <w:r w:rsidR="009E44FE" w:rsidRPr="003B144B">
        <w:rPr>
          <w:rFonts w:asciiTheme="minorHAnsi" w:hAnsiTheme="minorHAnsi" w:cstheme="minorHAnsi"/>
          <w:sz w:val="22"/>
          <w:szCs w:val="22"/>
        </w:rPr>
        <w:t xml:space="preserve"> propose the best and most cost-effective solution to meet UNICEF requirements, while ensuring a high level of service and diplomatic </w:t>
      </w:r>
      <w:r w:rsidR="008D6E24" w:rsidRPr="003B144B">
        <w:rPr>
          <w:rFonts w:asciiTheme="minorHAnsi" w:hAnsiTheme="minorHAnsi" w:cstheme="minorHAnsi"/>
          <w:sz w:val="22"/>
          <w:szCs w:val="22"/>
        </w:rPr>
        <w:t xml:space="preserve">status of shipments. </w:t>
      </w:r>
    </w:p>
    <w:p w14:paraId="07137387" w14:textId="4F466F41" w:rsidR="00841E45" w:rsidRPr="003B144B" w:rsidRDefault="003B144B" w:rsidP="00D85D7C">
      <w:pPr>
        <w:spacing w:after="200" w:line="240" w:lineRule="auto"/>
        <w:jc w:val="both"/>
        <w:rPr>
          <w:rFonts w:asciiTheme="minorHAnsi" w:hAnsiTheme="minorHAnsi" w:cstheme="minorHAnsi"/>
          <w:sz w:val="22"/>
          <w:szCs w:val="22"/>
        </w:rPr>
      </w:pPr>
      <w:r>
        <w:rPr>
          <w:rFonts w:asciiTheme="minorHAnsi" w:hAnsiTheme="minorHAnsi" w:cstheme="minorHAnsi"/>
          <w:sz w:val="22"/>
          <w:szCs w:val="22"/>
        </w:rPr>
        <w:t xml:space="preserve">3.C </w:t>
      </w:r>
      <w:r w:rsidR="00841E45" w:rsidRPr="003B144B">
        <w:rPr>
          <w:rFonts w:asciiTheme="minorHAnsi" w:hAnsiTheme="minorHAnsi" w:cstheme="minorHAnsi"/>
          <w:sz w:val="22"/>
          <w:szCs w:val="22"/>
        </w:rPr>
        <w:t xml:space="preserve">The various activities for </w:t>
      </w:r>
      <w:r w:rsidR="00A04C8B">
        <w:rPr>
          <w:rFonts w:asciiTheme="minorHAnsi" w:hAnsiTheme="minorHAnsi" w:cstheme="minorHAnsi"/>
          <w:sz w:val="22"/>
          <w:szCs w:val="22"/>
        </w:rPr>
        <w:t>the c</w:t>
      </w:r>
      <w:r w:rsidR="00841E45" w:rsidRPr="003B144B">
        <w:rPr>
          <w:rFonts w:asciiTheme="minorHAnsi" w:hAnsiTheme="minorHAnsi" w:cstheme="minorHAnsi"/>
          <w:sz w:val="22"/>
          <w:szCs w:val="22"/>
        </w:rPr>
        <w:t xml:space="preserve">ourier services will be coordinated by the Registry </w:t>
      </w:r>
      <w:r w:rsidR="00A04C8B">
        <w:rPr>
          <w:rFonts w:asciiTheme="minorHAnsi" w:hAnsiTheme="minorHAnsi" w:cstheme="minorHAnsi"/>
          <w:sz w:val="22"/>
          <w:szCs w:val="22"/>
        </w:rPr>
        <w:t>U</w:t>
      </w:r>
      <w:r w:rsidR="00841E45" w:rsidRPr="003B144B">
        <w:rPr>
          <w:rFonts w:asciiTheme="minorHAnsi" w:hAnsiTheme="minorHAnsi" w:cstheme="minorHAnsi"/>
          <w:sz w:val="22"/>
          <w:szCs w:val="22"/>
        </w:rPr>
        <w:t>nits at UNICEF offices</w:t>
      </w:r>
      <w:r w:rsidR="0095575E" w:rsidRPr="003B144B">
        <w:rPr>
          <w:rFonts w:asciiTheme="minorHAnsi" w:hAnsiTheme="minorHAnsi" w:cstheme="minorHAnsi"/>
          <w:sz w:val="22"/>
          <w:szCs w:val="22"/>
        </w:rPr>
        <w:t xml:space="preserve"> under the supervision of the Administration focal point(s)</w:t>
      </w:r>
      <w:r w:rsidR="00841E45" w:rsidRPr="003B144B">
        <w:rPr>
          <w:rFonts w:asciiTheme="minorHAnsi" w:hAnsiTheme="minorHAnsi" w:cstheme="minorHAnsi"/>
          <w:sz w:val="22"/>
          <w:szCs w:val="22"/>
        </w:rPr>
        <w:t xml:space="preserve">. </w:t>
      </w:r>
    </w:p>
    <w:p w14:paraId="363B2DFC" w14:textId="5F534342" w:rsidR="00E45BD0" w:rsidRDefault="003B144B" w:rsidP="00D8646E">
      <w:pPr>
        <w:spacing w:after="200" w:line="240" w:lineRule="auto"/>
        <w:jc w:val="both"/>
        <w:rPr>
          <w:rFonts w:asciiTheme="minorHAnsi" w:hAnsiTheme="minorHAnsi" w:cstheme="minorHAnsi"/>
          <w:sz w:val="22"/>
          <w:szCs w:val="22"/>
        </w:rPr>
      </w:pPr>
      <w:r>
        <w:rPr>
          <w:rFonts w:asciiTheme="minorHAnsi" w:hAnsiTheme="minorHAnsi" w:cstheme="minorHAnsi"/>
          <w:sz w:val="22"/>
          <w:szCs w:val="22"/>
        </w:rPr>
        <w:t xml:space="preserve">3.D </w:t>
      </w:r>
      <w:r w:rsidR="00A04C8B">
        <w:rPr>
          <w:rFonts w:asciiTheme="minorHAnsi" w:hAnsiTheme="minorHAnsi" w:cstheme="minorHAnsi"/>
          <w:sz w:val="22"/>
          <w:szCs w:val="22"/>
        </w:rPr>
        <w:t>The service provider shall c</w:t>
      </w:r>
      <w:r w:rsidR="00813FC5" w:rsidRPr="003B144B">
        <w:rPr>
          <w:rFonts w:asciiTheme="minorHAnsi" w:hAnsiTheme="minorHAnsi" w:cstheme="minorHAnsi"/>
          <w:sz w:val="22"/>
          <w:szCs w:val="22"/>
        </w:rPr>
        <w:t>reate individual web accounts for each UNICEEF office</w:t>
      </w:r>
      <w:r w:rsidR="00D8646E">
        <w:rPr>
          <w:rFonts w:asciiTheme="minorHAnsi" w:hAnsiTheme="minorHAnsi" w:cstheme="minorHAnsi"/>
          <w:sz w:val="22"/>
          <w:szCs w:val="22"/>
        </w:rPr>
        <w:t xml:space="preserve"> (s)</w:t>
      </w:r>
      <w:r w:rsidR="00813FC5" w:rsidRPr="003B144B">
        <w:rPr>
          <w:rFonts w:asciiTheme="minorHAnsi" w:hAnsiTheme="minorHAnsi" w:cstheme="minorHAnsi"/>
          <w:sz w:val="22"/>
          <w:szCs w:val="22"/>
        </w:rPr>
        <w:t xml:space="preserve">, with access to create and amend waybills, display invoices, </w:t>
      </w:r>
      <w:r w:rsidR="00D8646E">
        <w:rPr>
          <w:rFonts w:asciiTheme="minorHAnsi" w:hAnsiTheme="minorHAnsi" w:cstheme="minorHAnsi"/>
          <w:sz w:val="22"/>
          <w:szCs w:val="22"/>
        </w:rPr>
        <w:t xml:space="preserve">and </w:t>
      </w:r>
      <w:r w:rsidR="00813FC5" w:rsidRPr="003B144B">
        <w:rPr>
          <w:rFonts w:asciiTheme="minorHAnsi" w:hAnsiTheme="minorHAnsi" w:cstheme="minorHAnsi"/>
          <w:sz w:val="22"/>
          <w:szCs w:val="22"/>
        </w:rPr>
        <w:t xml:space="preserve">track shipments. </w:t>
      </w:r>
      <w:r w:rsidR="00D8646E">
        <w:rPr>
          <w:rFonts w:asciiTheme="minorHAnsi" w:hAnsiTheme="minorHAnsi" w:cstheme="minorHAnsi"/>
          <w:sz w:val="22"/>
          <w:szCs w:val="22"/>
        </w:rPr>
        <w:t>The w</w:t>
      </w:r>
      <w:r w:rsidR="00E45BD0" w:rsidRPr="003B144B">
        <w:rPr>
          <w:rFonts w:asciiTheme="minorHAnsi" w:hAnsiTheme="minorHAnsi" w:cstheme="minorHAnsi"/>
          <w:sz w:val="22"/>
          <w:szCs w:val="22"/>
        </w:rPr>
        <w:t>ebsite should be updated with global Zip codes, cities, states, and countries</w:t>
      </w:r>
      <w:r w:rsidR="002332E0">
        <w:rPr>
          <w:rFonts w:asciiTheme="minorHAnsi" w:hAnsiTheme="minorHAnsi" w:cstheme="minorHAnsi"/>
          <w:sz w:val="22"/>
          <w:szCs w:val="22"/>
        </w:rPr>
        <w:t xml:space="preserve"> </w:t>
      </w:r>
      <w:proofErr w:type="gramStart"/>
      <w:r w:rsidR="002332E0">
        <w:rPr>
          <w:rFonts w:asciiTheme="minorHAnsi" w:hAnsiTheme="minorHAnsi" w:cstheme="minorHAnsi"/>
          <w:sz w:val="22"/>
          <w:szCs w:val="22"/>
        </w:rPr>
        <w:t>at all times</w:t>
      </w:r>
      <w:proofErr w:type="gramEnd"/>
      <w:r w:rsidR="002332E0">
        <w:rPr>
          <w:rFonts w:asciiTheme="minorHAnsi" w:hAnsiTheme="minorHAnsi" w:cstheme="minorHAnsi"/>
          <w:sz w:val="22"/>
          <w:szCs w:val="22"/>
        </w:rPr>
        <w:t>.</w:t>
      </w:r>
    </w:p>
    <w:p w14:paraId="07A56E51" w14:textId="77777777" w:rsidR="004C508B" w:rsidRPr="004C508B" w:rsidRDefault="004C508B" w:rsidP="004C508B">
      <w:pPr>
        <w:spacing w:after="200" w:line="240" w:lineRule="auto"/>
        <w:jc w:val="both"/>
        <w:rPr>
          <w:rFonts w:asciiTheme="minorHAnsi" w:hAnsiTheme="minorHAnsi" w:cstheme="minorHAnsi"/>
          <w:sz w:val="22"/>
          <w:szCs w:val="22"/>
          <w:lang w:val="en-US"/>
        </w:rPr>
      </w:pPr>
      <w:r w:rsidRPr="004C508B">
        <w:rPr>
          <w:rFonts w:asciiTheme="minorHAnsi" w:hAnsiTheme="minorHAnsi" w:cstheme="minorHAnsi"/>
          <w:sz w:val="22"/>
          <w:szCs w:val="22"/>
          <w:lang w:val="en-US"/>
        </w:rPr>
        <w:t>3.E The service provider shall designate a qualified focal point with strong customer service experience, proficient in both English and Arabic, and capable of resolving issues promptly. The focal point must be available from Saturday to Thursday, between 08:00 and 17:00.</w:t>
      </w:r>
    </w:p>
    <w:p w14:paraId="177C8A3D" w14:textId="77777777" w:rsidR="003A515D" w:rsidRDefault="003B144B" w:rsidP="00D85D7C">
      <w:pPr>
        <w:spacing w:after="200" w:line="240" w:lineRule="auto"/>
        <w:jc w:val="both"/>
        <w:rPr>
          <w:rFonts w:asciiTheme="minorHAnsi" w:hAnsiTheme="minorHAnsi" w:cstheme="minorHAnsi"/>
          <w:sz w:val="22"/>
          <w:szCs w:val="22"/>
        </w:rPr>
      </w:pPr>
      <w:r>
        <w:rPr>
          <w:rFonts w:asciiTheme="minorHAnsi" w:hAnsiTheme="minorHAnsi" w:cstheme="minorHAnsi"/>
          <w:sz w:val="22"/>
          <w:szCs w:val="22"/>
        </w:rPr>
        <w:t xml:space="preserve">3.F </w:t>
      </w:r>
      <w:r w:rsidR="00EA5D7B">
        <w:rPr>
          <w:rFonts w:asciiTheme="minorHAnsi" w:hAnsiTheme="minorHAnsi" w:cstheme="minorHAnsi"/>
          <w:sz w:val="22"/>
          <w:szCs w:val="22"/>
        </w:rPr>
        <w:t>The service provider shall g</w:t>
      </w:r>
      <w:r w:rsidR="00E45BD0" w:rsidRPr="003B144B">
        <w:rPr>
          <w:rFonts w:asciiTheme="minorHAnsi" w:hAnsiTheme="minorHAnsi" w:cstheme="minorHAnsi"/>
          <w:sz w:val="22"/>
          <w:szCs w:val="22"/>
        </w:rPr>
        <w:t xml:space="preserve">ive due care when handling </w:t>
      </w:r>
      <w:r w:rsidR="00C95FD8" w:rsidRPr="003B144B">
        <w:rPr>
          <w:rFonts w:asciiTheme="minorHAnsi" w:hAnsiTheme="minorHAnsi" w:cstheme="minorHAnsi"/>
          <w:sz w:val="22"/>
          <w:szCs w:val="22"/>
        </w:rPr>
        <w:t>UNICEF shipments, diplomatic mail, fragile items, parcels</w:t>
      </w:r>
      <w:r w:rsidR="00EA5D7B">
        <w:rPr>
          <w:rFonts w:asciiTheme="minorHAnsi" w:hAnsiTheme="minorHAnsi" w:cstheme="minorHAnsi"/>
          <w:sz w:val="22"/>
          <w:szCs w:val="22"/>
        </w:rPr>
        <w:t>,</w:t>
      </w:r>
      <w:r w:rsidR="00C95FD8" w:rsidRPr="003B144B">
        <w:rPr>
          <w:rFonts w:asciiTheme="minorHAnsi" w:hAnsiTheme="minorHAnsi" w:cstheme="minorHAnsi"/>
          <w:sz w:val="22"/>
          <w:szCs w:val="22"/>
        </w:rPr>
        <w:t xml:space="preserve"> </w:t>
      </w:r>
      <w:r w:rsidR="00EA5D7B">
        <w:rPr>
          <w:rFonts w:asciiTheme="minorHAnsi" w:hAnsiTheme="minorHAnsi" w:cstheme="minorHAnsi"/>
          <w:sz w:val="22"/>
          <w:szCs w:val="22"/>
        </w:rPr>
        <w:t>e</w:t>
      </w:r>
      <w:r w:rsidR="00C95FD8" w:rsidRPr="003B144B">
        <w:rPr>
          <w:rFonts w:asciiTheme="minorHAnsi" w:hAnsiTheme="minorHAnsi" w:cstheme="minorHAnsi"/>
          <w:sz w:val="22"/>
          <w:szCs w:val="22"/>
        </w:rPr>
        <w:t xml:space="preserve">tc. </w:t>
      </w:r>
    </w:p>
    <w:p w14:paraId="3B3C6D41" w14:textId="3B5F130C" w:rsidR="003B144B" w:rsidRDefault="003B144B" w:rsidP="00D85D7C">
      <w:pPr>
        <w:spacing w:after="200" w:line="240" w:lineRule="auto"/>
        <w:jc w:val="both"/>
        <w:rPr>
          <w:rFonts w:asciiTheme="minorHAnsi" w:hAnsiTheme="minorHAnsi" w:cstheme="minorHAnsi"/>
          <w:sz w:val="22"/>
          <w:szCs w:val="22"/>
        </w:rPr>
      </w:pPr>
      <w:r>
        <w:rPr>
          <w:rFonts w:asciiTheme="minorHAnsi" w:hAnsiTheme="minorHAnsi" w:cstheme="minorHAnsi"/>
          <w:sz w:val="22"/>
          <w:szCs w:val="22"/>
        </w:rPr>
        <w:t>3.</w:t>
      </w:r>
      <w:r w:rsidR="00BC664E">
        <w:rPr>
          <w:rFonts w:asciiTheme="minorHAnsi" w:hAnsiTheme="minorHAnsi" w:cstheme="minorHAnsi"/>
          <w:sz w:val="22"/>
          <w:szCs w:val="22"/>
        </w:rPr>
        <w:t>G</w:t>
      </w:r>
      <w:r w:rsidR="002C7613">
        <w:rPr>
          <w:rFonts w:asciiTheme="minorHAnsi" w:hAnsiTheme="minorHAnsi" w:cstheme="minorHAnsi"/>
          <w:sz w:val="22"/>
          <w:szCs w:val="22"/>
        </w:rPr>
        <w:t xml:space="preserve"> </w:t>
      </w:r>
      <w:r w:rsidR="00BA2948">
        <w:rPr>
          <w:rFonts w:asciiTheme="minorHAnsi" w:hAnsiTheme="minorHAnsi" w:cstheme="minorHAnsi"/>
          <w:sz w:val="22"/>
          <w:szCs w:val="22"/>
        </w:rPr>
        <w:t xml:space="preserve">The service provider shall issue </w:t>
      </w:r>
      <w:r w:rsidR="00EA0DDF">
        <w:rPr>
          <w:rFonts w:asciiTheme="minorHAnsi" w:hAnsiTheme="minorHAnsi" w:cstheme="minorHAnsi"/>
          <w:sz w:val="22"/>
          <w:szCs w:val="22"/>
        </w:rPr>
        <w:t>and share with UNICEF focal points an updated</w:t>
      </w:r>
      <w:r w:rsidR="00352FD4" w:rsidRPr="003B144B">
        <w:rPr>
          <w:rFonts w:asciiTheme="minorHAnsi" w:hAnsiTheme="minorHAnsi" w:cstheme="minorHAnsi"/>
          <w:sz w:val="22"/>
          <w:szCs w:val="22"/>
        </w:rPr>
        <w:t xml:space="preserve"> statement of account </w:t>
      </w:r>
      <w:r w:rsidR="00EA0DDF">
        <w:rPr>
          <w:rFonts w:asciiTheme="minorHAnsi" w:hAnsiTheme="minorHAnsi" w:cstheme="minorHAnsi"/>
          <w:sz w:val="22"/>
          <w:szCs w:val="22"/>
        </w:rPr>
        <w:t>on monthly basis a</w:t>
      </w:r>
      <w:r w:rsidR="00025872">
        <w:rPr>
          <w:rFonts w:asciiTheme="minorHAnsi" w:hAnsiTheme="minorHAnsi" w:cstheme="minorHAnsi"/>
          <w:sz w:val="22"/>
          <w:szCs w:val="22"/>
        </w:rPr>
        <w:t xml:space="preserve">s well as </w:t>
      </w:r>
      <w:r w:rsidR="00EE7B6C">
        <w:rPr>
          <w:rFonts w:asciiTheme="minorHAnsi" w:hAnsiTheme="minorHAnsi" w:cstheme="minorHAnsi"/>
          <w:sz w:val="22"/>
          <w:szCs w:val="22"/>
        </w:rPr>
        <w:t xml:space="preserve">per courier </w:t>
      </w:r>
      <w:r w:rsidR="00EA0DDF">
        <w:rPr>
          <w:rFonts w:asciiTheme="minorHAnsi" w:hAnsiTheme="minorHAnsi" w:cstheme="minorHAnsi"/>
          <w:sz w:val="22"/>
          <w:szCs w:val="22"/>
        </w:rPr>
        <w:t>invoices on instant basis</w:t>
      </w:r>
      <w:r w:rsidR="00352FD4" w:rsidRPr="003B144B">
        <w:rPr>
          <w:rFonts w:asciiTheme="minorHAnsi" w:hAnsiTheme="minorHAnsi" w:cstheme="minorHAnsi"/>
          <w:sz w:val="22"/>
          <w:szCs w:val="22"/>
        </w:rPr>
        <w:t xml:space="preserve">. </w:t>
      </w:r>
    </w:p>
    <w:p w14:paraId="2B2DE358" w14:textId="29DAD13E" w:rsidR="002D1017" w:rsidRPr="003B144B" w:rsidRDefault="0060414C" w:rsidP="00D85D7C">
      <w:pPr>
        <w:spacing w:after="200" w:line="240" w:lineRule="auto"/>
        <w:jc w:val="both"/>
        <w:rPr>
          <w:rFonts w:asciiTheme="minorHAnsi" w:hAnsiTheme="minorHAnsi" w:cstheme="minorHAnsi"/>
          <w:sz w:val="22"/>
          <w:szCs w:val="22"/>
        </w:rPr>
      </w:pPr>
      <w:r>
        <w:rPr>
          <w:rFonts w:asciiTheme="minorHAnsi" w:hAnsiTheme="minorHAnsi" w:cstheme="minorHAnsi"/>
          <w:sz w:val="22"/>
          <w:szCs w:val="22"/>
        </w:rPr>
        <w:t>3.</w:t>
      </w:r>
      <w:r w:rsidR="00BC664E">
        <w:rPr>
          <w:rFonts w:asciiTheme="minorHAnsi" w:hAnsiTheme="minorHAnsi" w:cstheme="minorHAnsi"/>
          <w:sz w:val="22"/>
          <w:szCs w:val="22"/>
        </w:rPr>
        <w:t>H</w:t>
      </w:r>
      <w:r>
        <w:rPr>
          <w:rFonts w:asciiTheme="minorHAnsi" w:hAnsiTheme="minorHAnsi" w:cstheme="minorHAnsi"/>
          <w:sz w:val="22"/>
          <w:szCs w:val="22"/>
        </w:rPr>
        <w:t xml:space="preserve"> </w:t>
      </w:r>
      <w:r w:rsidR="002D1017" w:rsidRPr="003B144B">
        <w:rPr>
          <w:rFonts w:asciiTheme="minorHAnsi" w:hAnsiTheme="minorHAnsi" w:cstheme="minorHAnsi"/>
          <w:sz w:val="22"/>
          <w:szCs w:val="22"/>
        </w:rPr>
        <w:t xml:space="preserve">Service provider is expected </w:t>
      </w:r>
      <w:r w:rsidR="00C067C3" w:rsidRPr="003B144B">
        <w:rPr>
          <w:rFonts w:asciiTheme="minorHAnsi" w:hAnsiTheme="minorHAnsi" w:cstheme="minorHAnsi"/>
          <w:sz w:val="22"/>
          <w:szCs w:val="22"/>
        </w:rPr>
        <w:t xml:space="preserve">to </w:t>
      </w:r>
      <w:r w:rsidR="009523A5" w:rsidRPr="003B144B">
        <w:rPr>
          <w:rFonts w:asciiTheme="minorHAnsi" w:hAnsiTheme="minorHAnsi" w:cstheme="minorHAnsi"/>
          <w:sz w:val="22"/>
          <w:szCs w:val="22"/>
        </w:rPr>
        <w:t xml:space="preserve">deliver the courier by hand to the designated recipient at the </w:t>
      </w:r>
      <w:proofErr w:type="gramStart"/>
      <w:r w:rsidR="009523A5" w:rsidRPr="003B144B">
        <w:rPr>
          <w:rFonts w:asciiTheme="minorHAnsi" w:hAnsiTheme="minorHAnsi" w:cstheme="minorHAnsi"/>
          <w:sz w:val="22"/>
          <w:szCs w:val="22"/>
        </w:rPr>
        <w:t>final destination</w:t>
      </w:r>
      <w:proofErr w:type="gramEnd"/>
      <w:r w:rsidR="001A3D9D" w:rsidRPr="003B144B">
        <w:rPr>
          <w:rFonts w:asciiTheme="minorHAnsi" w:hAnsiTheme="minorHAnsi" w:cstheme="minorHAnsi"/>
          <w:sz w:val="22"/>
          <w:szCs w:val="22"/>
        </w:rPr>
        <w:t xml:space="preserve"> along with the provision of proof of receipt (Name, signature,</w:t>
      </w:r>
      <w:r w:rsidR="005D1531">
        <w:rPr>
          <w:rFonts w:asciiTheme="minorHAnsi" w:hAnsiTheme="minorHAnsi" w:cstheme="minorHAnsi"/>
          <w:sz w:val="22"/>
          <w:szCs w:val="22"/>
        </w:rPr>
        <w:t xml:space="preserve"> </w:t>
      </w:r>
      <w:r w:rsidR="001A3D9D" w:rsidRPr="003B144B">
        <w:rPr>
          <w:rFonts w:asciiTheme="minorHAnsi" w:hAnsiTheme="minorHAnsi" w:cstheme="minorHAnsi"/>
          <w:sz w:val="22"/>
          <w:szCs w:val="22"/>
        </w:rPr>
        <w:t>ID)</w:t>
      </w:r>
    </w:p>
    <w:p w14:paraId="300C6C96" w14:textId="64E65FD1" w:rsidR="00AF37E9" w:rsidRDefault="00AF37E9" w:rsidP="00AF37E9">
      <w:pPr>
        <w:spacing w:after="200" w:line="240" w:lineRule="auto"/>
        <w:jc w:val="both"/>
        <w:rPr>
          <w:rFonts w:asciiTheme="minorHAnsi" w:hAnsiTheme="minorHAnsi" w:cstheme="minorHAnsi"/>
          <w:color w:val="000000" w:themeColor="text1"/>
          <w:sz w:val="22"/>
          <w:szCs w:val="22"/>
          <w:lang w:val="en-US"/>
        </w:rPr>
      </w:pPr>
      <w:r w:rsidRPr="00AF37E9">
        <w:rPr>
          <w:rFonts w:asciiTheme="minorHAnsi" w:hAnsiTheme="minorHAnsi" w:cstheme="minorHAnsi"/>
          <w:color w:val="000000" w:themeColor="text1"/>
          <w:sz w:val="22"/>
          <w:szCs w:val="22"/>
        </w:rPr>
        <w:t>3.</w:t>
      </w:r>
      <w:r w:rsidR="00BC664E">
        <w:rPr>
          <w:rFonts w:asciiTheme="minorHAnsi" w:hAnsiTheme="minorHAnsi" w:cstheme="minorHAnsi"/>
          <w:color w:val="000000" w:themeColor="text1"/>
          <w:sz w:val="22"/>
          <w:szCs w:val="22"/>
        </w:rPr>
        <w:t>I</w:t>
      </w:r>
      <w:r w:rsidRPr="00AF37E9">
        <w:rPr>
          <w:rFonts w:asciiTheme="minorHAnsi" w:hAnsiTheme="minorHAnsi" w:cstheme="minorHAnsi"/>
          <w:color w:val="000000" w:themeColor="text1"/>
          <w:sz w:val="22"/>
          <w:szCs w:val="22"/>
        </w:rPr>
        <w:t xml:space="preserve"> </w:t>
      </w:r>
      <w:r w:rsidRPr="00AF37E9">
        <w:rPr>
          <w:rFonts w:asciiTheme="minorHAnsi" w:hAnsiTheme="minorHAnsi" w:cstheme="minorHAnsi"/>
          <w:color w:val="000000" w:themeColor="text1"/>
          <w:sz w:val="22"/>
          <w:szCs w:val="22"/>
          <w:lang w:val="en-US"/>
        </w:rPr>
        <w:t xml:space="preserve">The service provider shall </w:t>
      </w:r>
      <w:r w:rsidR="005D1531">
        <w:rPr>
          <w:rFonts w:asciiTheme="minorHAnsi" w:hAnsiTheme="minorHAnsi" w:cstheme="minorHAnsi"/>
          <w:color w:val="000000" w:themeColor="text1"/>
          <w:sz w:val="22"/>
          <w:szCs w:val="22"/>
          <w:lang w:val="en-US"/>
        </w:rPr>
        <w:t xml:space="preserve">only </w:t>
      </w:r>
      <w:r w:rsidRPr="00AF37E9">
        <w:rPr>
          <w:rFonts w:asciiTheme="minorHAnsi" w:hAnsiTheme="minorHAnsi" w:cstheme="minorHAnsi"/>
          <w:color w:val="000000" w:themeColor="text1"/>
          <w:sz w:val="22"/>
          <w:szCs w:val="22"/>
          <w:lang w:val="en-US"/>
        </w:rPr>
        <w:t xml:space="preserve">accept delivery of shipments exclusively from </w:t>
      </w:r>
      <w:r w:rsidR="00CB6301">
        <w:rPr>
          <w:rFonts w:asciiTheme="minorHAnsi" w:hAnsiTheme="minorHAnsi" w:cstheme="minorHAnsi"/>
          <w:color w:val="000000" w:themeColor="text1"/>
          <w:sz w:val="22"/>
          <w:szCs w:val="22"/>
          <w:lang w:val="en-US"/>
        </w:rPr>
        <w:t xml:space="preserve">UNICEF </w:t>
      </w:r>
      <w:r w:rsidRPr="00AF37E9">
        <w:rPr>
          <w:rFonts w:asciiTheme="minorHAnsi" w:hAnsiTheme="minorHAnsi" w:cstheme="minorHAnsi"/>
          <w:color w:val="000000" w:themeColor="text1"/>
          <w:sz w:val="22"/>
          <w:szCs w:val="22"/>
          <w:lang w:val="en-US"/>
        </w:rPr>
        <w:t xml:space="preserve">duly authorized </w:t>
      </w:r>
      <w:r w:rsidR="00CB6301">
        <w:rPr>
          <w:rFonts w:asciiTheme="minorHAnsi" w:hAnsiTheme="minorHAnsi" w:cstheme="minorHAnsi"/>
          <w:color w:val="000000" w:themeColor="text1"/>
          <w:sz w:val="22"/>
          <w:szCs w:val="22"/>
          <w:lang w:val="en-US"/>
        </w:rPr>
        <w:t>focal point (s)</w:t>
      </w:r>
      <w:r w:rsidR="00DA26DE">
        <w:rPr>
          <w:rFonts w:asciiTheme="minorHAnsi" w:hAnsiTheme="minorHAnsi" w:cstheme="minorHAnsi"/>
          <w:color w:val="000000" w:themeColor="text1"/>
          <w:sz w:val="22"/>
          <w:szCs w:val="22"/>
          <w:lang w:val="en-US"/>
        </w:rPr>
        <w:t>.</w:t>
      </w:r>
    </w:p>
    <w:p w14:paraId="1809F384" w14:textId="2F625E51" w:rsidR="00D50896" w:rsidRPr="00D50896" w:rsidRDefault="0029479B" w:rsidP="00D50896">
      <w:pPr>
        <w:spacing w:after="200" w:line="240" w:lineRule="auto"/>
        <w:jc w:val="both"/>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 xml:space="preserve">3.J </w:t>
      </w:r>
      <w:r w:rsidR="00D50896" w:rsidRPr="00D50896">
        <w:rPr>
          <w:rFonts w:asciiTheme="minorHAnsi" w:hAnsiTheme="minorHAnsi" w:cstheme="minorHAnsi"/>
          <w:color w:val="000000" w:themeColor="text1"/>
          <w:sz w:val="22"/>
          <w:szCs w:val="22"/>
          <w:lang w:val="en-US"/>
        </w:rPr>
        <w:t>The service provider shall establish individual personal accounts for UNICEF staff, applying the same LTA rates as those granted under the corporate account. These personal accounts must operate on a separate settlement arrangement requiring immediate payment and shall not be on a credit basis</w:t>
      </w:r>
      <w:r w:rsidR="001F734E">
        <w:rPr>
          <w:rFonts w:asciiTheme="minorHAnsi" w:hAnsiTheme="minorHAnsi" w:cstheme="minorHAnsi"/>
          <w:color w:val="000000" w:themeColor="text1"/>
          <w:sz w:val="22"/>
          <w:szCs w:val="22"/>
          <w:lang w:val="en-US"/>
        </w:rPr>
        <w:t xml:space="preserve"> (</w:t>
      </w:r>
      <w:proofErr w:type="gramStart"/>
      <w:r w:rsidR="001F734E">
        <w:rPr>
          <w:rFonts w:asciiTheme="minorHAnsi" w:hAnsiTheme="minorHAnsi" w:cstheme="minorHAnsi"/>
          <w:color w:val="000000" w:themeColor="text1"/>
          <w:sz w:val="22"/>
          <w:szCs w:val="22"/>
          <w:lang w:val="en-US"/>
        </w:rPr>
        <w:t>example</w:t>
      </w:r>
      <w:proofErr w:type="gramEnd"/>
      <w:r w:rsidR="001F734E">
        <w:rPr>
          <w:rFonts w:asciiTheme="minorHAnsi" w:hAnsiTheme="minorHAnsi" w:cstheme="minorHAnsi"/>
          <w:color w:val="000000" w:themeColor="text1"/>
          <w:sz w:val="22"/>
          <w:szCs w:val="22"/>
          <w:lang w:val="en-US"/>
        </w:rPr>
        <w:t xml:space="preserve"> payment by credit card using the service provider portal links)</w:t>
      </w:r>
      <w:r w:rsidR="00D50896" w:rsidRPr="00D50896">
        <w:rPr>
          <w:rFonts w:asciiTheme="minorHAnsi" w:hAnsiTheme="minorHAnsi" w:cstheme="minorHAnsi"/>
          <w:color w:val="000000" w:themeColor="text1"/>
          <w:sz w:val="22"/>
          <w:szCs w:val="22"/>
          <w:lang w:val="en-US"/>
        </w:rPr>
        <w:t>. UNICEF will bear no responsibility for any outstanding balances or liabilities arising from staff personal courier accounts.</w:t>
      </w:r>
    </w:p>
    <w:p w14:paraId="62DAED72" w14:textId="34735BE1" w:rsidR="00457EB2" w:rsidRPr="00190666" w:rsidRDefault="00735FC9" w:rsidP="00D85D7C">
      <w:pPr>
        <w:tabs>
          <w:tab w:val="left" w:pos="540"/>
        </w:tabs>
        <w:spacing w:line="240" w:lineRule="auto"/>
        <w:jc w:val="both"/>
        <w:rPr>
          <w:rFonts w:asciiTheme="minorHAnsi" w:hAnsiTheme="minorHAnsi" w:cstheme="minorHAnsi"/>
          <w:b/>
          <w:bCs/>
          <w:sz w:val="22"/>
          <w:szCs w:val="22"/>
          <w:lang w:val="en-US"/>
        </w:rPr>
      </w:pPr>
      <w:r>
        <w:rPr>
          <w:rFonts w:asciiTheme="minorHAnsi" w:hAnsiTheme="minorHAnsi" w:cstheme="minorHAnsi"/>
          <w:b/>
          <w:bCs/>
          <w:sz w:val="22"/>
          <w:szCs w:val="22"/>
          <w:lang w:val="en-US"/>
        </w:rPr>
        <w:br/>
      </w:r>
      <w:r w:rsidR="009B74DE">
        <w:rPr>
          <w:rFonts w:asciiTheme="minorHAnsi" w:hAnsiTheme="minorHAnsi" w:cstheme="minorHAnsi"/>
          <w:b/>
          <w:bCs/>
          <w:sz w:val="22"/>
          <w:szCs w:val="22"/>
          <w:lang w:val="en-US"/>
        </w:rPr>
        <w:t>4</w:t>
      </w:r>
      <w:r w:rsidR="00CC14D6">
        <w:rPr>
          <w:rFonts w:asciiTheme="minorHAnsi" w:hAnsiTheme="minorHAnsi" w:cstheme="minorHAnsi"/>
          <w:b/>
          <w:bCs/>
          <w:sz w:val="22"/>
          <w:szCs w:val="22"/>
          <w:lang w:val="en-US"/>
        </w:rPr>
        <w:t>. OTHER TERMS &amp; CONDITIONS</w:t>
      </w:r>
    </w:p>
    <w:p w14:paraId="2211CDF9" w14:textId="1DB134DE" w:rsidR="00004625" w:rsidRDefault="004B13D0"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 xml:space="preserve">The </w:t>
      </w:r>
      <w:r w:rsidR="00004625">
        <w:rPr>
          <w:rFonts w:asciiTheme="minorHAnsi" w:hAnsiTheme="minorHAnsi" w:cstheme="minorHAnsi"/>
          <w:sz w:val="22"/>
          <w:szCs w:val="22"/>
        </w:rPr>
        <w:t>courier service</w:t>
      </w:r>
      <w:r w:rsidR="00DC069E">
        <w:rPr>
          <w:rFonts w:asciiTheme="minorHAnsi" w:hAnsiTheme="minorHAnsi" w:cstheme="minorHAnsi"/>
          <w:sz w:val="22"/>
          <w:szCs w:val="22"/>
        </w:rPr>
        <w:t xml:space="preserve"> provider</w:t>
      </w:r>
      <w:r w:rsidRPr="00190666">
        <w:rPr>
          <w:rFonts w:asciiTheme="minorHAnsi" w:hAnsiTheme="minorHAnsi" w:cstheme="minorHAnsi"/>
          <w:sz w:val="22"/>
          <w:szCs w:val="22"/>
        </w:rPr>
        <w:t xml:space="preserve"> must provide full details of </w:t>
      </w:r>
      <w:r w:rsidR="00004625">
        <w:rPr>
          <w:rFonts w:asciiTheme="minorHAnsi" w:hAnsiTheme="minorHAnsi" w:cstheme="minorHAnsi"/>
          <w:sz w:val="22"/>
          <w:szCs w:val="22"/>
        </w:rPr>
        <w:t>its resources</w:t>
      </w:r>
      <w:r w:rsidRPr="00190666">
        <w:rPr>
          <w:rFonts w:asciiTheme="minorHAnsi" w:hAnsiTheme="minorHAnsi" w:cstheme="minorHAnsi"/>
          <w:sz w:val="22"/>
          <w:szCs w:val="22"/>
        </w:rPr>
        <w:t xml:space="preserve"> intended for use </w:t>
      </w:r>
      <w:r w:rsidR="00213B9F" w:rsidRPr="00190666">
        <w:rPr>
          <w:rFonts w:asciiTheme="minorHAnsi" w:hAnsiTheme="minorHAnsi" w:cstheme="minorHAnsi"/>
          <w:sz w:val="22"/>
          <w:szCs w:val="22"/>
        </w:rPr>
        <w:t>throughout the</w:t>
      </w:r>
      <w:r w:rsidRPr="00190666">
        <w:rPr>
          <w:rFonts w:asciiTheme="minorHAnsi" w:hAnsiTheme="minorHAnsi" w:cstheme="minorHAnsi"/>
          <w:sz w:val="22"/>
          <w:szCs w:val="22"/>
        </w:rPr>
        <w:t xml:space="preserve"> contract</w:t>
      </w:r>
      <w:r w:rsidR="00213B9F" w:rsidRPr="00190666">
        <w:rPr>
          <w:rFonts w:asciiTheme="minorHAnsi" w:hAnsiTheme="minorHAnsi" w:cstheme="minorHAnsi"/>
          <w:sz w:val="22"/>
          <w:szCs w:val="22"/>
        </w:rPr>
        <w:t xml:space="preserve"> period,</w:t>
      </w:r>
      <w:r w:rsidRPr="00190666">
        <w:rPr>
          <w:rFonts w:asciiTheme="minorHAnsi" w:hAnsiTheme="minorHAnsi" w:cstheme="minorHAnsi"/>
          <w:sz w:val="22"/>
          <w:szCs w:val="22"/>
        </w:rPr>
        <w:t xml:space="preserve"> </w:t>
      </w:r>
      <w:r w:rsidR="00C8506E">
        <w:rPr>
          <w:rFonts w:asciiTheme="minorHAnsi" w:hAnsiTheme="minorHAnsi" w:cstheme="minorHAnsi"/>
          <w:sz w:val="22"/>
          <w:szCs w:val="22"/>
        </w:rPr>
        <w:t xml:space="preserve">including their specs and photos, </w:t>
      </w:r>
      <w:r w:rsidRPr="00190666">
        <w:rPr>
          <w:rFonts w:asciiTheme="minorHAnsi" w:hAnsiTheme="minorHAnsi" w:cstheme="minorHAnsi"/>
          <w:sz w:val="22"/>
          <w:szCs w:val="22"/>
        </w:rPr>
        <w:t xml:space="preserve">as part of their submission. </w:t>
      </w:r>
    </w:p>
    <w:p w14:paraId="7F6D0EAB" w14:textId="77777777" w:rsidR="004B13D0" w:rsidRPr="00190666" w:rsidRDefault="004B13D0" w:rsidP="00D85D7C">
      <w:pPr>
        <w:spacing w:line="240" w:lineRule="auto"/>
        <w:jc w:val="both"/>
        <w:rPr>
          <w:rFonts w:asciiTheme="minorHAnsi" w:hAnsiTheme="minorHAnsi" w:cstheme="minorHAnsi"/>
          <w:sz w:val="22"/>
          <w:szCs w:val="22"/>
        </w:rPr>
      </w:pPr>
    </w:p>
    <w:p w14:paraId="58CADB52" w14:textId="730A5098" w:rsidR="00BD545B" w:rsidRPr="00190666" w:rsidRDefault="00BD545B" w:rsidP="00D85D7C">
      <w:pPr>
        <w:spacing w:line="240" w:lineRule="auto"/>
        <w:jc w:val="both"/>
        <w:rPr>
          <w:rFonts w:asciiTheme="minorHAnsi" w:hAnsiTheme="minorHAnsi" w:cstheme="minorHAnsi"/>
          <w:sz w:val="22"/>
          <w:szCs w:val="22"/>
          <w:lang w:val="en-US"/>
        </w:rPr>
      </w:pPr>
      <w:r w:rsidRPr="00190666">
        <w:rPr>
          <w:rFonts w:asciiTheme="minorHAnsi" w:hAnsiTheme="minorHAnsi" w:cstheme="minorHAnsi"/>
          <w:sz w:val="22"/>
          <w:szCs w:val="22"/>
          <w:lang w:val="en-US"/>
        </w:rPr>
        <w:t xml:space="preserve">The </w:t>
      </w:r>
      <w:r w:rsidR="00A749CC">
        <w:rPr>
          <w:rFonts w:asciiTheme="minorHAnsi" w:hAnsiTheme="minorHAnsi" w:cstheme="minorHAnsi"/>
          <w:sz w:val="22"/>
          <w:szCs w:val="22"/>
          <w:lang w:val="en-US"/>
        </w:rPr>
        <w:t>Courier Service</w:t>
      </w:r>
      <w:r w:rsidR="00457EB2" w:rsidRPr="00190666">
        <w:rPr>
          <w:rFonts w:asciiTheme="minorHAnsi" w:hAnsiTheme="minorHAnsi" w:cstheme="minorHAnsi"/>
          <w:sz w:val="22"/>
          <w:szCs w:val="22"/>
          <w:lang w:val="en-US"/>
        </w:rPr>
        <w:t xml:space="preserve"> company</w:t>
      </w:r>
      <w:r w:rsidRPr="00190666">
        <w:rPr>
          <w:rFonts w:asciiTheme="minorHAnsi" w:hAnsiTheme="minorHAnsi" w:cstheme="minorHAnsi"/>
          <w:sz w:val="22"/>
          <w:szCs w:val="22"/>
          <w:lang w:val="en-US"/>
        </w:rPr>
        <w:t xml:space="preserve"> will work on its own computer(s) and use its own office resources and materials in the execution of this assignment. </w:t>
      </w:r>
      <w:r w:rsidRPr="00190666">
        <w:rPr>
          <w:rFonts w:asciiTheme="minorHAnsi" w:hAnsiTheme="minorHAnsi" w:cstheme="minorHAnsi"/>
          <w:bCs/>
          <w:sz w:val="22"/>
          <w:szCs w:val="22"/>
          <w:lang w:val="en-US"/>
        </w:rPr>
        <w:t xml:space="preserve">The </w:t>
      </w:r>
      <w:r w:rsidR="00004625">
        <w:rPr>
          <w:rFonts w:asciiTheme="minorHAnsi" w:hAnsiTheme="minorHAnsi" w:cstheme="minorHAnsi"/>
          <w:bCs/>
          <w:sz w:val="22"/>
          <w:szCs w:val="22"/>
          <w:lang w:val="en-US"/>
        </w:rPr>
        <w:t>company’s</w:t>
      </w:r>
      <w:r w:rsidRPr="00190666">
        <w:rPr>
          <w:rFonts w:asciiTheme="minorHAnsi" w:hAnsiTheme="minorHAnsi" w:cstheme="minorHAnsi"/>
          <w:bCs/>
          <w:sz w:val="22"/>
          <w:szCs w:val="22"/>
          <w:lang w:val="en-US"/>
        </w:rPr>
        <w:t xml:space="preserve"> fee shall be inclusive of all office administrative costs</w:t>
      </w:r>
      <w:r w:rsidR="0099775D">
        <w:rPr>
          <w:rFonts w:asciiTheme="minorHAnsi" w:hAnsiTheme="minorHAnsi" w:cstheme="minorHAnsi"/>
          <w:bCs/>
          <w:sz w:val="22"/>
          <w:szCs w:val="22"/>
          <w:lang w:val="en-US"/>
        </w:rPr>
        <w:t xml:space="preserve"> and indirect costs.</w:t>
      </w:r>
    </w:p>
    <w:p w14:paraId="794CCF19" w14:textId="77777777" w:rsidR="00BD545B" w:rsidRPr="00190666" w:rsidRDefault="00BD545B" w:rsidP="00D85D7C">
      <w:pPr>
        <w:spacing w:line="240" w:lineRule="auto"/>
        <w:jc w:val="both"/>
        <w:rPr>
          <w:rFonts w:asciiTheme="minorHAnsi" w:hAnsiTheme="minorHAnsi" w:cstheme="minorHAnsi"/>
          <w:sz w:val="22"/>
          <w:szCs w:val="22"/>
          <w:lang w:val="en-US"/>
        </w:rPr>
      </w:pPr>
    </w:p>
    <w:p w14:paraId="64590ECA" w14:textId="4B7D432F" w:rsidR="003D7D9F" w:rsidRDefault="00BD545B" w:rsidP="00D85D7C">
      <w:pPr>
        <w:tabs>
          <w:tab w:val="left" w:pos="540"/>
        </w:tabs>
        <w:spacing w:line="240" w:lineRule="auto"/>
        <w:jc w:val="both"/>
        <w:rPr>
          <w:rFonts w:asciiTheme="minorHAnsi" w:hAnsiTheme="minorHAnsi" w:cstheme="minorHAnsi"/>
          <w:sz w:val="22"/>
          <w:szCs w:val="22"/>
          <w:lang w:val="en-US"/>
        </w:rPr>
      </w:pPr>
      <w:r w:rsidRPr="00190666">
        <w:rPr>
          <w:rFonts w:asciiTheme="minorHAnsi" w:hAnsiTheme="minorHAnsi" w:cstheme="minorHAnsi"/>
          <w:sz w:val="22"/>
          <w:szCs w:val="22"/>
          <w:lang w:val="en-US"/>
        </w:rPr>
        <w:t xml:space="preserve">UNICEF will not be held liable for the </w:t>
      </w:r>
      <w:r w:rsidR="0099775D">
        <w:rPr>
          <w:rFonts w:asciiTheme="minorHAnsi" w:hAnsiTheme="minorHAnsi" w:cstheme="minorHAnsi"/>
          <w:sz w:val="22"/>
          <w:szCs w:val="22"/>
          <w:lang w:val="en-US"/>
        </w:rPr>
        <w:t>service provider’s</w:t>
      </w:r>
      <w:r w:rsidRPr="00190666">
        <w:rPr>
          <w:rFonts w:asciiTheme="minorHAnsi" w:hAnsiTheme="minorHAnsi" w:cstheme="minorHAnsi"/>
          <w:sz w:val="22"/>
          <w:szCs w:val="22"/>
          <w:lang w:val="en-US"/>
        </w:rPr>
        <w:t xml:space="preserve"> workers, </w:t>
      </w:r>
      <w:r w:rsidR="00E81106">
        <w:rPr>
          <w:rFonts w:asciiTheme="minorHAnsi" w:hAnsiTheme="minorHAnsi" w:cstheme="minorHAnsi"/>
          <w:sz w:val="22"/>
          <w:szCs w:val="22"/>
          <w:lang w:val="en-US"/>
        </w:rPr>
        <w:t>drivers,</w:t>
      </w:r>
      <w:r w:rsidRPr="00190666">
        <w:rPr>
          <w:rFonts w:asciiTheme="minorHAnsi" w:hAnsiTheme="minorHAnsi" w:cstheme="minorHAnsi"/>
          <w:sz w:val="22"/>
          <w:szCs w:val="22"/>
          <w:lang w:val="en-US"/>
        </w:rPr>
        <w:t xml:space="preserve"> or </w:t>
      </w:r>
      <w:r w:rsidR="000906A0" w:rsidRPr="00190666">
        <w:rPr>
          <w:rFonts w:asciiTheme="minorHAnsi" w:hAnsiTheme="minorHAnsi" w:cstheme="minorHAnsi"/>
          <w:sz w:val="22"/>
          <w:szCs w:val="22"/>
          <w:lang w:val="en-US"/>
        </w:rPr>
        <w:t>subcontracted</w:t>
      </w:r>
      <w:r w:rsidRPr="00190666">
        <w:rPr>
          <w:rFonts w:asciiTheme="minorHAnsi" w:hAnsiTheme="minorHAnsi" w:cstheme="minorHAnsi"/>
          <w:sz w:val="22"/>
          <w:szCs w:val="22"/>
          <w:lang w:val="en-US"/>
        </w:rPr>
        <w:t xml:space="preserve"> </w:t>
      </w:r>
      <w:r w:rsidR="00E81106">
        <w:rPr>
          <w:rFonts w:asciiTheme="minorHAnsi" w:hAnsiTheme="minorHAnsi" w:cstheme="minorHAnsi"/>
          <w:sz w:val="22"/>
          <w:szCs w:val="22"/>
          <w:lang w:val="en-US"/>
        </w:rPr>
        <w:t>personnel</w:t>
      </w:r>
      <w:r w:rsidRPr="00190666">
        <w:rPr>
          <w:rFonts w:asciiTheme="minorHAnsi" w:hAnsiTheme="minorHAnsi" w:cstheme="minorHAnsi"/>
          <w:sz w:val="22"/>
          <w:szCs w:val="22"/>
          <w:lang w:val="en-US"/>
        </w:rPr>
        <w:t xml:space="preserve"> in case of injury or accidents</w:t>
      </w:r>
      <w:r w:rsidR="00E81106">
        <w:rPr>
          <w:rFonts w:asciiTheme="minorHAnsi" w:hAnsiTheme="minorHAnsi" w:cstheme="minorHAnsi"/>
          <w:sz w:val="22"/>
          <w:szCs w:val="22"/>
          <w:lang w:val="en-US"/>
        </w:rPr>
        <w:t xml:space="preserve">. </w:t>
      </w:r>
      <w:r w:rsidR="008718A4" w:rsidRPr="007369C6">
        <w:rPr>
          <w:rFonts w:asciiTheme="minorHAnsi" w:hAnsiTheme="minorHAnsi" w:cstheme="minorHAnsi"/>
          <w:sz w:val="22"/>
          <w:szCs w:val="22"/>
          <w:lang w:val="en-US"/>
        </w:rPr>
        <w:t xml:space="preserve">The </w:t>
      </w:r>
      <w:r w:rsidR="00D53740">
        <w:rPr>
          <w:rFonts w:asciiTheme="minorHAnsi" w:hAnsiTheme="minorHAnsi" w:cstheme="minorHAnsi"/>
          <w:sz w:val="22"/>
          <w:szCs w:val="22"/>
          <w:lang w:val="en-US"/>
        </w:rPr>
        <w:t>service provider</w:t>
      </w:r>
      <w:r w:rsidR="008718A4" w:rsidRPr="007369C6">
        <w:rPr>
          <w:rFonts w:asciiTheme="minorHAnsi" w:hAnsiTheme="minorHAnsi" w:cstheme="minorHAnsi"/>
          <w:sz w:val="22"/>
          <w:szCs w:val="22"/>
          <w:lang w:val="en-US"/>
        </w:rPr>
        <w:t xml:space="preserve"> should be able to have an insurance policy for the work that has been performed and for the incidents/damages might occur </w:t>
      </w:r>
      <w:r w:rsidR="00E81106">
        <w:rPr>
          <w:rFonts w:asciiTheme="minorHAnsi" w:hAnsiTheme="minorHAnsi" w:cstheme="minorHAnsi"/>
          <w:sz w:val="22"/>
          <w:szCs w:val="22"/>
          <w:lang w:val="en-US"/>
        </w:rPr>
        <w:t xml:space="preserve">to its personnel or </w:t>
      </w:r>
      <w:r w:rsidR="003D7D9F">
        <w:rPr>
          <w:rFonts w:asciiTheme="minorHAnsi" w:hAnsiTheme="minorHAnsi" w:cstheme="minorHAnsi"/>
          <w:sz w:val="22"/>
          <w:szCs w:val="22"/>
          <w:lang w:val="en-US"/>
        </w:rPr>
        <w:t>resources</w:t>
      </w:r>
    </w:p>
    <w:p w14:paraId="2F273367" w14:textId="77777777" w:rsidR="00BD545B" w:rsidRPr="00190666" w:rsidRDefault="00BD545B" w:rsidP="00D85D7C">
      <w:pPr>
        <w:tabs>
          <w:tab w:val="left" w:pos="540"/>
          <w:tab w:val="left" w:pos="675"/>
          <w:tab w:val="right" w:pos="9623"/>
        </w:tabs>
        <w:spacing w:line="240" w:lineRule="auto"/>
        <w:jc w:val="both"/>
        <w:rPr>
          <w:rFonts w:asciiTheme="minorHAnsi" w:hAnsiTheme="minorHAnsi" w:cstheme="minorHAnsi"/>
          <w:sz w:val="22"/>
          <w:szCs w:val="22"/>
          <w:u w:val="single"/>
        </w:rPr>
      </w:pPr>
    </w:p>
    <w:p w14:paraId="0DEBB835" w14:textId="77777777" w:rsidR="00BD545B" w:rsidRPr="00190666" w:rsidRDefault="00BD545B" w:rsidP="00D85D7C">
      <w:pPr>
        <w:tabs>
          <w:tab w:val="left" w:pos="540"/>
        </w:tabs>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UNICEF contract supervisor will monitor the company’s performance and take appropriate actions to ensure deficiencies are properly handled on regular basis.</w:t>
      </w:r>
    </w:p>
    <w:p w14:paraId="27068F2A" w14:textId="77777777" w:rsidR="00BD545B" w:rsidRPr="00190666" w:rsidRDefault="00BD545B" w:rsidP="00D85D7C">
      <w:pPr>
        <w:tabs>
          <w:tab w:val="left" w:pos="540"/>
        </w:tabs>
        <w:spacing w:line="240" w:lineRule="auto"/>
        <w:jc w:val="both"/>
        <w:rPr>
          <w:rFonts w:asciiTheme="minorHAnsi" w:hAnsiTheme="minorHAnsi" w:cstheme="minorHAnsi"/>
          <w:sz w:val="22"/>
          <w:szCs w:val="22"/>
        </w:rPr>
      </w:pPr>
    </w:p>
    <w:p w14:paraId="160FA276" w14:textId="5C91C527" w:rsidR="005D6FBE" w:rsidRDefault="00670582" w:rsidP="00D85D7C">
      <w:pPr>
        <w:spacing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For this bid, t</w:t>
      </w:r>
      <w:r w:rsidR="00BD545B" w:rsidRPr="00190666">
        <w:rPr>
          <w:rFonts w:asciiTheme="minorHAnsi" w:hAnsiTheme="minorHAnsi" w:cstheme="minorHAnsi"/>
          <w:sz w:val="22"/>
          <w:szCs w:val="22"/>
          <w:lang w:val="en-US"/>
        </w:rPr>
        <w:t xml:space="preserve">he </w:t>
      </w:r>
      <w:r w:rsidR="00D53740">
        <w:rPr>
          <w:rFonts w:asciiTheme="minorHAnsi" w:hAnsiTheme="minorHAnsi" w:cstheme="minorHAnsi"/>
          <w:sz w:val="22"/>
          <w:szCs w:val="22"/>
          <w:lang w:val="en-US"/>
        </w:rPr>
        <w:t>Service provider</w:t>
      </w:r>
      <w:r w:rsidR="00BD545B" w:rsidRPr="00190666">
        <w:rPr>
          <w:rFonts w:asciiTheme="minorHAnsi" w:hAnsiTheme="minorHAnsi" w:cstheme="minorHAnsi"/>
          <w:sz w:val="22"/>
          <w:szCs w:val="22"/>
          <w:lang w:val="en-US"/>
        </w:rPr>
        <w:t xml:space="preserve"> is not allowed</w:t>
      </w:r>
      <w:r>
        <w:rPr>
          <w:rFonts w:asciiTheme="minorHAnsi" w:hAnsiTheme="minorHAnsi" w:cstheme="minorHAnsi"/>
          <w:sz w:val="22"/>
          <w:szCs w:val="22"/>
          <w:lang w:val="en-US"/>
        </w:rPr>
        <w:t xml:space="preserve"> to operate as </w:t>
      </w:r>
      <w:r w:rsidR="00BD545B" w:rsidRPr="00190666">
        <w:rPr>
          <w:rFonts w:asciiTheme="minorHAnsi" w:hAnsiTheme="minorHAnsi" w:cstheme="minorHAnsi"/>
          <w:sz w:val="22"/>
          <w:szCs w:val="22"/>
          <w:lang w:val="en-US"/>
        </w:rPr>
        <w:t xml:space="preserve">a Joint Venture or to Delegate the entire scope of work </w:t>
      </w:r>
      <w:r w:rsidR="00410143" w:rsidRPr="00190666">
        <w:rPr>
          <w:rFonts w:asciiTheme="minorHAnsi" w:hAnsiTheme="minorHAnsi" w:cstheme="minorHAnsi"/>
          <w:sz w:val="22"/>
          <w:szCs w:val="22"/>
          <w:lang w:val="en-US"/>
        </w:rPr>
        <w:t xml:space="preserve">to </w:t>
      </w:r>
      <w:r w:rsidR="00E77BF5" w:rsidRPr="00190666">
        <w:rPr>
          <w:rFonts w:asciiTheme="minorHAnsi" w:hAnsiTheme="minorHAnsi" w:cstheme="minorHAnsi"/>
          <w:sz w:val="22"/>
          <w:szCs w:val="22"/>
          <w:lang w:val="en-US"/>
        </w:rPr>
        <w:t>another</w:t>
      </w:r>
      <w:r w:rsidR="00BD545B" w:rsidRPr="00190666">
        <w:rPr>
          <w:rFonts w:asciiTheme="minorHAnsi" w:hAnsiTheme="minorHAnsi" w:cstheme="minorHAnsi"/>
          <w:sz w:val="22"/>
          <w:szCs w:val="22"/>
          <w:lang w:val="en-US"/>
        </w:rPr>
        <w:t xml:space="preserve"> entity officially or non-officially. In case the</w:t>
      </w:r>
      <w:r w:rsidR="00FC09AE">
        <w:rPr>
          <w:rFonts w:asciiTheme="minorHAnsi" w:hAnsiTheme="minorHAnsi" w:cstheme="minorHAnsi"/>
          <w:sz w:val="22"/>
          <w:szCs w:val="22"/>
          <w:lang w:val="en-US"/>
        </w:rPr>
        <w:t xml:space="preserve"> </w:t>
      </w:r>
      <w:r w:rsidR="00A32069">
        <w:rPr>
          <w:rFonts w:asciiTheme="minorHAnsi" w:hAnsiTheme="minorHAnsi" w:cstheme="minorHAnsi"/>
          <w:sz w:val="22"/>
          <w:szCs w:val="22"/>
          <w:lang w:val="en-US"/>
        </w:rPr>
        <w:t>s</w:t>
      </w:r>
      <w:r w:rsidR="00D53740">
        <w:rPr>
          <w:rFonts w:asciiTheme="minorHAnsi" w:hAnsiTheme="minorHAnsi" w:cstheme="minorHAnsi"/>
          <w:sz w:val="22"/>
          <w:szCs w:val="22"/>
          <w:lang w:val="en-US"/>
        </w:rPr>
        <w:t>ervice provider</w:t>
      </w:r>
      <w:r w:rsidR="00BD545B" w:rsidRPr="00190666">
        <w:rPr>
          <w:rFonts w:asciiTheme="minorHAnsi" w:hAnsiTheme="minorHAnsi" w:cstheme="minorHAnsi"/>
          <w:sz w:val="22"/>
          <w:szCs w:val="22"/>
          <w:lang w:val="en-US"/>
        </w:rPr>
        <w:t xml:space="preserve"> needs to delegate some certain part of the scope; prior approval from UNICEF should be granted to the scope, amount and the quality of the sub-</w:t>
      </w:r>
      <w:r w:rsidR="00A32069">
        <w:rPr>
          <w:rFonts w:asciiTheme="minorHAnsi" w:hAnsiTheme="minorHAnsi" w:cstheme="minorHAnsi"/>
          <w:sz w:val="22"/>
          <w:szCs w:val="22"/>
          <w:lang w:val="en-US"/>
        </w:rPr>
        <w:t>s</w:t>
      </w:r>
      <w:r w:rsidR="00D53740">
        <w:rPr>
          <w:rFonts w:asciiTheme="minorHAnsi" w:hAnsiTheme="minorHAnsi" w:cstheme="minorHAnsi"/>
          <w:sz w:val="22"/>
          <w:szCs w:val="22"/>
          <w:lang w:val="en-US"/>
        </w:rPr>
        <w:t>ervice provider</w:t>
      </w:r>
      <w:r w:rsidR="00BD545B" w:rsidRPr="00190666">
        <w:rPr>
          <w:rFonts w:asciiTheme="minorHAnsi" w:hAnsiTheme="minorHAnsi" w:cstheme="minorHAnsi"/>
          <w:sz w:val="22"/>
          <w:szCs w:val="22"/>
          <w:lang w:val="en-US"/>
        </w:rPr>
        <w:t>, according</w:t>
      </w:r>
      <w:r w:rsidR="00A95C53">
        <w:rPr>
          <w:rFonts w:asciiTheme="minorHAnsi" w:hAnsiTheme="minorHAnsi" w:cstheme="minorHAnsi"/>
          <w:sz w:val="22"/>
          <w:szCs w:val="22"/>
          <w:lang w:val="en-US"/>
        </w:rPr>
        <w:t xml:space="preserve"> to the LRPS relevant clauses on joint ventures.</w:t>
      </w:r>
    </w:p>
    <w:p w14:paraId="165ACCDB" w14:textId="3748C7CB" w:rsidR="00BD545B" w:rsidRPr="00190666" w:rsidRDefault="00BD545B" w:rsidP="00D85D7C">
      <w:pPr>
        <w:spacing w:line="240" w:lineRule="auto"/>
        <w:jc w:val="both"/>
        <w:rPr>
          <w:rFonts w:asciiTheme="minorHAnsi" w:hAnsiTheme="minorHAnsi" w:cstheme="minorHAnsi"/>
          <w:sz w:val="22"/>
          <w:szCs w:val="22"/>
          <w:lang w:val="en-US"/>
        </w:rPr>
      </w:pPr>
    </w:p>
    <w:p w14:paraId="5CD11D60" w14:textId="3B2E713B" w:rsidR="00255E9C" w:rsidRPr="00190666" w:rsidRDefault="009B74DE" w:rsidP="00D85D7C">
      <w:pPr>
        <w:pStyle w:val="BodyText"/>
        <w:spacing w:after="0"/>
        <w:jc w:val="both"/>
        <w:rPr>
          <w:rFonts w:asciiTheme="minorHAnsi" w:hAnsiTheme="minorHAnsi" w:cstheme="minorHAnsi"/>
          <w:b/>
          <w:bCs/>
          <w:sz w:val="22"/>
          <w:szCs w:val="22"/>
        </w:rPr>
      </w:pPr>
      <w:r>
        <w:rPr>
          <w:rFonts w:asciiTheme="minorHAnsi" w:hAnsiTheme="minorHAnsi" w:cstheme="minorHAnsi"/>
          <w:b/>
          <w:bCs/>
          <w:sz w:val="22"/>
          <w:szCs w:val="22"/>
        </w:rPr>
        <w:t>5</w:t>
      </w:r>
      <w:r w:rsidR="00CC14D6">
        <w:rPr>
          <w:rFonts w:asciiTheme="minorHAnsi" w:hAnsiTheme="minorHAnsi" w:cstheme="minorHAnsi"/>
          <w:b/>
          <w:bCs/>
          <w:sz w:val="22"/>
          <w:szCs w:val="22"/>
        </w:rPr>
        <w:t>. PERFORMANCE BOND &amp; PROOF OF SERVICE CONTRACTS</w:t>
      </w:r>
      <w:r w:rsidR="00F7604B" w:rsidRPr="00190666">
        <w:rPr>
          <w:rFonts w:asciiTheme="minorHAnsi" w:hAnsiTheme="minorHAnsi" w:cstheme="minorHAnsi"/>
          <w:b/>
          <w:bCs/>
          <w:sz w:val="22"/>
          <w:szCs w:val="22"/>
        </w:rPr>
        <w:t>:</w:t>
      </w:r>
    </w:p>
    <w:p w14:paraId="5D60CA6F" w14:textId="6F99BCB1" w:rsidR="00255E9C" w:rsidRPr="00190666" w:rsidRDefault="00A81E5B" w:rsidP="00D85D7C">
      <w:pPr>
        <w:pStyle w:val="BodyText"/>
        <w:jc w:val="both"/>
        <w:rPr>
          <w:rFonts w:asciiTheme="minorHAnsi" w:hAnsiTheme="minorHAnsi" w:cstheme="minorHAnsi"/>
          <w:sz w:val="22"/>
          <w:szCs w:val="22"/>
        </w:rPr>
      </w:pPr>
      <w:r>
        <w:rPr>
          <w:rFonts w:asciiTheme="minorHAnsi" w:hAnsiTheme="minorHAnsi" w:cstheme="minorHAnsi"/>
          <w:sz w:val="22"/>
          <w:szCs w:val="22"/>
        </w:rPr>
        <w:lastRenderedPageBreak/>
        <w:t>Not required for this scope of services.</w:t>
      </w:r>
    </w:p>
    <w:p w14:paraId="1BFD2755" w14:textId="77777777" w:rsidR="001064AF" w:rsidRPr="00190666" w:rsidRDefault="001064AF" w:rsidP="00D85D7C">
      <w:pPr>
        <w:tabs>
          <w:tab w:val="left" w:pos="540"/>
          <w:tab w:val="left" w:pos="765"/>
        </w:tabs>
        <w:spacing w:line="240" w:lineRule="auto"/>
        <w:jc w:val="both"/>
        <w:rPr>
          <w:rFonts w:asciiTheme="minorHAnsi" w:hAnsiTheme="minorHAnsi" w:cstheme="minorHAnsi"/>
          <w:b/>
          <w:bCs/>
          <w:sz w:val="22"/>
          <w:szCs w:val="22"/>
        </w:rPr>
      </w:pPr>
    </w:p>
    <w:p w14:paraId="277EC6C5" w14:textId="3808CD49" w:rsidR="00B0205C" w:rsidRDefault="009B74DE" w:rsidP="007B6EAE">
      <w:pPr>
        <w:tabs>
          <w:tab w:val="left" w:pos="720"/>
        </w:tabs>
        <w:jc w:val="both"/>
        <w:rPr>
          <w:rFonts w:asciiTheme="minorHAnsi" w:hAnsiTheme="minorHAnsi" w:cstheme="minorHAnsi"/>
          <w:b/>
          <w:sz w:val="22"/>
          <w:szCs w:val="22"/>
        </w:rPr>
      </w:pPr>
      <w:r>
        <w:rPr>
          <w:rFonts w:asciiTheme="minorHAnsi" w:hAnsiTheme="minorHAnsi" w:cstheme="minorHAnsi"/>
          <w:b/>
          <w:sz w:val="22"/>
          <w:szCs w:val="22"/>
        </w:rPr>
        <w:t>6</w:t>
      </w:r>
      <w:r w:rsidR="00D540E6">
        <w:rPr>
          <w:rFonts w:asciiTheme="minorHAnsi" w:hAnsiTheme="minorHAnsi" w:cstheme="minorHAnsi"/>
          <w:b/>
          <w:sz w:val="22"/>
          <w:szCs w:val="22"/>
        </w:rPr>
        <w:t xml:space="preserve">. </w:t>
      </w:r>
      <w:r w:rsidR="00B0205C" w:rsidRPr="00D540E6">
        <w:rPr>
          <w:rFonts w:asciiTheme="minorHAnsi" w:hAnsiTheme="minorHAnsi" w:cstheme="minorHAnsi"/>
          <w:b/>
          <w:sz w:val="22"/>
          <w:szCs w:val="22"/>
        </w:rPr>
        <w:t xml:space="preserve">REALISTIC DELIVERY DATES </w:t>
      </w:r>
    </w:p>
    <w:p w14:paraId="184CD135" w14:textId="06DF664D" w:rsidR="00BA206E" w:rsidRPr="008737E5" w:rsidRDefault="00BA206E" w:rsidP="007B6EAE">
      <w:pPr>
        <w:tabs>
          <w:tab w:val="left" w:pos="720"/>
        </w:tabs>
        <w:jc w:val="both"/>
        <w:rPr>
          <w:rFonts w:asciiTheme="minorHAnsi" w:hAnsiTheme="minorHAnsi" w:cstheme="minorHAnsi"/>
          <w:bCs/>
          <w:sz w:val="22"/>
          <w:szCs w:val="22"/>
        </w:rPr>
      </w:pPr>
      <w:r w:rsidRPr="008737E5">
        <w:rPr>
          <w:rFonts w:asciiTheme="minorHAnsi" w:hAnsiTheme="minorHAnsi" w:cstheme="minorHAnsi"/>
          <w:bCs/>
          <w:sz w:val="22"/>
          <w:szCs w:val="22"/>
        </w:rPr>
        <w:t xml:space="preserve">Courier pick up </w:t>
      </w:r>
      <w:r w:rsidR="00A95C53">
        <w:rPr>
          <w:rFonts w:asciiTheme="minorHAnsi" w:hAnsiTheme="minorHAnsi" w:cstheme="minorHAnsi"/>
          <w:bCs/>
          <w:sz w:val="22"/>
          <w:szCs w:val="22"/>
        </w:rPr>
        <w:t>must</w:t>
      </w:r>
      <w:r w:rsidR="00A95C53" w:rsidRPr="008737E5">
        <w:rPr>
          <w:rFonts w:asciiTheme="minorHAnsi" w:hAnsiTheme="minorHAnsi" w:cstheme="minorHAnsi"/>
          <w:bCs/>
          <w:sz w:val="22"/>
          <w:szCs w:val="22"/>
        </w:rPr>
        <w:t xml:space="preserve"> </w:t>
      </w:r>
      <w:r w:rsidR="00855270" w:rsidRPr="008737E5">
        <w:rPr>
          <w:rFonts w:asciiTheme="minorHAnsi" w:hAnsiTheme="minorHAnsi" w:cstheme="minorHAnsi"/>
          <w:bCs/>
          <w:sz w:val="22"/>
          <w:szCs w:val="22"/>
        </w:rPr>
        <w:t xml:space="preserve">be on the same </w:t>
      </w:r>
      <w:r w:rsidR="00A95C53">
        <w:rPr>
          <w:rFonts w:asciiTheme="minorHAnsi" w:hAnsiTheme="minorHAnsi" w:cstheme="minorHAnsi"/>
          <w:bCs/>
          <w:sz w:val="22"/>
          <w:szCs w:val="22"/>
        </w:rPr>
        <w:t xml:space="preserve">working </w:t>
      </w:r>
      <w:r w:rsidR="00855270" w:rsidRPr="008737E5">
        <w:rPr>
          <w:rFonts w:asciiTheme="minorHAnsi" w:hAnsiTheme="minorHAnsi" w:cstheme="minorHAnsi"/>
          <w:bCs/>
          <w:sz w:val="22"/>
          <w:szCs w:val="22"/>
        </w:rPr>
        <w:t xml:space="preserve">day for requests </w:t>
      </w:r>
      <w:r w:rsidR="00A95C53">
        <w:rPr>
          <w:rFonts w:asciiTheme="minorHAnsi" w:hAnsiTheme="minorHAnsi" w:cstheme="minorHAnsi"/>
          <w:bCs/>
          <w:sz w:val="22"/>
          <w:szCs w:val="22"/>
        </w:rPr>
        <w:t xml:space="preserve">if </w:t>
      </w:r>
      <w:r w:rsidR="00855270" w:rsidRPr="008737E5">
        <w:rPr>
          <w:rFonts w:asciiTheme="minorHAnsi" w:hAnsiTheme="minorHAnsi" w:cstheme="minorHAnsi"/>
          <w:bCs/>
          <w:sz w:val="22"/>
          <w:szCs w:val="22"/>
        </w:rPr>
        <w:t>made before 12 noon and should not</w:t>
      </w:r>
      <w:r w:rsidRPr="008737E5">
        <w:rPr>
          <w:rFonts w:asciiTheme="minorHAnsi" w:hAnsiTheme="minorHAnsi" w:cstheme="minorHAnsi"/>
          <w:bCs/>
          <w:sz w:val="22"/>
          <w:szCs w:val="22"/>
        </w:rPr>
        <w:t xml:space="preserve"> exceed </w:t>
      </w:r>
      <w:r w:rsidR="0011485F">
        <w:rPr>
          <w:rFonts w:asciiTheme="minorHAnsi" w:hAnsiTheme="minorHAnsi" w:cstheme="minorHAnsi"/>
          <w:bCs/>
          <w:sz w:val="22"/>
          <w:szCs w:val="22"/>
        </w:rPr>
        <w:t>24 hours</w:t>
      </w:r>
      <w:r w:rsidR="00855270" w:rsidRPr="008737E5">
        <w:rPr>
          <w:rFonts w:asciiTheme="minorHAnsi" w:hAnsiTheme="minorHAnsi" w:cstheme="minorHAnsi"/>
          <w:bCs/>
          <w:sz w:val="22"/>
          <w:szCs w:val="22"/>
        </w:rPr>
        <w:t xml:space="preserve"> for requests made after 12 noon</w:t>
      </w:r>
      <w:r w:rsidR="00A95C53">
        <w:rPr>
          <w:rFonts w:asciiTheme="minorHAnsi" w:hAnsiTheme="minorHAnsi" w:cstheme="minorHAnsi"/>
          <w:bCs/>
          <w:sz w:val="22"/>
          <w:szCs w:val="22"/>
        </w:rPr>
        <w:t xml:space="preserve"> the next day.</w:t>
      </w:r>
    </w:p>
    <w:p w14:paraId="76DE05DB" w14:textId="77777777" w:rsidR="005637E0" w:rsidRPr="008737E5" w:rsidRDefault="005637E0" w:rsidP="007B6EAE">
      <w:pPr>
        <w:tabs>
          <w:tab w:val="left" w:pos="720"/>
        </w:tabs>
        <w:jc w:val="both"/>
        <w:rPr>
          <w:rFonts w:asciiTheme="minorHAnsi" w:hAnsiTheme="minorHAnsi" w:cstheme="minorHAnsi"/>
          <w:bCs/>
          <w:sz w:val="22"/>
          <w:szCs w:val="22"/>
        </w:rPr>
      </w:pPr>
    </w:p>
    <w:p w14:paraId="7CBB31E5" w14:textId="04857C12" w:rsidR="005637E0" w:rsidRPr="005637E0" w:rsidRDefault="005637E0" w:rsidP="008737E5">
      <w:pPr>
        <w:tabs>
          <w:tab w:val="left" w:pos="720"/>
        </w:tabs>
        <w:jc w:val="both"/>
        <w:rPr>
          <w:rFonts w:asciiTheme="minorHAnsi" w:hAnsiTheme="minorHAnsi" w:cstheme="minorHAnsi"/>
          <w:bCs/>
          <w:sz w:val="22"/>
          <w:szCs w:val="22"/>
          <w:lang w:val="en-US"/>
        </w:rPr>
      </w:pPr>
      <w:r w:rsidRPr="005637E0">
        <w:rPr>
          <w:rFonts w:asciiTheme="minorHAnsi" w:hAnsiTheme="minorHAnsi" w:cstheme="minorHAnsi"/>
          <w:bCs/>
          <w:sz w:val="22"/>
          <w:szCs w:val="22"/>
          <w:lang w:val="en-US"/>
        </w:rPr>
        <w:t>All shipments must include real</w:t>
      </w:r>
      <w:r w:rsidRPr="008737E5">
        <w:rPr>
          <w:rFonts w:asciiTheme="minorHAnsi" w:hAnsiTheme="minorHAnsi" w:cstheme="minorHAnsi"/>
          <w:bCs/>
          <w:sz w:val="22"/>
          <w:szCs w:val="22"/>
          <w:lang w:val="en-US"/>
        </w:rPr>
        <w:t xml:space="preserve"> </w:t>
      </w:r>
      <w:r w:rsidRPr="005637E0">
        <w:rPr>
          <w:rFonts w:asciiTheme="minorHAnsi" w:hAnsiTheme="minorHAnsi" w:cstheme="minorHAnsi"/>
          <w:bCs/>
          <w:sz w:val="22"/>
          <w:szCs w:val="22"/>
          <w:lang w:val="en-US"/>
        </w:rPr>
        <w:t>time online tracking functionality.</w:t>
      </w:r>
      <w:r w:rsidRPr="008737E5">
        <w:rPr>
          <w:rFonts w:asciiTheme="minorHAnsi" w:hAnsiTheme="minorHAnsi" w:cstheme="minorHAnsi"/>
          <w:bCs/>
          <w:sz w:val="22"/>
          <w:szCs w:val="22"/>
          <w:lang w:val="en-US"/>
        </w:rPr>
        <w:t xml:space="preserve"> </w:t>
      </w:r>
      <w:r w:rsidRPr="005637E0">
        <w:rPr>
          <w:rFonts w:asciiTheme="minorHAnsi" w:hAnsiTheme="minorHAnsi" w:cstheme="minorHAnsi"/>
          <w:bCs/>
          <w:sz w:val="22"/>
          <w:szCs w:val="22"/>
          <w:lang w:val="en-US"/>
        </w:rPr>
        <w:t>Tracking details shall be shared with the client immediately upon dispatch. The service provider must provide proactive status updates in case of delays or exceptions.</w:t>
      </w:r>
    </w:p>
    <w:p w14:paraId="65AB2FCA" w14:textId="4337E55D" w:rsidR="008737E5" w:rsidRPr="008737E5" w:rsidRDefault="008737E5" w:rsidP="008737E5">
      <w:pPr>
        <w:tabs>
          <w:tab w:val="left" w:pos="720"/>
        </w:tabs>
        <w:jc w:val="both"/>
        <w:rPr>
          <w:rFonts w:asciiTheme="minorHAnsi" w:hAnsiTheme="minorHAnsi" w:cstheme="minorHAnsi"/>
          <w:bCs/>
          <w:sz w:val="22"/>
          <w:szCs w:val="22"/>
          <w:lang w:val="en-US"/>
        </w:rPr>
      </w:pPr>
      <w:r w:rsidRPr="008737E5">
        <w:rPr>
          <w:rFonts w:asciiTheme="minorHAnsi" w:hAnsiTheme="minorHAnsi" w:cstheme="minorHAnsi"/>
          <w:bCs/>
          <w:sz w:val="22"/>
          <w:szCs w:val="22"/>
        </w:rPr>
        <w:br/>
      </w:r>
      <w:r w:rsidR="00BA206E" w:rsidRPr="008737E5">
        <w:rPr>
          <w:rFonts w:asciiTheme="minorHAnsi" w:hAnsiTheme="minorHAnsi" w:cstheme="minorHAnsi"/>
          <w:bCs/>
          <w:sz w:val="22"/>
          <w:szCs w:val="22"/>
        </w:rPr>
        <w:t xml:space="preserve">Courier delivery </w:t>
      </w:r>
      <w:r w:rsidR="00A95C53">
        <w:rPr>
          <w:rFonts w:asciiTheme="minorHAnsi" w:hAnsiTheme="minorHAnsi" w:cstheme="minorHAnsi"/>
          <w:bCs/>
          <w:sz w:val="22"/>
          <w:szCs w:val="22"/>
        </w:rPr>
        <w:t>s</w:t>
      </w:r>
      <w:r w:rsidR="007B6EAE" w:rsidRPr="008737E5">
        <w:rPr>
          <w:rFonts w:asciiTheme="minorHAnsi" w:hAnsiTheme="minorHAnsi" w:cstheme="minorHAnsi"/>
          <w:bCs/>
          <w:sz w:val="22"/>
          <w:szCs w:val="22"/>
        </w:rPr>
        <w:t xml:space="preserve">hould not exceed </w:t>
      </w:r>
      <w:r w:rsidR="00A95C53">
        <w:rPr>
          <w:rFonts w:asciiTheme="minorHAnsi" w:hAnsiTheme="minorHAnsi" w:cstheme="minorHAnsi"/>
          <w:bCs/>
          <w:sz w:val="22"/>
          <w:szCs w:val="22"/>
        </w:rPr>
        <w:t>10</w:t>
      </w:r>
      <w:r w:rsidR="007B6EAE" w:rsidRPr="008737E5">
        <w:rPr>
          <w:rFonts w:asciiTheme="minorHAnsi" w:hAnsiTheme="minorHAnsi" w:cstheme="minorHAnsi"/>
          <w:bCs/>
          <w:sz w:val="22"/>
          <w:szCs w:val="22"/>
        </w:rPr>
        <w:t xml:space="preserve"> working days </w:t>
      </w:r>
      <w:r w:rsidR="00A95C53">
        <w:rPr>
          <w:rFonts w:asciiTheme="minorHAnsi" w:hAnsiTheme="minorHAnsi" w:cstheme="minorHAnsi"/>
          <w:bCs/>
          <w:sz w:val="22"/>
          <w:szCs w:val="22"/>
        </w:rPr>
        <w:t>subject to normal shipping lead times and depending</w:t>
      </w:r>
      <w:r w:rsidR="00A95C53" w:rsidRPr="008737E5">
        <w:rPr>
          <w:rFonts w:asciiTheme="minorHAnsi" w:hAnsiTheme="minorHAnsi" w:cstheme="minorHAnsi"/>
          <w:bCs/>
          <w:sz w:val="22"/>
          <w:szCs w:val="22"/>
        </w:rPr>
        <w:t xml:space="preserve"> </w:t>
      </w:r>
      <w:r w:rsidR="007B6EAE" w:rsidRPr="008737E5">
        <w:rPr>
          <w:rFonts w:asciiTheme="minorHAnsi" w:hAnsiTheme="minorHAnsi" w:cstheme="minorHAnsi"/>
          <w:bCs/>
          <w:sz w:val="22"/>
          <w:szCs w:val="22"/>
        </w:rPr>
        <w:t xml:space="preserve">on the destination. The </w:t>
      </w:r>
      <w:r w:rsidR="00A95C53">
        <w:rPr>
          <w:rFonts w:asciiTheme="minorHAnsi" w:hAnsiTheme="minorHAnsi" w:cstheme="minorHAnsi"/>
          <w:bCs/>
          <w:sz w:val="22"/>
          <w:szCs w:val="22"/>
        </w:rPr>
        <w:t xml:space="preserve">standard </w:t>
      </w:r>
      <w:r w:rsidR="007B6EAE" w:rsidRPr="008737E5">
        <w:rPr>
          <w:rFonts w:asciiTheme="minorHAnsi" w:hAnsiTheme="minorHAnsi" w:cstheme="minorHAnsi"/>
          <w:bCs/>
          <w:sz w:val="22"/>
          <w:szCs w:val="22"/>
        </w:rPr>
        <w:t xml:space="preserve">delivery dates </w:t>
      </w:r>
      <w:r w:rsidR="00A95C53">
        <w:rPr>
          <w:rFonts w:asciiTheme="minorHAnsi" w:hAnsiTheme="minorHAnsi" w:cstheme="minorHAnsi"/>
          <w:bCs/>
          <w:sz w:val="22"/>
          <w:szCs w:val="22"/>
        </w:rPr>
        <w:t xml:space="preserve">for various locations </w:t>
      </w:r>
      <w:r w:rsidR="007B6EAE" w:rsidRPr="008737E5">
        <w:rPr>
          <w:rFonts w:asciiTheme="minorHAnsi" w:hAnsiTheme="minorHAnsi" w:cstheme="minorHAnsi"/>
          <w:bCs/>
          <w:sz w:val="22"/>
          <w:szCs w:val="22"/>
        </w:rPr>
        <w:t xml:space="preserve">must be clearly </w:t>
      </w:r>
      <w:r w:rsidR="00A95C53">
        <w:rPr>
          <w:rFonts w:asciiTheme="minorHAnsi" w:hAnsiTheme="minorHAnsi" w:cstheme="minorHAnsi"/>
          <w:bCs/>
          <w:sz w:val="22"/>
          <w:szCs w:val="22"/>
        </w:rPr>
        <w:t>submitted</w:t>
      </w:r>
      <w:r w:rsidR="00A95C53" w:rsidRPr="008737E5">
        <w:rPr>
          <w:rFonts w:asciiTheme="minorHAnsi" w:hAnsiTheme="minorHAnsi" w:cstheme="minorHAnsi"/>
          <w:bCs/>
          <w:sz w:val="22"/>
          <w:szCs w:val="22"/>
        </w:rPr>
        <w:t xml:space="preserve"> </w:t>
      </w:r>
      <w:r w:rsidR="007B6EAE" w:rsidRPr="008737E5">
        <w:rPr>
          <w:rFonts w:asciiTheme="minorHAnsi" w:hAnsiTheme="minorHAnsi" w:cstheme="minorHAnsi"/>
          <w:bCs/>
          <w:sz w:val="22"/>
          <w:szCs w:val="22"/>
        </w:rPr>
        <w:t>in the service provider’s technical proposal.</w:t>
      </w:r>
      <w:r w:rsidRPr="008737E5">
        <w:rPr>
          <w:rFonts w:asciiTheme="minorHAnsi" w:hAnsiTheme="minorHAnsi" w:cstheme="minorHAnsi"/>
          <w:bCs/>
          <w:sz w:val="22"/>
          <w:szCs w:val="22"/>
        </w:rPr>
        <w:t xml:space="preserve"> </w:t>
      </w:r>
      <w:proofErr w:type="gramStart"/>
      <w:r w:rsidRPr="008737E5">
        <w:rPr>
          <w:rFonts w:asciiTheme="minorHAnsi" w:hAnsiTheme="minorHAnsi" w:cstheme="minorHAnsi"/>
          <w:bCs/>
          <w:sz w:val="22"/>
          <w:szCs w:val="22"/>
          <w:lang w:val="en-US"/>
        </w:rPr>
        <w:t>A Proof</w:t>
      </w:r>
      <w:proofErr w:type="gramEnd"/>
      <w:r w:rsidRPr="008737E5">
        <w:rPr>
          <w:rFonts w:asciiTheme="minorHAnsi" w:hAnsiTheme="minorHAnsi" w:cstheme="minorHAnsi"/>
          <w:bCs/>
          <w:sz w:val="22"/>
          <w:szCs w:val="22"/>
          <w:lang w:val="en-US"/>
        </w:rPr>
        <w:t xml:space="preserve"> of Delivery must be made available within 24 hours of delivery.</w:t>
      </w:r>
    </w:p>
    <w:p w14:paraId="65323CBA" w14:textId="77777777" w:rsidR="00A81E5B" w:rsidRDefault="00A81E5B" w:rsidP="00D85D7C">
      <w:pPr>
        <w:tabs>
          <w:tab w:val="left" w:pos="720"/>
        </w:tabs>
        <w:jc w:val="both"/>
        <w:rPr>
          <w:rFonts w:asciiTheme="minorHAnsi" w:hAnsiTheme="minorHAnsi" w:cstheme="minorHAnsi"/>
          <w:b/>
          <w:sz w:val="22"/>
          <w:szCs w:val="22"/>
        </w:rPr>
      </w:pPr>
    </w:p>
    <w:p w14:paraId="4DAD22AF" w14:textId="297FBEDA" w:rsidR="0064527E" w:rsidRPr="0064527E" w:rsidRDefault="0064527E" w:rsidP="0064527E">
      <w:pPr>
        <w:tabs>
          <w:tab w:val="left" w:pos="720"/>
        </w:tabs>
        <w:jc w:val="both"/>
        <w:rPr>
          <w:rFonts w:asciiTheme="minorHAnsi" w:hAnsiTheme="minorHAnsi" w:cstheme="minorHAnsi"/>
          <w:bCs/>
          <w:sz w:val="22"/>
          <w:szCs w:val="22"/>
          <w:lang w:val="en-US"/>
        </w:rPr>
      </w:pPr>
      <w:r w:rsidRPr="0064527E">
        <w:rPr>
          <w:rFonts w:asciiTheme="minorHAnsi" w:hAnsiTheme="minorHAnsi" w:cstheme="minorHAnsi"/>
          <w:bCs/>
          <w:sz w:val="22"/>
          <w:szCs w:val="22"/>
          <w:lang w:val="en-US"/>
        </w:rPr>
        <w:t>Delivery issues, delays, or lost shipments must be reported to UNICEF immediately within the same working day. The service provider shall provide a resolution or action plan within 24 hours.</w:t>
      </w:r>
      <w:r w:rsidR="00816255">
        <w:rPr>
          <w:rFonts w:asciiTheme="minorHAnsi" w:hAnsiTheme="minorHAnsi" w:cstheme="minorHAnsi"/>
          <w:bCs/>
          <w:sz w:val="22"/>
          <w:szCs w:val="22"/>
          <w:lang w:val="en-US"/>
        </w:rPr>
        <w:br/>
      </w:r>
    </w:p>
    <w:p w14:paraId="402D4F8D" w14:textId="6C6FECEB" w:rsidR="006D471C" w:rsidRPr="00D540E6" w:rsidRDefault="009B74DE" w:rsidP="00D85D7C">
      <w:pPr>
        <w:tabs>
          <w:tab w:val="left" w:pos="720"/>
        </w:tabs>
        <w:jc w:val="both"/>
        <w:rPr>
          <w:rFonts w:asciiTheme="minorHAnsi" w:hAnsiTheme="minorHAnsi" w:cstheme="minorHAnsi"/>
          <w:b/>
          <w:sz w:val="22"/>
          <w:szCs w:val="22"/>
        </w:rPr>
      </w:pPr>
      <w:r>
        <w:rPr>
          <w:rFonts w:asciiTheme="minorHAnsi" w:hAnsiTheme="minorHAnsi" w:cstheme="minorHAnsi"/>
          <w:b/>
          <w:sz w:val="22"/>
          <w:szCs w:val="22"/>
        </w:rPr>
        <w:t>7</w:t>
      </w:r>
      <w:r w:rsidR="00D540E6">
        <w:rPr>
          <w:rFonts w:asciiTheme="minorHAnsi" w:hAnsiTheme="minorHAnsi" w:cstheme="minorHAnsi"/>
          <w:b/>
          <w:sz w:val="22"/>
          <w:szCs w:val="22"/>
        </w:rPr>
        <w:t xml:space="preserve">. </w:t>
      </w:r>
      <w:r w:rsidR="00B0205C" w:rsidRPr="00D540E6">
        <w:rPr>
          <w:rFonts w:asciiTheme="minorHAnsi" w:hAnsiTheme="minorHAnsi" w:cstheme="minorHAnsi"/>
          <w:b/>
          <w:sz w:val="22"/>
          <w:szCs w:val="22"/>
        </w:rPr>
        <w:t>DESIRED QUALIFICATIONS, SPECIALIZED KNOWLEDGE OR EXPERIENCE</w:t>
      </w:r>
    </w:p>
    <w:p w14:paraId="4A13CFB8" w14:textId="7472A214" w:rsidR="0032507A" w:rsidRDefault="000C3CAD"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 xml:space="preserve">The </w:t>
      </w:r>
      <w:r w:rsidR="00513CEC" w:rsidRPr="00190666">
        <w:rPr>
          <w:rFonts w:asciiTheme="minorHAnsi" w:hAnsiTheme="minorHAnsi" w:cstheme="minorHAnsi"/>
          <w:sz w:val="22"/>
          <w:szCs w:val="22"/>
        </w:rPr>
        <w:t xml:space="preserve">successful </w:t>
      </w:r>
      <w:r w:rsidR="008C24D0" w:rsidRPr="00190666">
        <w:rPr>
          <w:rFonts w:asciiTheme="minorHAnsi" w:hAnsiTheme="minorHAnsi" w:cstheme="minorHAnsi"/>
          <w:sz w:val="22"/>
          <w:szCs w:val="22"/>
        </w:rPr>
        <w:t>company</w:t>
      </w:r>
      <w:r w:rsidR="00560144" w:rsidRPr="00190666">
        <w:rPr>
          <w:rFonts w:asciiTheme="minorHAnsi" w:hAnsiTheme="minorHAnsi" w:cstheme="minorHAnsi"/>
          <w:sz w:val="22"/>
          <w:szCs w:val="22"/>
        </w:rPr>
        <w:t xml:space="preserve"> should</w:t>
      </w:r>
      <w:r w:rsidR="00905B6F" w:rsidRPr="00190666">
        <w:rPr>
          <w:rFonts w:asciiTheme="minorHAnsi" w:hAnsiTheme="minorHAnsi" w:cstheme="minorHAnsi"/>
          <w:sz w:val="22"/>
          <w:szCs w:val="22"/>
        </w:rPr>
        <w:t xml:space="preserve"> hold </w:t>
      </w:r>
      <w:proofErr w:type="spellStart"/>
      <w:proofErr w:type="gramStart"/>
      <w:r w:rsidR="00905B6F" w:rsidRPr="00190666">
        <w:rPr>
          <w:rFonts w:asciiTheme="minorHAnsi" w:hAnsiTheme="minorHAnsi" w:cstheme="minorHAnsi"/>
          <w:sz w:val="22"/>
          <w:szCs w:val="22"/>
        </w:rPr>
        <w:t>a</w:t>
      </w:r>
      <w:proofErr w:type="spellEnd"/>
      <w:proofErr w:type="gramEnd"/>
      <w:r w:rsidR="00905B6F" w:rsidRPr="00190666">
        <w:rPr>
          <w:rFonts w:asciiTheme="minorHAnsi" w:hAnsiTheme="minorHAnsi" w:cstheme="minorHAnsi"/>
          <w:sz w:val="22"/>
          <w:szCs w:val="22"/>
        </w:rPr>
        <w:t xml:space="preserve"> </w:t>
      </w:r>
      <w:r w:rsidR="00A95C53">
        <w:rPr>
          <w:rFonts w:asciiTheme="minorHAnsi" w:hAnsiTheme="minorHAnsi" w:cstheme="minorHAnsi"/>
          <w:sz w:val="22"/>
          <w:szCs w:val="22"/>
        </w:rPr>
        <w:t xml:space="preserve">official </w:t>
      </w:r>
      <w:r w:rsidR="00252128">
        <w:rPr>
          <w:rFonts w:asciiTheme="minorHAnsi" w:hAnsiTheme="minorHAnsi" w:cstheme="minorHAnsi"/>
          <w:sz w:val="22"/>
          <w:szCs w:val="22"/>
        </w:rPr>
        <w:t>r</w:t>
      </w:r>
      <w:r w:rsidR="00C47F12" w:rsidRPr="00190666">
        <w:rPr>
          <w:rFonts w:asciiTheme="minorHAnsi" w:hAnsiTheme="minorHAnsi" w:cstheme="minorHAnsi"/>
          <w:sz w:val="22"/>
          <w:szCs w:val="22"/>
        </w:rPr>
        <w:t>egistration</w:t>
      </w:r>
      <w:r w:rsidR="00252128">
        <w:rPr>
          <w:rFonts w:asciiTheme="minorHAnsi" w:hAnsiTheme="minorHAnsi" w:cstheme="minorHAnsi"/>
          <w:sz w:val="22"/>
          <w:szCs w:val="22"/>
        </w:rPr>
        <w:t>,</w:t>
      </w:r>
      <w:r w:rsidR="00C47F12" w:rsidRPr="00190666">
        <w:rPr>
          <w:rFonts w:asciiTheme="minorHAnsi" w:hAnsiTheme="minorHAnsi" w:cstheme="minorHAnsi"/>
          <w:sz w:val="22"/>
          <w:szCs w:val="22"/>
        </w:rPr>
        <w:t xml:space="preserve"> </w:t>
      </w:r>
      <w:r w:rsidR="00252128">
        <w:rPr>
          <w:rFonts w:asciiTheme="minorHAnsi" w:hAnsiTheme="minorHAnsi" w:cstheme="minorHAnsi"/>
          <w:sz w:val="22"/>
          <w:szCs w:val="22"/>
        </w:rPr>
        <w:t>c</w:t>
      </w:r>
      <w:r w:rsidR="00C47F12" w:rsidRPr="00190666">
        <w:rPr>
          <w:rFonts w:asciiTheme="minorHAnsi" w:hAnsiTheme="minorHAnsi" w:cstheme="minorHAnsi"/>
          <w:sz w:val="22"/>
          <w:szCs w:val="22"/>
        </w:rPr>
        <w:t>ommercial</w:t>
      </w:r>
      <w:r w:rsidR="00D3563F" w:rsidRPr="00190666">
        <w:rPr>
          <w:rFonts w:asciiTheme="minorHAnsi" w:hAnsiTheme="minorHAnsi" w:cstheme="minorHAnsi"/>
          <w:sz w:val="22"/>
          <w:szCs w:val="22"/>
        </w:rPr>
        <w:t xml:space="preserve"> </w:t>
      </w:r>
      <w:r w:rsidR="00252128">
        <w:rPr>
          <w:rFonts w:asciiTheme="minorHAnsi" w:hAnsiTheme="minorHAnsi" w:cstheme="minorHAnsi"/>
          <w:sz w:val="22"/>
          <w:szCs w:val="22"/>
        </w:rPr>
        <w:t>c</w:t>
      </w:r>
      <w:r w:rsidR="007F75B6" w:rsidRPr="00190666">
        <w:rPr>
          <w:rFonts w:asciiTheme="minorHAnsi" w:hAnsiTheme="minorHAnsi" w:cstheme="minorHAnsi"/>
          <w:sz w:val="22"/>
          <w:szCs w:val="22"/>
        </w:rPr>
        <w:t>ertificates,</w:t>
      </w:r>
      <w:r w:rsidR="007972EE" w:rsidRPr="00190666">
        <w:rPr>
          <w:rFonts w:asciiTheme="minorHAnsi" w:hAnsiTheme="minorHAnsi" w:cstheme="minorHAnsi"/>
          <w:sz w:val="22"/>
          <w:szCs w:val="22"/>
        </w:rPr>
        <w:t xml:space="preserve"> and the profession permits</w:t>
      </w:r>
      <w:r w:rsidR="00D3563F" w:rsidRPr="00190666">
        <w:rPr>
          <w:rFonts w:asciiTheme="minorHAnsi" w:hAnsiTheme="minorHAnsi" w:cstheme="minorHAnsi"/>
          <w:sz w:val="22"/>
          <w:szCs w:val="22"/>
        </w:rPr>
        <w:t xml:space="preserve"> from the Jordan</w:t>
      </w:r>
      <w:r w:rsidR="00560144" w:rsidRPr="00190666">
        <w:rPr>
          <w:rFonts w:asciiTheme="minorHAnsi" w:hAnsiTheme="minorHAnsi" w:cstheme="minorHAnsi"/>
          <w:sz w:val="22"/>
          <w:szCs w:val="22"/>
        </w:rPr>
        <w:t>ian</w:t>
      </w:r>
      <w:r w:rsidR="00D3563F" w:rsidRPr="00190666">
        <w:rPr>
          <w:rFonts w:asciiTheme="minorHAnsi" w:hAnsiTheme="minorHAnsi" w:cstheme="minorHAnsi"/>
          <w:sz w:val="22"/>
          <w:szCs w:val="22"/>
        </w:rPr>
        <w:t xml:space="preserve"> </w:t>
      </w:r>
      <w:r w:rsidR="0054103A" w:rsidRPr="00190666">
        <w:rPr>
          <w:rFonts w:asciiTheme="minorHAnsi" w:hAnsiTheme="minorHAnsi" w:cstheme="minorHAnsi"/>
          <w:sz w:val="22"/>
          <w:szCs w:val="22"/>
        </w:rPr>
        <w:t xml:space="preserve">official </w:t>
      </w:r>
      <w:r w:rsidR="00A95C53">
        <w:rPr>
          <w:rFonts w:asciiTheme="minorHAnsi" w:hAnsiTheme="minorHAnsi" w:cstheme="minorHAnsi"/>
          <w:sz w:val="22"/>
          <w:szCs w:val="22"/>
        </w:rPr>
        <w:t>authorities</w:t>
      </w:r>
      <w:r w:rsidR="00A95C53" w:rsidRPr="00190666">
        <w:rPr>
          <w:rFonts w:asciiTheme="minorHAnsi" w:hAnsiTheme="minorHAnsi" w:cstheme="minorHAnsi"/>
          <w:sz w:val="22"/>
          <w:szCs w:val="22"/>
        </w:rPr>
        <w:t xml:space="preserve"> </w:t>
      </w:r>
      <w:r w:rsidR="0054103A" w:rsidRPr="00190666">
        <w:rPr>
          <w:rFonts w:asciiTheme="minorHAnsi" w:hAnsiTheme="minorHAnsi" w:cstheme="minorHAnsi"/>
          <w:sz w:val="22"/>
          <w:szCs w:val="22"/>
        </w:rPr>
        <w:t>indicating</w:t>
      </w:r>
      <w:r w:rsidR="00560144" w:rsidRPr="00190666">
        <w:rPr>
          <w:rFonts w:asciiTheme="minorHAnsi" w:hAnsiTheme="minorHAnsi" w:cstheme="minorHAnsi"/>
          <w:sz w:val="22"/>
          <w:szCs w:val="22"/>
        </w:rPr>
        <w:t xml:space="preserve"> that </w:t>
      </w:r>
      <w:r w:rsidR="001D5394" w:rsidRPr="00190666">
        <w:rPr>
          <w:rFonts w:asciiTheme="minorHAnsi" w:hAnsiTheme="minorHAnsi" w:cstheme="minorHAnsi"/>
          <w:sz w:val="22"/>
          <w:szCs w:val="22"/>
        </w:rPr>
        <w:t xml:space="preserve">it </w:t>
      </w:r>
      <w:r w:rsidR="00560144" w:rsidRPr="00190666">
        <w:rPr>
          <w:rFonts w:asciiTheme="minorHAnsi" w:hAnsiTheme="minorHAnsi" w:cstheme="minorHAnsi"/>
          <w:sz w:val="22"/>
          <w:szCs w:val="22"/>
        </w:rPr>
        <w:t xml:space="preserve">is licensed </w:t>
      </w:r>
      <w:r w:rsidR="007972EE" w:rsidRPr="00190666">
        <w:rPr>
          <w:rFonts w:asciiTheme="minorHAnsi" w:hAnsiTheme="minorHAnsi" w:cstheme="minorHAnsi"/>
          <w:sz w:val="22"/>
          <w:szCs w:val="22"/>
        </w:rPr>
        <w:t xml:space="preserve">and certified </w:t>
      </w:r>
      <w:r w:rsidR="00560144" w:rsidRPr="00190666">
        <w:rPr>
          <w:rFonts w:asciiTheme="minorHAnsi" w:hAnsiTheme="minorHAnsi" w:cstheme="minorHAnsi"/>
          <w:sz w:val="22"/>
          <w:szCs w:val="22"/>
        </w:rPr>
        <w:t>to</w:t>
      </w:r>
      <w:r w:rsidR="001D5394" w:rsidRPr="00190666">
        <w:rPr>
          <w:rFonts w:asciiTheme="minorHAnsi" w:hAnsiTheme="minorHAnsi" w:cstheme="minorHAnsi"/>
          <w:sz w:val="22"/>
          <w:szCs w:val="22"/>
        </w:rPr>
        <w:t xml:space="preserve"> provide such</w:t>
      </w:r>
      <w:r w:rsidR="00513CEC" w:rsidRPr="00190666">
        <w:rPr>
          <w:rFonts w:asciiTheme="minorHAnsi" w:hAnsiTheme="minorHAnsi" w:cstheme="minorHAnsi"/>
          <w:sz w:val="22"/>
          <w:szCs w:val="22"/>
        </w:rPr>
        <w:t xml:space="preserve"> services</w:t>
      </w:r>
      <w:r w:rsidR="00A95C53">
        <w:rPr>
          <w:rFonts w:asciiTheme="minorHAnsi" w:hAnsiTheme="minorHAnsi" w:cstheme="minorHAnsi"/>
          <w:sz w:val="22"/>
          <w:szCs w:val="22"/>
        </w:rPr>
        <w:t xml:space="preserve"> in Jordan</w:t>
      </w:r>
      <w:r w:rsidR="0032507A" w:rsidRPr="00190666">
        <w:rPr>
          <w:rFonts w:asciiTheme="minorHAnsi" w:hAnsiTheme="minorHAnsi" w:cstheme="minorHAnsi"/>
          <w:sz w:val="22"/>
          <w:szCs w:val="22"/>
        </w:rPr>
        <w:t>.</w:t>
      </w:r>
    </w:p>
    <w:p w14:paraId="6067B94D" w14:textId="063C9D50" w:rsidR="003445C3" w:rsidRDefault="003445C3" w:rsidP="00D85D7C">
      <w:pPr>
        <w:spacing w:line="240" w:lineRule="auto"/>
        <w:jc w:val="both"/>
        <w:rPr>
          <w:rFonts w:asciiTheme="minorHAnsi" w:hAnsiTheme="minorHAnsi" w:cstheme="minorHAnsi"/>
          <w:sz w:val="22"/>
          <w:szCs w:val="22"/>
        </w:rPr>
      </w:pPr>
    </w:p>
    <w:p w14:paraId="16B7FB87" w14:textId="3F02196E" w:rsidR="00BC012C" w:rsidRDefault="005262FB" w:rsidP="00D85D7C">
      <w:pPr>
        <w:spacing w:line="240" w:lineRule="auto"/>
        <w:jc w:val="both"/>
        <w:rPr>
          <w:rFonts w:asciiTheme="minorHAnsi" w:hAnsiTheme="minorHAnsi" w:cstheme="minorHAnsi"/>
          <w:sz w:val="22"/>
          <w:szCs w:val="22"/>
        </w:rPr>
      </w:pPr>
      <w:r>
        <w:rPr>
          <w:rFonts w:asciiTheme="minorHAnsi" w:hAnsiTheme="minorHAnsi" w:cstheme="minorHAnsi"/>
          <w:sz w:val="22"/>
          <w:szCs w:val="22"/>
        </w:rPr>
        <w:t xml:space="preserve">The service provider should be </w:t>
      </w:r>
      <w:r w:rsidR="00BC012C" w:rsidRPr="0089685F">
        <w:rPr>
          <w:rFonts w:asciiTheme="minorHAnsi" w:hAnsiTheme="minorHAnsi" w:cstheme="minorHAnsi"/>
          <w:sz w:val="22"/>
          <w:szCs w:val="22"/>
        </w:rPr>
        <w:t>well-established highly qualified, experienced</w:t>
      </w:r>
      <w:r w:rsidR="00ED3D06">
        <w:rPr>
          <w:rFonts w:asciiTheme="minorHAnsi" w:hAnsiTheme="minorHAnsi" w:cstheme="minorHAnsi"/>
          <w:sz w:val="22"/>
          <w:szCs w:val="22"/>
        </w:rPr>
        <w:t xml:space="preserve"> international</w:t>
      </w:r>
      <w:r>
        <w:rPr>
          <w:rFonts w:asciiTheme="minorHAnsi" w:hAnsiTheme="minorHAnsi" w:cstheme="minorHAnsi"/>
          <w:sz w:val="22"/>
          <w:szCs w:val="22"/>
        </w:rPr>
        <w:t>ly with</w:t>
      </w:r>
      <w:r w:rsidR="00BC012C" w:rsidRPr="0089685F">
        <w:rPr>
          <w:rFonts w:asciiTheme="minorHAnsi" w:hAnsiTheme="minorHAnsi" w:cstheme="minorHAnsi"/>
          <w:sz w:val="22"/>
          <w:szCs w:val="22"/>
        </w:rPr>
        <w:t xml:space="preserve"> has at least </w:t>
      </w:r>
      <w:r w:rsidR="00A14527" w:rsidRPr="003132C7">
        <w:rPr>
          <w:rFonts w:asciiTheme="minorHAnsi" w:hAnsiTheme="minorHAnsi" w:cstheme="minorHAnsi"/>
          <w:sz w:val="22"/>
          <w:szCs w:val="22"/>
        </w:rPr>
        <w:t>5</w:t>
      </w:r>
      <w:r w:rsidR="00BC012C" w:rsidRPr="003132C7">
        <w:rPr>
          <w:rFonts w:asciiTheme="minorHAnsi" w:hAnsiTheme="minorHAnsi" w:cstheme="minorHAnsi"/>
          <w:sz w:val="22"/>
          <w:szCs w:val="22"/>
        </w:rPr>
        <w:t xml:space="preserve"> years</w:t>
      </w:r>
      <w:r w:rsidR="00BC012C" w:rsidRPr="0089685F">
        <w:rPr>
          <w:rFonts w:asciiTheme="minorHAnsi" w:hAnsiTheme="minorHAnsi" w:cstheme="minorHAnsi"/>
          <w:sz w:val="22"/>
          <w:szCs w:val="22"/>
        </w:rPr>
        <w:t xml:space="preserve"> of proven experience in conducting similar work or assignment is required for this assignment.</w:t>
      </w:r>
    </w:p>
    <w:p w14:paraId="2B39252A" w14:textId="77777777" w:rsidR="00BC012C" w:rsidRDefault="00BC012C" w:rsidP="00D85D7C">
      <w:pPr>
        <w:spacing w:line="240" w:lineRule="auto"/>
        <w:jc w:val="both"/>
        <w:rPr>
          <w:rFonts w:asciiTheme="minorHAnsi" w:hAnsiTheme="minorHAnsi" w:cstheme="minorHAnsi"/>
          <w:sz w:val="22"/>
          <w:szCs w:val="22"/>
        </w:rPr>
      </w:pPr>
    </w:p>
    <w:p w14:paraId="715A1850" w14:textId="2081D771" w:rsidR="00BC012C" w:rsidRPr="00571B3B" w:rsidRDefault="009B74DE" w:rsidP="00D85D7C">
      <w:pPr>
        <w:pStyle w:val="BodyText"/>
        <w:jc w:val="both"/>
        <w:rPr>
          <w:rFonts w:asciiTheme="minorHAnsi" w:hAnsiTheme="minorHAnsi" w:cstheme="minorHAnsi"/>
          <w:b/>
          <w:sz w:val="22"/>
          <w:szCs w:val="22"/>
        </w:rPr>
      </w:pPr>
      <w:r>
        <w:rPr>
          <w:rFonts w:asciiTheme="minorHAnsi" w:hAnsiTheme="minorHAnsi" w:cstheme="minorHAnsi"/>
          <w:b/>
          <w:sz w:val="22"/>
          <w:szCs w:val="22"/>
        </w:rPr>
        <w:t>8</w:t>
      </w:r>
      <w:r w:rsidR="0022519D">
        <w:rPr>
          <w:rFonts w:asciiTheme="minorHAnsi" w:hAnsiTheme="minorHAnsi" w:cstheme="minorHAnsi"/>
          <w:b/>
          <w:sz w:val="22"/>
          <w:szCs w:val="22"/>
        </w:rPr>
        <w:t xml:space="preserve">. </w:t>
      </w:r>
      <w:r w:rsidR="00BC012C" w:rsidRPr="00571B3B">
        <w:rPr>
          <w:rFonts w:asciiTheme="minorHAnsi" w:hAnsiTheme="minorHAnsi" w:cstheme="minorHAnsi"/>
          <w:b/>
          <w:sz w:val="22"/>
          <w:szCs w:val="22"/>
        </w:rPr>
        <w:t>LTA / CONTRACT MANAGEMENT</w:t>
      </w:r>
    </w:p>
    <w:p w14:paraId="2863A528" w14:textId="3ACC000E" w:rsidR="00BC012C" w:rsidRDefault="00BC012C" w:rsidP="00F937DC">
      <w:pPr>
        <w:pStyle w:val="BodyText"/>
        <w:jc w:val="both"/>
        <w:rPr>
          <w:rFonts w:asciiTheme="minorHAnsi" w:hAnsiTheme="minorHAnsi" w:cstheme="minorHAnsi"/>
          <w:sz w:val="22"/>
          <w:szCs w:val="22"/>
        </w:rPr>
      </w:pPr>
      <w:r w:rsidRPr="00571B3B">
        <w:rPr>
          <w:rFonts w:asciiTheme="minorHAnsi" w:hAnsiTheme="minorHAnsi" w:cstheme="minorHAnsi"/>
          <w:sz w:val="22"/>
          <w:szCs w:val="22"/>
        </w:rPr>
        <w:t>UNICEF Jordan Admi</w:t>
      </w:r>
      <w:r w:rsidR="002B05B6">
        <w:rPr>
          <w:rFonts w:asciiTheme="minorHAnsi" w:hAnsiTheme="minorHAnsi" w:cstheme="minorHAnsi"/>
          <w:sz w:val="22"/>
          <w:szCs w:val="22"/>
        </w:rPr>
        <w:t>nistration Section</w:t>
      </w:r>
      <w:r w:rsidRPr="00571B3B">
        <w:rPr>
          <w:rFonts w:asciiTheme="minorHAnsi" w:hAnsiTheme="minorHAnsi" w:cstheme="minorHAnsi"/>
          <w:sz w:val="22"/>
          <w:szCs w:val="22"/>
        </w:rPr>
        <w:t xml:space="preserve"> will be managing the LTA/contract</w:t>
      </w:r>
      <w:r w:rsidR="002B05B6">
        <w:rPr>
          <w:rFonts w:asciiTheme="minorHAnsi" w:hAnsiTheme="minorHAnsi" w:cstheme="minorHAnsi"/>
          <w:sz w:val="22"/>
          <w:szCs w:val="22"/>
        </w:rPr>
        <w:t xml:space="preserve"> throughout its duration</w:t>
      </w:r>
      <w:r w:rsidRPr="00571B3B">
        <w:rPr>
          <w:rFonts w:asciiTheme="minorHAnsi" w:hAnsiTheme="minorHAnsi" w:cstheme="minorHAnsi"/>
          <w:sz w:val="22"/>
          <w:szCs w:val="22"/>
        </w:rPr>
        <w:t xml:space="preserve">. </w:t>
      </w:r>
    </w:p>
    <w:p w14:paraId="559ACAEF" w14:textId="1D40293B" w:rsidR="000D2051" w:rsidRPr="00190666" w:rsidRDefault="0032507A" w:rsidP="00D85D7C">
      <w:pPr>
        <w:spacing w:line="240" w:lineRule="auto"/>
        <w:ind w:left="720"/>
        <w:jc w:val="both"/>
        <w:rPr>
          <w:rFonts w:asciiTheme="minorHAnsi" w:hAnsiTheme="minorHAnsi" w:cstheme="minorHAnsi"/>
          <w:color w:val="FF0000"/>
          <w:sz w:val="22"/>
          <w:szCs w:val="22"/>
        </w:rPr>
      </w:pPr>
      <w:r w:rsidRPr="00190666">
        <w:rPr>
          <w:rFonts w:asciiTheme="minorHAnsi" w:hAnsiTheme="minorHAnsi" w:cstheme="minorHAnsi"/>
          <w:color w:val="FF0000"/>
          <w:sz w:val="22"/>
          <w:szCs w:val="22"/>
        </w:rPr>
        <w:t xml:space="preserve"> </w:t>
      </w:r>
    </w:p>
    <w:p w14:paraId="25B21D41" w14:textId="635B6899" w:rsidR="00581282" w:rsidRPr="00190666" w:rsidRDefault="00B11386" w:rsidP="00D85D7C">
      <w:pPr>
        <w:pStyle w:val="BodyText"/>
        <w:jc w:val="both"/>
        <w:rPr>
          <w:rFonts w:asciiTheme="minorHAnsi" w:hAnsiTheme="minorHAnsi" w:cstheme="minorHAnsi"/>
          <w:b/>
          <w:sz w:val="22"/>
          <w:szCs w:val="22"/>
        </w:rPr>
      </w:pPr>
      <w:r>
        <w:rPr>
          <w:rFonts w:asciiTheme="minorHAnsi" w:hAnsiTheme="minorHAnsi" w:cstheme="minorHAnsi"/>
          <w:b/>
          <w:sz w:val="22"/>
          <w:szCs w:val="22"/>
        </w:rPr>
        <w:t>9</w:t>
      </w:r>
      <w:r w:rsidR="003A2A0E">
        <w:rPr>
          <w:rFonts w:asciiTheme="minorHAnsi" w:hAnsiTheme="minorHAnsi" w:cstheme="minorHAnsi"/>
          <w:b/>
          <w:sz w:val="22"/>
          <w:szCs w:val="22"/>
        </w:rPr>
        <w:t xml:space="preserve">. </w:t>
      </w:r>
      <w:r w:rsidR="00B0205C" w:rsidRPr="00190666">
        <w:rPr>
          <w:rFonts w:asciiTheme="minorHAnsi" w:hAnsiTheme="minorHAnsi" w:cstheme="minorHAnsi"/>
          <w:b/>
          <w:sz w:val="22"/>
          <w:szCs w:val="22"/>
        </w:rPr>
        <w:t xml:space="preserve">PERFORMANCE INDICATORS FOR EVALUATION OF RESULTS </w:t>
      </w:r>
    </w:p>
    <w:p w14:paraId="745B2925" w14:textId="5B616FA3" w:rsidR="00DF6BF0" w:rsidRPr="00190666" w:rsidRDefault="001D5394" w:rsidP="00D85D7C">
      <w:pPr>
        <w:pStyle w:val="BodyText"/>
        <w:jc w:val="both"/>
        <w:rPr>
          <w:rFonts w:asciiTheme="minorHAnsi" w:hAnsiTheme="minorHAnsi" w:cstheme="minorHAnsi"/>
          <w:sz w:val="22"/>
          <w:szCs w:val="22"/>
        </w:rPr>
      </w:pPr>
      <w:r w:rsidRPr="00190666">
        <w:rPr>
          <w:rFonts w:asciiTheme="minorHAnsi" w:hAnsiTheme="minorHAnsi" w:cstheme="minorHAnsi"/>
          <w:sz w:val="22"/>
          <w:szCs w:val="22"/>
        </w:rPr>
        <w:t xml:space="preserve">The </w:t>
      </w:r>
      <w:r w:rsidR="00513CEC" w:rsidRPr="00190666">
        <w:rPr>
          <w:rFonts w:asciiTheme="minorHAnsi" w:hAnsiTheme="minorHAnsi" w:cstheme="minorHAnsi"/>
          <w:sz w:val="22"/>
          <w:szCs w:val="22"/>
        </w:rPr>
        <w:t>Services to be provided</w:t>
      </w:r>
      <w:r w:rsidR="00560144" w:rsidRPr="00190666">
        <w:rPr>
          <w:rFonts w:asciiTheme="minorHAnsi" w:hAnsiTheme="minorHAnsi" w:cstheme="minorHAnsi"/>
          <w:sz w:val="22"/>
          <w:szCs w:val="22"/>
        </w:rPr>
        <w:t xml:space="preserve"> within the time frame </w:t>
      </w:r>
      <w:r w:rsidR="0014482F" w:rsidRPr="00190666">
        <w:rPr>
          <w:rFonts w:asciiTheme="minorHAnsi" w:hAnsiTheme="minorHAnsi" w:cstheme="minorHAnsi"/>
          <w:sz w:val="22"/>
          <w:szCs w:val="22"/>
        </w:rPr>
        <w:t xml:space="preserve">of </w:t>
      </w:r>
      <w:r w:rsidR="00560144" w:rsidRPr="00190666">
        <w:rPr>
          <w:rFonts w:asciiTheme="minorHAnsi" w:hAnsiTheme="minorHAnsi" w:cstheme="minorHAnsi"/>
          <w:sz w:val="22"/>
          <w:szCs w:val="22"/>
        </w:rPr>
        <w:t xml:space="preserve">the contract </w:t>
      </w:r>
      <w:r w:rsidR="00DC16C0">
        <w:rPr>
          <w:rFonts w:asciiTheme="minorHAnsi" w:hAnsiTheme="minorHAnsi" w:cstheme="minorHAnsi"/>
          <w:sz w:val="22"/>
          <w:szCs w:val="22"/>
        </w:rPr>
        <w:t xml:space="preserve">and at an excellent level of quality </w:t>
      </w:r>
      <w:r w:rsidR="00560144" w:rsidRPr="00190666">
        <w:rPr>
          <w:rFonts w:asciiTheme="minorHAnsi" w:hAnsiTheme="minorHAnsi" w:cstheme="minorHAnsi"/>
          <w:sz w:val="22"/>
          <w:szCs w:val="22"/>
        </w:rPr>
        <w:t>and competent cost.</w:t>
      </w:r>
      <w:r w:rsidR="00A503D2" w:rsidRPr="00190666">
        <w:rPr>
          <w:rFonts w:asciiTheme="minorHAnsi" w:hAnsiTheme="minorHAnsi" w:cstheme="minorHAnsi"/>
          <w:sz w:val="22"/>
          <w:szCs w:val="22"/>
        </w:rPr>
        <w:t xml:space="preserve"> </w:t>
      </w:r>
      <w:r w:rsidR="00B92D06" w:rsidRPr="00190666">
        <w:rPr>
          <w:rFonts w:asciiTheme="minorHAnsi" w:hAnsiTheme="minorHAnsi" w:cstheme="minorHAnsi"/>
          <w:sz w:val="22"/>
          <w:szCs w:val="22"/>
        </w:rPr>
        <w:t>Perfor</w:t>
      </w:r>
      <w:r w:rsidR="0057477C" w:rsidRPr="00190666">
        <w:rPr>
          <w:rFonts w:asciiTheme="minorHAnsi" w:hAnsiTheme="minorHAnsi" w:cstheme="minorHAnsi"/>
          <w:sz w:val="22"/>
          <w:szCs w:val="22"/>
        </w:rPr>
        <w:t xml:space="preserve">mance reviews </w:t>
      </w:r>
      <w:r w:rsidR="00FE3806" w:rsidRPr="00190666">
        <w:rPr>
          <w:rFonts w:asciiTheme="minorHAnsi" w:hAnsiTheme="minorHAnsi" w:cstheme="minorHAnsi"/>
          <w:sz w:val="22"/>
          <w:szCs w:val="22"/>
        </w:rPr>
        <w:t>will</w:t>
      </w:r>
      <w:r w:rsidR="0057477C" w:rsidRPr="00190666">
        <w:rPr>
          <w:rFonts w:asciiTheme="minorHAnsi" w:hAnsiTheme="minorHAnsi" w:cstheme="minorHAnsi"/>
          <w:sz w:val="22"/>
          <w:szCs w:val="22"/>
        </w:rPr>
        <w:t xml:space="preserve"> be carried</w:t>
      </w:r>
      <w:r w:rsidR="00560144" w:rsidRPr="00190666">
        <w:rPr>
          <w:rFonts w:asciiTheme="minorHAnsi" w:hAnsiTheme="minorHAnsi" w:cstheme="minorHAnsi"/>
          <w:sz w:val="22"/>
          <w:szCs w:val="22"/>
        </w:rPr>
        <w:t xml:space="preserve"> out </w:t>
      </w:r>
      <w:r w:rsidRPr="00190666">
        <w:rPr>
          <w:rFonts w:asciiTheme="minorHAnsi" w:hAnsiTheme="minorHAnsi" w:cstheme="minorHAnsi"/>
          <w:sz w:val="22"/>
          <w:szCs w:val="22"/>
        </w:rPr>
        <w:t>on periodical basis</w:t>
      </w:r>
      <w:r w:rsidR="002F0C27" w:rsidRPr="00190666">
        <w:rPr>
          <w:rFonts w:asciiTheme="minorHAnsi" w:hAnsiTheme="minorHAnsi" w:cstheme="minorHAnsi"/>
          <w:sz w:val="22"/>
          <w:szCs w:val="22"/>
        </w:rPr>
        <w:t xml:space="preserve">, </w:t>
      </w:r>
      <w:r w:rsidR="00980586" w:rsidRPr="00190666">
        <w:rPr>
          <w:rFonts w:asciiTheme="minorHAnsi" w:hAnsiTheme="minorHAnsi" w:cstheme="minorHAnsi"/>
          <w:sz w:val="22"/>
          <w:szCs w:val="22"/>
        </w:rPr>
        <w:t xml:space="preserve">once </w:t>
      </w:r>
      <w:r w:rsidR="002F0C27" w:rsidRPr="00190666">
        <w:rPr>
          <w:rFonts w:asciiTheme="minorHAnsi" w:hAnsiTheme="minorHAnsi" w:cstheme="minorHAnsi"/>
          <w:sz w:val="22"/>
          <w:szCs w:val="22"/>
        </w:rPr>
        <w:t>per year,</w:t>
      </w:r>
      <w:r w:rsidRPr="00190666">
        <w:rPr>
          <w:rFonts w:asciiTheme="minorHAnsi" w:hAnsiTheme="minorHAnsi" w:cstheme="minorHAnsi"/>
          <w:sz w:val="22"/>
          <w:szCs w:val="22"/>
        </w:rPr>
        <w:t xml:space="preserve"> </w:t>
      </w:r>
      <w:r w:rsidR="00560144" w:rsidRPr="00190666">
        <w:rPr>
          <w:rFonts w:asciiTheme="minorHAnsi" w:hAnsiTheme="minorHAnsi" w:cstheme="minorHAnsi"/>
          <w:sz w:val="22"/>
          <w:szCs w:val="22"/>
        </w:rPr>
        <w:t xml:space="preserve">to </w:t>
      </w:r>
      <w:r w:rsidRPr="00190666">
        <w:rPr>
          <w:rFonts w:asciiTheme="minorHAnsi" w:hAnsiTheme="minorHAnsi" w:cstheme="minorHAnsi"/>
          <w:sz w:val="22"/>
          <w:szCs w:val="22"/>
        </w:rPr>
        <w:t>measure the quality of the services and the company’s performance.</w:t>
      </w:r>
      <w:r w:rsidR="002F0C27" w:rsidRPr="00190666">
        <w:rPr>
          <w:rFonts w:asciiTheme="minorHAnsi" w:hAnsiTheme="minorHAnsi" w:cstheme="minorHAnsi"/>
          <w:sz w:val="22"/>
          <w:szCs w:val="22"/>
        </w:rPr>
        <w:t xml:space="preserve"> Please refer to </w:t>
      </w:r>
      <w:r w:rsidR="005836FF" w:rsidRPr="00190666">
        <w:rPr>
          <w:rFonts w:asciiTheme="minorHAnsi" w:hAnsiTheme="minorHAnsi" w:cstheme="minorHAnsi"/>
          <w:sz w:val="22"/>
          <w:szCs w:val="22"/>
        </w:rPr>
        <w:t>the list below</w:t>
      </w:r>
      <w:r w:rsidR="002F0C27" w:rsidRPr="00190666">
        <w:rPr>
          <w:rFonts w:asciiTheme="minorHAnsi" w:hAnsiTheme="minorHAnsi" w:cstheme="minorHAnsi"/>
          <w:sz w:val="22"/>
          <w:szCs w:val="22"/>
        </w:rPr>
        <w:t xml:space="preserve"> of the KPIs set for this type of service:</w:t>
      </w:r>
    </w:p>
    <w:tbl>
      <w:tblPr>
        <w:tblW w:w="10525" w:type="dxa"/>
        <w:tblLook w:val="04A0" w:firstRow="1" w:lastRow="0" w:firstColumn="1" w:lastColumn="0" w:noHBand="0" w:noVBand="1"/>
      </w:tblPr>
      <w:tblGrid>
        <w:gridCol w:w="555"/>
        <w:gridCol w:w="3485"/>
        <w:gridCol w:w="5124"/>
        <w:gridCol w:w="1361"/>
      </w:tblGrid>
      <w:tr w:rsidR="00CE19FF" w:rsidRPr="00190666" w14:paraId="2F3140E3" w14:textId="77777777" w:rsidTr="00486F0C">
        <w:trPr>
          <w:trHeight w:val="123"/>
        </w:trPr>
        <w:tc>
          <w:tcPr>
            <w:tcW w:w="555" w:type="dxa"/>
            <w:tcBorders>
              <w:top w:val="single" w:sz="4" w:space="0" w:color="auto"/>
              <w:left w:val="single" w:sz="4" w:space="0" w:color="auto"/>
              <w:bottom w:val="single" w:sz="4" w:space="0" w:color="auto"/>
              <w:right w:val="single" w:sz="4" w:space="0" w:color="auto"/>
            </w:tcBorders>
            <w:shd w:val="clear" w:color="000000" w:fill="FFFF00"/>
            <w:hideMark/>
          </w:tcPr>
          <w:p w14:paraId="7560F50A" w14:textId="77777777" w:rsidR="00CE19FF" w:rsidRPr="00190666" w:rsidRDefault="00CE19FF" w:rsidP="00D85D7C">
            <w:pPr>
              <w:spacing w:line="240" w:lineRule="auto"/>
              <w:jc w:val="both"/>
              <w:rPr>
                <w:rFonts w:asciiTheme="minorHAnsi" w:eastAsia="Times New Roman" w:hAnsiTheme="minorHAnsi" w:cstheme="minorHAnsi"/>
                <w:b/>
                <w:bCs/>
                <w:sz w:val="22"/>
                <w:szCs w:val="22"/>
                <w:lang w:val="en-US"/>
              </w:rPr>
            </w:pPr>
            <w:r w:rsidRPr="00190666">
              <w:rPr>
                <w:rFonts w:asciiTheme="minorHAnsi" w:eastAsia="Times New Roman" w:hAnsiTheme="minorHAnsi" w:cstheme="minorHAnsi"/>
                <w:b/>
                <w:bCs/>
                <w:sz w:val="22"/>
                <w:szCs w:val="22"/>
                <w:lang w:val="en-US"/>
              </w:rPr>
              <w:t>No.</w:t>
            </w:r>
          </w:p>
        </w:tc>
        <w:tc>
          <w:tcPr>
            <w:tcW w:w="3485" w:type="dxa"/>
            <w:tcBorders>
              <w:top w:val="single" w:sz="4" w:space="0" w:color="auto"/>
              <w:left w:val="nil"/>
              <w:bottom w:val="single" w:sz="4" w:space="0" w:color="auto"/>
              <w:right w:val="single" w:sz="4" w:space="0" w:color="auto"/>
            </w:tcBorders>
            <w:shd w:val="clear" w:color="000000" w:fill="FFFF00"/>
            <w:hideMark/>
          </w:tcPr>
          <w:p w14:paraId="23A57081" w14:textId="01681135" w:rsidR="00CE19FF" w:rsidRPr="00190666" w:rsidRDefault="00CE19FF" w:rsidP="00D85D7C">
            <w:pPr>
              <w:spacing w:line="240" w:lineRule="auto"/>
              <w:jc w:val="both"/>
              <w:rPr>
                <w:rFonts w:asciiTheme="minorHAnsi" w:eastAsia="Times New Roman" w:hAnsiTheme="minorHAnsi" w:cstheme="minorHAnsi"/>
                <w:b/>
                <w:bCs/>
                <w:sz w:val="22"/>
                <w:szCs w:val="22"/>
                <w:lang w:val="en-US"/>
              </w:rPr>
            </w:pPr>
            <w:r w:rsidRPr="00190666">
              <w:rPr>
                <w:rFonts w:asciiTheme="minorHAnsi" w:eastAsia="Times New Roman" w:hAnsiTheme="minorHAnsi" w:cstheme="minorHAnsi"/>
                <w:b/>
                <w:bCs/>
                <w:sz w:val="22"/>
                <w:szCs w:val="22"/>
                <w:lang w:val="en-US"/>
              </w:rPr>
              <w:t>KPI</w:t>
            </w:r>
          </w:p>
        </w:tc>
        <w:tc>
          <w:tcPr>
            <w:tcW w:w="5124" w:type="dxa"/>
            <w:tcBorders>
              <w:top w:val="single" w:sz="4" w:space="0" w:color="auto"/>
              <w:left w:val="nil"/>
              <w:bottom w:val="single" w:sz="4" w:space="0" w:color="auto"/>
              <w:right w:val="single" w:sz="4" w:space="0" w:color="auto"/>
            </w:tcBorders>
            <w:shd w:val="clear" w:color="000000" w:fill="FFFF00"/>
            <w:hideMark/>
          </w:tcPr>
          <w:p w14:paraId="689B669A" w14:textId="77777777" w:rsidR="00CE19FF" w:rsidRPr="00190666" w:rsidRDefault="00CE19FF" w:rsidP="00D85D7C">
            <w:pPr>
              <w:spacing w:line="240" w:lineRule="auto"/>
              <w:jc w:val="both"/>
              <w:rPr>
                <w:rFonts w:asciiTheme="minorHAnsi" w:eastAsia="Times New Roman" w:hAnsiTheme="minorHAnsi" w:cstheme="minorHAnsi"/>
                <w:b/>
                <w:bCs/>
                <w:sz w:val="22"/>
                <w:szCs w:val="22"/>
                <w:lang w:val="en-US"/>
              </w:rPr>
            </w:pPr>
            <w:r w:rsidRPr="00190666">
              <w:rPr>
                <w:rFonts w:asciiTheme="minorHAnsi" w:eastAsia="Times New Roman" w:hAnsiTheme="minorHAnsi" w:cstheme="minorHAnsi"/>
                <w:b/>
                <w:bCs/>
                <w:sz w:val="22"/>
                <w:szCs w:val="22"/>
                <w:lang w:val="en-US"/>
              </w:rPr>
              <w:t>Performance Measurement</w:t>
            </w:r>
          </w:p>
        </w:tc>
        <w:tc>
          <w:tcPr>
            <w:tcW w:w="1361" w:type="dxa"/>
            <w:tcBorders>
              <w:top w:val="single" w:sz="4" w:space="0" w:color="auto"/>
              <w:left w:val="nil"/>
              <w:bottom w:val="single" w:sz="4" w:space="0" w:color="auto"/>
              <w:right w:val="single" w:sz="4" w:space="0" w:color="auto"/>
            </w:tcBorders>
            <w:shd w:val="clear" w:color="000000" w:fill="FFFF00"/>
            <w:hideMark/>
          </w:tcPr>
          <w:p w14:paraId="2CBC0D78" w14:textId="77777777" w:rsidR="00CE19FF" w:rsidRPr="00190666" w:rsidRDefault="00CE19FF" w:rsidP="00D85D7C">
            <w:pPr>
              <w:spacing w:line="240" w:lineRule="auto"/>
              <w:jc w:val="both"/>
              <w:rPr>
                <w:rFonts w:asciiTheme="minorHAnsi" w:eastAsia="Times New Roman" w:hAnsiTheme="minorHAnsi" w:cstheme="minorHAnsi"/>
                <w:b/>
                <w:bCs/>
                <w:sz w:val="22"/>
                <w:szCs w:val="22"/>
                <w:lang w:val="en-US"/>
              </w:rPr>
            </w:pPr>
            <w:r w:rsidRPr="00190666">
              <w:rPr>
                <w:rFonts w:asciiTheme="minorHAnsi" w:eastAsia="Times New Roman" w:hAnsiTheme="minorHAnsi" w:cstheme="minorHAnsi"/>
                <w:b/>
                <w:bCs/>
                <w:sz w:val="22"/>
                <w:szCs w:val="22"/>
                <w:lang w:val="en-US"/>
              </w:rPr>
              <w:t>Scores</w:t>
            </w:r>
          </w:p>
        </w:tc>
      </w:tr>
      <w:tr w:rsidR="00CE19FF" w:rsidRPr="00190666" w14:paraId="1B6B1E05" w14:textId="77777777" w:rsidTr="00486F0C">
        <w:trPr>
          <w:trHeight w:val="537"/>
        </w:trPr>
        <w:tc>
          <w:tcPr>
            <w:tcW w:w="555" w:type="dxa"/>
            <w:vMerge w:val="restart"/>
            <w:tcBorders>
              <w:top w:val="nil"/>
              <w:left w:val="single" w:sz="4" w:space="0" w:color="auto"/>
              <w:bottom w:val="single" w:sz="4" w:space="0" w:color="000000"/>
              <w:right w:val="single" w:sz="4" w:space="0" w:color="auto"/>
            </w:tcBorders>
            <w:hideMark/>
          </w:tcPr>
          <w:p w14:paraId="0F931E62" w14:textId="77777777" w:rsidR="00CE19FF" w:rsidRPr="00190666" w:rsidRDefault="00CE19FF" w:rsidP="00D85D7C">
            <w:pPr>
              <w:spacing w:line="240" w:lineRule="auto"/>
              <w:jc w:val="both"/>
              <w:rPr>
                <w:rFonts w:asciiTheme="minorHAnsi" w:eastAsia="Times New Roman" w:hAnsiTheme="minorHAnsi" w:cstheme="minorHAnsi"/>
                <w:sz w:val="22"/>
                <w:szCs w:val="22"/>
                <w:lang w:val="en-US"/>
              </w:rPr>
            </w:pPr>
            <w:r w:rsidRPr="00190666">
              <w:rPr>
                <w:rFonts w:asciiTheme="minorHAnsi" w:eastAsia="Times New Roman" w:hAnsiTheme="minorHAnsi" w:cstheme="minorHAnsi"/>
                <w:sz w:val="22"/>
                <w:szCs w:val="22"/>
                <w:lang w:val="en-US"/>
              </w:rPr>
              <w:t>1</w:t>
            </w:r>
          </w:p>
        </w:tc>
        <w:tc>
          <w:tcPr>
            <w:tcW w:w="3485" w:type="dxa"/>
            <w:vMerge w:val="restart"/>
            <w:tcBorders>
              <w:top w:val="nil"/>
              <w:left w:val="single" w:sz="4" w:space="0" w:color="auto"/>
              <w:bottom w:val="single" w:sz="4" w:space="0" w:color="000000"/>
              <w:right w:val="single" w:sz="4" w:space="0" w:color="auto"/>
            </w:tcBorders>
            <w:hideMark/>
          </w:tcPr>
          <w:p w14:paraId="1A0147E2" w14:textId="7208A019" w:rsidR="003177DB" w:rsidRPr="003177DB" w:rsidRDefault="00CE19FF" w:rsidP="00486F0C">
            <w:pPr>
              <w:spacing w:line="240" w:lineRule="auto"/>
              <w:jc w:val="both"/>
              <w:rPr>
                <w:rFonts w:asciiTheme="minorHAnsi" w:eastAsia="Times New Roman" w:hAnsiTheme="minorHAnsi" w:cstheme="minorHAnsi"/>
                <w:sz w:val="22"/>
                <w:szCs w:val="22"/>
                <w:lang w:val="en-US"/>
              </w:rPr>
            </w:pPr>
            <w:r w:rsidRPr="00190666">
              <w:rPr>
                <w:rFonts w:asciiTheme="minorHAnsi" w:eastAsia="Times New Roman" w:hAnsiTheme="minorHAnsi" w:cstheme="minorHAnsi"/>
                <w:sz w:val="22"/>
                <w:szCs w:val="22"/>
                <w:lang w:val="en-US"/>
              </w:rPr>
              <w:t xml:space="preserve">The service </w:t>
            </w:r>
            <w:r w:rsidR="00397B3D" w:rsidRPr="00190666">
              <w:rPr>
                <w:rFonts w:asciiTheme="minorHAnsi" w:eastAsia="Times New Roman" w:hAnsiTheme="minorHAnsi" w:cstheme="minorHAnsi"/>
                <w:sz w:val="22"/>
                <w:szCs w:val="22"/>
                <w:lang w:val="en-US"/>
              </w:rPr>
              <w:t>must be</w:t>
            </w:r>
            <w:r w:rsidRPr="00190666">
              <w:rPr>
                <w:rFonts w:asciiTheme="minorHAnsi" w:eastAsia="Times New Roman" w:hAnsiTheme="minorHAnsi" w:cstheme="minorHAnsi"/>
                <w:sz w:val="22"/>
                <w:szCs w:val="22"/>
                <w:lang w:val="en-US"/>
              </w:rPr>
              <w:t xml:space="preserve"> consistently delivered at high standards</w:t>
            </w:r>
            <w:r w:rsidR="00F110AF">
              <w:rPr>
                <w:rFonts w:asciiTheme="minorHAnsi" w:eastAsia="Times New Roman" w:hAnsiTheme="minorHAnsi" w:cstheme="minorHAnsi"/>
                <w:sz w:val="22"/>
                <w:szCs w:val="22"/>
                <w:lang w:val="en-US"/>
              </w:rPr>
              <w:t xml:space="preserve"> </w:t>
            </w:r>
          </w:p>
        </w:tc>
        <w:tc>
          <w:tcPr>
            <w:tcW w:w="5124" w:type="dxa"/>
            <w:vMerge w:val="restart"/>
            <w:tcBorders>
              <w:top w:val="nil"/>
              <w:left w:val="single" w:sz="4" w:space="0" w:color="auto"/>
              <w:bottom w:val="single" w:sz="4" w:space="0" w:color="000000"/>
              <w:right w:val="single" w:sz="4" w:space="0" w:color="auto"/>
            </w:tcBorders>
            <w:hideMark/>
          </w:tcPr>
          <w:p w14:paraId="39501354" w14:textId="25A95D14" w:rsidR="00CE19FF" w:rsidRPr="00190666" w:rsidRDefault="007544AE" w:rsidP="00486F0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Zero loss cases or incidents of delayed shipments are recorded</w:t>
            </w:r>
            <w:r w:rsidR="00CE19FF" w:rsidRPr="00190666">
              <w:rPr>
                <w:rFonts w:asciiTheme="minorHAnsi" w:eastAsia="Times New Roman" w:hAnsiTheme="minorHAnsi" w:cstheme="minorHAnsi"/>
                <w:sz w:val="22"/>
                <w:szCs w:val="22"/>
                <w:lang w:val="en-US"/>
              </w:rPr>
              <w:t xml:space="preserve">            </w:t>
            </w:r>
          </w:p>
        </w:tc>
        <w:tc>
          <w:tcPr>
            <w:tcW w:w="1361" w:type="dxa"/>
            <w:vMerge w:val="restart"/>
            <w:tcBorders>
              <w:top w:val="nil"/>
              <w:left w:val="single" w:sz="4" w:space="0" w:color="auto"/>
              <w:bottom w:val="single" w:sz="4" w:space="0" w:color="000000"/>
              <w:right w:val="single" w:sz="4" w:space="0" w:color="auto"/>
            </w:tcBorders>
            <w:hideMark/>
          </w:tcPr>
          <w:p w14:paraId="500245BF" w14:textId="5286C8E1" w:rsidR="00CE19FF" w:rsidRPr="00190666" w:rsidRDefault="005836FF" w:rsidP="00D85D7C">
            <w:pPr>
              <w:spacing w:line="240" w:lineRule="auto"/>
              <w:jc w:val="both"/>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US"/>
              </w:rPr>
              <w:t xml:space="preserve">10 </w:t>
            </w:r>
            <w:r w:rsidR="00CE19FF" w:rsidRPr="00190666">
              <w:rPr>
                <w:rFonts w:asciiTheme="minorHAnsi" w:eastAsia="Times New Roman" w:hAnsiTheme="minorHAnsi" w:cstheme="minorHAnsi"/>
                <w:b/>
                <w:bCs/>
                <w:sz w:val="22"/>
                <w:szCs w:val="22"/>
                <w:lang w:val="en-US"/>
              </w:rPr>
              <w:t>Points</w:t>
            </w:r>
          </w:p>
        </w:tc>
      </w:tr>
      <w:tr w:rsidR="00CE19FF" w:rsidRPr="00190666" w14:paraId="1D14B43D" w14:textId="77777777" w:rsidTr="0088074B">
        <w:trPr>
          <w:trHeight w:val="517"/>
        </w:trPr>
        <w:tc>
          <w:tcPr>
            <w:tcW w:w="555" w:type="dxa"/>
            <w:vMerge/>
            <w:tcBorders>
              <w:top w:val="nil"/>
              <w:left w:val="single" w:sz="4" w:space="0" w:color="auto"/>
              <w:bottom w:val="single" w:sz="4" w:space="0" w:color="000000"/>
              <w:right w:val="single" w:sz="4" w:space="0" w:color="auto"/>
            </w:tcBorders>
            <w:vAlign w:val="center"/>
            <w:hideMark/>
          </w:tcPr>
          <w:p w14:paraId="776B68BA" w14:textId="77777777" w:rsidR="00CE19FF" w:rsidRPr="00190666" w:rsidRDefault="00CE19FF" w:rsidP="00D85D7C">
            <w:pPr>
              <w:spacing w:line="240" w:lineRule="auto"/>
              <w:jc w:val="both"/>
              <w:rPr>
                <w:rFonts w:asciiTheme="minorHAnsi" w:eastAsia="Times New Roman" w:hAnsiTheme="minorHAnsi" w:cstheme="minorHAnsi"/>
                <w:sz w:val="22"/>
                <w:szCs w:val="22"/>
                <w:lang w:val="en-US"/>
              </w:rPr>
            </w:pPr>
          </w:p>
        </w:tc>
        <w:tc>
          <w:tcPr>
            <w:tcW w:w="3485" w:type="dxa"/>
            <w:vMerge/>
            <w:tcBorders>
              <w:top w:val="nil"/>
              <w:left w:val="single" w:sz="4" w:space="0" w:color="auto"/>
              <w:bottom w:val="single" w:sz="4" w:space="0" w:color="000000"/>
              <w:right w:val="single" w:sz="4" w:space="0" w:color="auto"/>
            </w:tcBorders>
            <w:vAlign w:val="center"/>
            <w:hideMark/>
          </w:tcPr>
          <w:p w14:paraId="6E9DA047" w14:textId="77777777" w:rsidR="00CE19FF" w:rsidRPr="00190666" w:rsidRDefault="00CE19FF" w:rsidP="00D85D7C">
            <w:pPr>
              <w:spacing w:line="240" w:lineRule="auto"/>
              <w:jc w:val="both"/>
              <w:rPr>
                <w:rFonts w:asciiTheme="minorHAnsi" w:eastAsia="Times New Roman" w:hAnsiTheme="minorHAnsi" w:cstheme="minorHAnsi"/>
                <w:sz w:val="22"/>
                <w:szCs w:val="22"/>
                <w:lang w:val="en-US"/>
              </w:rPr>
            </w:pPr>
          </w:p>
        </w:tc>
        <w:tc>
          <w:tcPr>
            <w:tcW w:w="5124" w:type="dxa"/>
            <w:vMerge/>
            <w:tcBorders>
              <w:top w:val="nil"/>
              <w:left w:val="single" w:sz="4" w:space="0" w:color="auto"/>
              <w:bottom w:val="single" w:sz="4" w:space="0" w:color="000000"/>
              <w:right w:val="single" w:sz="4" w:space="0" w:color="auto"/>
            </w:tcBorders>
            <w:vAlign w:val="center"/>
            <w:hideMark/>
          </w:tcPr>
          <w:p w14:paraId="0BB5F838" w14:textId="77777777" w:rsidR="00CE19FF" w:rsidRPr="00190666" w:rsidRDefault="00CE19FF" w:rsidP="00D85D7C">
            <w:pPr>
              <w:spacing w:line="240" w:lineRule="auto"/>
              <w:jc w:val="both"/>
              <w:rPr>
                <w:rFonts w:asciiTheme="minorHAnsi" w:eastAsia="Times New Roman" w:hAnsiTheme="minorHAnsi" w:cstheme="minorHAnsi"/>
                <w:sz w:val="22"/>
                <w:szCs w:val="22"/>
                <w:lang w:val="en-US"/>
              </w:rPr>
            </w:pPr>
          </w:p>
        </w:tc>
        <w:tc>
          <w:tcPr>
            <w:tcW w:w="1361" w:type="dxa"/>
            <w:vMerge/>
            <w:tcBorders>
              <w:top w:val="nil"/>
              <w:left w:val="single" w:sz="4" w:space="0" w:color="auto"/>
              <w:bottom w:val="single" w:sz="4" w:space="0" w:color="000000"/>
              <w:right w:val="single" w:sz="4" w:space="0" w:color="auto"/>
            </w:tcBorders>
            <w:vAlign w:val="center"/>
            <w:hideMark/>
          </w:tcPr>
          <w:p w14:paraId="5F0027F3" w14:textId="77777777" w:rsidR="00CE19FF" w:rsidRPr="00190666" w:rsidRDefault="00CE19FF" w:rsidP="00D85D7C">
            <w:pPr>
              <w:spacing w:line="240" w:lineRule="auto"/>
              <w:jc w:val="both"/>
              <w:rPr>
                <w:rFonts w:asciiTheme="minorHAnsi" w:eastAsia="Times New Roman" w:hAnsiTheme="minorHAnsi" w:cstheme="minorHAnsi"/>
                <w:b/>
                <w:bCs/>
                <w:sz w:val="22"/>
                <w:szCs w:val="22"/>
                <w:lang w:val="en-US"/>
              </w:rPr>
            </w:pPr>
          </w:p>
        </w:tc>
      </w:tr>
      <w:tr w:rsidR="00CE19FF" w:rsidRPr="00190666" w14:paraId="25F98073" w14:textId="77777777" w:rsidTr="00486F0C">
        <w:trPr>
          <w:trHeight w:val="237"/>
        </w:trPr>
        <w:tc>
          <w:tcPr>
            <w:tcW w:w="555" w:type="dxa"/>
            <w:tcBorders>
              <w:top w:val="nil"/>
              <w:left w:val="single" w:sz="4" w:space="0" w:color="auto"/>
              <w:bottom w:val="single" w:sz="4" w:space="0" w:color="auto"/>
              <w:right w:val="single" w:sz="4" w:space="0" w:color="auto"/>
            </w:tcBorders>
            <w:hideMark/>
          </w:tcPr>
          <w:p w14:paraId="3E535569" w14:textId="77777777" w:rsidR="00CE19FF" w:rsidRPr="00190666" w:rsidRDefault="00CE19FF" w:rsidP="00D85D7C">
            <w:pPr>
              <w:spacing w:line="240" w:lineRule="auto"/>
              <w:jc w:val="both"/>
              <w:rPr>
                <w:rFonts w:asciiTheme="minorHAnsi" w:eastAsia="Times New Roman" w:hAnsiTheme="minorHAnsi" w:cstheme="minorHAnsi"/>
                <w:sz w:val="22"/>
                <w:szCs w:val="22"/>
                <w:lang w:val="en-US"/>
              </w:rPr>
            </w:pPr>
            <w:r w:rsidRPr="00190666">
              <w:rPr>
                <w:rFonts w:asciiTheme="minorHAnsi" w:eastAsia="Times New Roman" w:hAnsiTheme="minorHAnsi" w:cstheme="minorHAnsi"/>
                <w:sz w:val="22"/>
                <w:szCs w:val="22"/>
                <w:lang w:val="en-US"/>
              </w:rPr>
              <w:t>2</w:t>
            </w:r>
          </w:p>
        </w:tc>
        <w:tc>
          <w:tcPr>
            <w:tcW w:w="3485" w:type="dxa"/>
            <w:tcBorders>
              <w:top w:val="nil"/>
              <w:left w:val="nil"/>
              <w:bottom w:val="single" w:sz="4" w:space="0" w:color="auto"/>
              <w:right w:val="single" w:sz="4" w:space="0" w:color="auto"/>
            </w:tcBorders>
          </w:tcPr>
          <w:p w14:paraId="1E008167" w14:textId="659B4EEC" w:rsidR="00CE19FF" w:rsidRPr="00190666" w:rsidRDefault="0086121A" w:rsidP="00D85D7C">
            <w:pPr>
              <w:spacing w:line="240" w:lineRule="auto"/>
              <w:jc w:val="both"/>
              <w:rPr>
                <w:rFonts w:asciiTheme="minorHAnsi" w:eastAsia="Times New Roman" w:hAnsiTheme="minorHAnsi" w:cstheme="minorHAnsi"/>
                <w:sz w:val="22"/>
                <w:szCs w:val="22"/>
                <w:lang w:val="en-US"/>
              </w:rPr>
            </w:pPr>
            <w:r w:rsidRPr="0086121A">
              <w:rPr>
                <w:rFonts w:asciiTheme="minorHAnsi" w:eastAsia="Times New Roman" w:hAnsiTheme="minorHAnsi" w:cstheme="minorHAnsi"/>
                <w:sz w:val="22"/>
                <w:szCs w:val="22"/>
              </w:rPr>
              <w:t>Ability to meet the delivery time in line within the agreed LTA terms and condition</w:t>
            </w:r>
          </w:p>
        </w:tc>
        <w:tc>
          <w:tcPr>
            <w:tcW w:w="5124" w:type="dxa"/>
            <w:tcBorders>
              <w:top w:val="nil"/>
              <w:left w:val="nil"/>
              <w:bottom w:val="single" w:sz="4" w:space="0" w:color="auto"/>
              <w:right w:val="single" w:sz="4" w:space="0" w:color="auto"/>
            </w:tcBorders>
          </w:tcPr>
          <w:p w14:paraId="4E498389" w14:textId="724822CB" w:rsidR="00CE19FF" w:rsidRPr="00190666" w:rsidRDefault="0086121A"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Number of working days required to deliver shipments to different locations. </w:t>
            </w:r>
          </w:p>
        </w:tc>
        <w:tc>
          <w:tcPr>
            <w:tcW w:w="1361" w:type="dxa"/>
            <w:tcBorders>
              <w:top w:val="nil"/>
              <w:left w:val="nil"/>
              <w:bottom w:val="single" w:sz="4" w:space="0" w:color="auto"/>
              <w:right w:val="single" w:sz="4" w:space="0" w:color="auto"/>
            </w:tcBorders>
            <w:hideMark/>
          </w:tcPr>
          <w:p w14:paraId="7547FAB4" w14:textId="6E4EC4FA" w:rsidR="00CE19FF" w:rsidRPr="00190666" w:rsidRDefault="003177DB" w:rsidP="00D85D7C">
            <w:pPr>
              <w:spacing w:line="240" w:lineRule="auto"/>
              <w:jc w:val="both"/>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US"/>
              </w:rPr>
              <w:t>1</w:t>
            </w:r>
            <w:r w:rsidR="005836FF">
              <w:rPr>
                <w:rFonts w:asciiTheme="minorHAnsi" w:eastAsia="Times New Roman" w:hAnsiTheme="minorHAnsi" w:cstheme="minorHAnsi"/>
                <w:b/>
                <w:bCs/>
                <w:sz w:val="22"/>
                <w:szCs w:val="22"/>
                <w:lang w:val="en-US"/>
              </w:rPr>
              <w:t>0</w:t>
            </w:r>
            <w:r>
              <w:rPr>
                <w:rFonts w:asciiTheme="minorHAnsi" w:eastAsia="Times New Roman" w:hAnsiTheme="minorHAnsi" w:cstheme="minorHAnsi"/>
                <w:b/>
                <w:bCs/>
                <w:sz w:val="22"/>
                <w:szCs w:val="22"/>
                <w:lang w:val="en-US"/>
              </w:rPr>
              <w:t xml:space="preserve"> </w:t>
            </w:r>
            <w:r w:rsidR="00CE19FF" w:rsidRPr="00190666">
              <w:rPr>
                <w:rFonts w:asciiTheme="minorHAnsi" w:eastAsia="Times New Roman" w:hAnsiTheme="minorHAnsi" w:cstheme="minorHAnsi"/>
                <w:b/>
                <w:bCs/>
                <w:sz w:val="22"/>
                <w:szCs w:val="22"/>
                <w:lang w:val="en-US"/>
              </w:rPr>
              <w:t>Points</w:t>
            </w:r>
          </w:p>
        </w:tc>
      </w:tr>
      <w:tr w:rsidR="00CE19FF" w:rsidRPr="00190666" w14:paraId="19AA3794" w14:textId="77777777" w:rsidTr="00486F0C">
        <w:trPr>
          <w:trHeight w:val="416"/>
        </w:trPr>
        <w:tc>
          <w:tcPr>
            <w:tcW w:w="555" w:type="dxa"/>
            <w:tcBorders>
              <w:top w:val="nil"/>
              <w:left w:val="single" w:sz="4" w:space="0" w:color="auto"/>
              <w:bottom w:val="single" w:sz="4" w:space="0" w:color="auto"/>
              <w:right w:val="single" w:sz="4" w:space="0" w:color="auto"/>
            </w:tcBorders>
            <w:hideMark/>
          </w:tcPr>
          <w:p w14:paraId="6FC17C10" w14:textId="77777777" w:rsidR="00CE19FF" w:rsidRPr="00190666" w:rsidRDefault="00CE19FF" w:rsidP="00D85D7C">
            <w:pPr>
              <w:spacing w:line="240" w:lineRule="auto"/>
              <w:jc w:val="both"/>
              <w:rPr>
                <w:rFonts w:asciiTheme="minorHAnsi" w:eastAsia="Times New Roman" w:hAnsiTheme="minorHAnsi" w:cstheme="minorHAnsi"/>
                <w:sz w:val="22"/>
                <w:szCs w:val="22"/>
                <w:lang w:val="en-US"/>
              </w:rPr>
            </w:pPr>
            <w:r w:rsidRPr="00190666">
              <w:rPr>
                <w:rFonts w:asciiTheme="minorHAnsi" w:eastAsia="Times New Roman" w:hAnsiTheme="minorHAnsi" w:cstheme="minorHAnsi"/>
                <w:sz w:val="22"/>
                <w:szCs w:val="22"/>
                <w:lang w:val="en-US"/>
              </w:rPr>
              <w:t>3</w:t>
            </w:r>
          </w:p>
        </w:tc>
        <w:tc>
          <w:tcPr>
            <w:tcW w:w="3485" w:type="dxa"/>
            <w:tcBorders>
              <w:top w:val="nil"/>
              <w:left w:val="nil"/>
              <w:bottom w:val="single" w:sz="4" w:space="0" w:color="auto"/>
              <w:right w:val="single" w:sz="4" w:space="0" w:color="auto"/>
            </w:tcBorders>
          </w:tcPr>
          <w:p w14:paraId="6CC16C2B" w14:textId="1A265888" w:rsidR="00CE19FF" w:rsidRPr="00190666" w:rsidRDefault="008D6E24"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Accuracy of delivery  </w:t>
            </w:r>
          </w:p>
        </w:tc>
        <w:tc>
          <w:tcPr>
            <w:tcW w:w="5124" w:type="dxa"/>
            <w:tcBorders>
              <w:top w:val="nil"/>
              <w:left w:val="nil"/>
              <w:bottom w:val="single" w:sz="4" w:space="0" w:color="auto"/>
              <w:right w:val="single" w:sz="4" w:space="0" w:color="auto"/>
            </w:tcBorders>
          </w:tcPr>
          <w:p w14:paraId="166EA27E" w14:textId="453AFF1E" w:rsidR="00CE19FF" w:rsidRPr="00190666" w:rsidRDefault="008D6E24"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Accurately deliver shipments to desired destinations </w:t>
            </w:r>
          </w:p>
        </w:tc>
        <w:tc>
          <w:tcPr>
            <w:tcW w:w="1361" w:type="dxa"/>
            <w:tcBorders>
              <w:top w:val="nil"/>
              <w:left w:val="nil"/>
              <w:bottom w:val="single" w:sz="4" w:space="0" w:color="auto"/>
              <w:right w:val="single" w:sz="4" w:space="0" w:color="auto"/>
            </w:tcBorders>
            <w:hideMark/>
          </w:tcPr>
          <w:p w14:paraId="2D5C6FA0" w14:textId="7E46E913" w:rsidR="00CE19FF" w:rsidRPr="00190666" w:rsidRDefault="005836FF" w:rsidP="00D85D7C">
            <w:pPr>
              <w:spacing w:line="240" w:lineRule="auto"/>
              <w:jc w:val="both"/>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US"/>
              </w:rPr>
              <w:t xml:space="preserve">10 </w:t>
            </w:r>
            <w:r w:rsidR="00CE19FF" w:rsidRPr="00190666">
              <w:rPr>
                <w:rFonts w:asciiTheme="minorHAnsi" w:eastAsia="Times New Roman" w:hAnsiTheme="minorHAnsi" w:cstheme="minorHAnsi"/>
                <w:b/>
                <w:bCs/>
                <w:sz w:val="22"/>
                <w:szCs w:val="22"/>
                <w:lang w:val="en-US"/>
              </w:rPr>
              <w:t>Points</w:t>
            </w:r>
          </w:p>
        </w:tc>
      </w:tr>
      <w:tr w:rsidR="00CE19FF" w:rsidRPr="00190666" w14:paraId="1CA80D60" w14:textId="77777777" w:rsidTr="00486F0C">
        <w:trPr>
          <w:trHeight w:val="237"/>
        </w:trPr>
        <w:tc>
          <w:tcPr>
            <w:tcW w:w="555" w:type="dxa"/>
            <w:tcBorders>
              <w:top w:val="nil"/>
              <w:left w:val="single" w:sz="4" w:space="0" w:color="auto"/>
              <w:bottom w:val="single" w:sz="4" w:space="0" w:color="auto"/>
              <w:right w:val="single" w:sz="4" w:space="0" w:color="auto"/>
            </w:tcBorders>
            <w:hideMark/>
          </w:tcPr>
          <w:p w14:paraId="41EA8581" w14:textId="21E45508" w:rsidR="00CE19FF" w:rsidRPr="00190666" w:rsidRDefault="00536E29" w:rsidP="00D85D7C">
            <w:pPr>
              <w:spacing w:line="240" w:lineRule="auto"/>
              <w:jc w:val="both"/>
              <w:rPr>
                <w:rFonts w:asciiTheme="minorHAnsi" w:eastAsia="Times New Roman" w:hAnsiTheme="minorHAnsi" w:cstheme="minorHAnsi"/>
                <w:sz w:val="22"/>
                <w:szCs w:val="22"/>
                <w:lang w:val="en-US"/>
              </w:rPr>
            </w:pPr>
            <w:r w:rsidRPr="00190666">
              <w:rPr>
                <w:rFonts w:asciiTheme="minorHAnsi" w:eastAsia="Times New Roman" w:hAnsiTheme="minorHAnsi" w:cstheme="minorHAnsi"/>
                <w:sz w:val="22"/>
                <w:szCs w:val="22"/>
                <w:lang w:val="en-US"/>
              </w:rPr>
              <w:t>4</w:t>
            </w:r>
          </w:p>
        </w:tc>
        <w:tc>
          <w:tcPr>
            <w:tcW w:w="3485" w:type="dxa"/>
            <w:tcBorders>
              <w:top w:val="nil"/>
              <w:left w:val="nil"/>
              <w:bottom w:val="single" w:sz="4" w:space="0" w:color="auto"/>
              <w:right w:val="single" w:sz="4" w:space="0" w:color="auto"/>
            </w:tcBorders>
          </w:tcPr>
          <w:p w14:paraId="5D10755C" w14:textId="1346B31D" w:rsidR="00CE19FF" w:rsidRPr="00190666" w:rsidRDefault="008D6E24"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Customer complaints and insurance policy </w:t>
            </w:r>
          </w:p>
        </w:tc>
        <w:tc>
          <w:tcPr>
            <w:tcW w:w="5124" w:type="dxa"/>
            <w:tcBorders>
              <w:top w:val="nil"/>
              <w:left w:val="nil"/>
              <w:bottom w:val="single" w:sz="4" w:space="0" w:color="auto"/>
              <w:right w:val="single" w:sz="4" w:space="0" w:color="auto"/>
            </w:tcBorders>
          </w:tcPr>
          <w:p w14:paraId="6F67A04A" w14:textId="0B66D538" w:rsidR="00CE19FF" w:rsidRPr="00190666" w:rsidRDefault="0086121A" w:rsidP="00D85D7C">
            <w:pPr>
              <w:spacing w:line="240" w:lineRule="auto"/>
              <w:jc w:val="both"/>
              <w:rPr>
                <w:rFonts w:asciiTheme="minorHAnsi" w:eastAsia="Times New Roman" w:hAnsiTheme="minorHAnsi" w:cstheme="minorHAnsi"/>
                <w:sz w:val="22"/>
                <w:szCs w:val="22"/>
                <w:lang w:val="en-US"/>
              </w:rPr>
            </w:pPr>
            <w:r w:rsidRPr="0086121A">
              <w:rPr>
                <w:rFonts w:asciiTheme="minorHAnsi" w:eastAsia="Times New Roman" w:hAnsiTheme="minorHAnsi" w:cstheme="minorHAnsi"/>
                <w:sz w:val="22"/>
                <w:szCs w:val="22"/>
              </w:rPr>
              <w:t>Zero registered complaints of delayed and lost shipments</w:t>
            </w:r>
          </w:p>
        </w:tc>
        <w:tc>
          <w:tcPr>
            <w:tcW w:w="1361" w:type="dxa"/>
            <w:tcBorders>
              <w:top w:val="nil"/>
              <w:left w:val="nil"/>
              <w:bottom w:val="single" w:sz="4" w:space="0" w:color="auto"/>
              <w:right w:val="single" w:sz="4" w:space="0" w:color="auto"/>
            </w:tcBorders>
            <w:hideMark/>
          </w:tcPr>
          <w:p w14:paraId="757D1E22" w14:textId="3DDB9CD8" w:rsidR="00CE19FF" w:rsidRPr="00190666" w:rsidRDefault="005836FF" w:rsidP="00D85D7C">
            <w:pPr>
              <w:spacing w:line="240" w:lineRule="auto"/>
              <w:jc w:val="both"/>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US"/>
              </w:rPr>
              <w:t>10</w:t>
            </w:r>
            <w:r w:rsidRPr="00190666">
              <w:rPr>
                <w:rFonts w:asciiTheme="minorHAnsi" w:eastAsia="Times New Roman" w:hAnsiTheme="minorHAnsi" w:cstheme="minorHAnsi"/>
                <w:b/>
                <w:bCs/>
                <w:sz w:val="22"/>
                <w:szCs w:val="22"/>
                <w:lang w:val="en-US"/>
              </w:rPr>
              <w:t xml:space="preserve"> </w:t>
            </w:r>
            <w:r w:rsidR="00CE19FF" w:rsidRPr="00190666">
              <w:rPr>
                <w:rFonts w:asciiTheme="minorHAnsi" w:eastAsia="Times New Roman" w:hAnsiTheme="minorHAnsi" w:cstheme="minorHAnsi"/>
                <w:b/>
                <w:bCs/>
                <w:sz w:val="22"/>
                <w:szCs w:val="22"/>
                <w:lang w:val="en-US"/>
              </w:rPr>
              <w:t>Points</w:t>
            </w:r>
          </w:p>
        </w:tc>
      </w:tr>
      <w:tr w:rsidR="003B54F7" w:rsidRPr="00190666" w14:paraId="711ECF28" w14:textId="77777777" w:rsidTr="00486F0C">
        <w:trPr>
          <w:trHeight w:val="237"/>
        </w:trPr>
        <w:tc>
          <w:tcPr>
            <w:tcW w:w="555" w:type="dxa"/>
            <w:tcBorders>
              <w:top w:val="single" w:sz="4" w:space="0" w:color="auto"/>
              <w:left w:val="single" w:sz="4" w:space="0" w:color="auto"/>
              <w:bottom w:val="single" w:sz="4" w:space="0" w:color="auto"/>
              <w:right w:val="single" w:sz="4" w:space="0" w:color="auto"/>
            </w:tcBorders>
          </w:tcPr>
          <w:p w14:paraId="110DA738" w14:textId="6435DFF5" w:rsidR="003B54F7" w:rsidRPr="00190666" w:rsidRDefault="003B54F7"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5</w:t>
            </w:r>
          </w:p>
        </w:tc>
        <w:tc>
          <w:tcPr>
            <w:tcW w:w="3485" w:type="dxa"/>
            <w:tcBorders>
              <w:top w:val="single" w:sz="4" w:space="0" w:color="auto"/>
              <w:left w:val="nil"/>
              <w:bottom w:val="single" w:sz="4" w:space="0" w:color="auto"/>
              <w:right w:val="single" w:sz="4" w:space="0" w:color="auto"/>
            </w:tcBorders>
          </w:tcPr>
          <w:p w14:paraId="53D4BEEC" w14:textId="58C0E57C" w:rsidR="003B54F7" w:rsidRDefault="003B54F7"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Cost efficiency </w:t>
            </w:r>
          </w:p>
        </w:tc>
        <w:tc>
          <w:tcPr>
            <w:tcW w:w="5124" w:type="dxa"/>
            <w:tcBorders>
              <w:top w:val="single" w:sz="4" w:space="0" w:color="auto"/>
              <w:left w:val="nil"/>
              <w:bottom w:val="single" w:sz="4" w:space="0" w:color="auto"/>
              <w:right w:val="single" w:sz="4" w:space="0" w:color="auto"/>
            </w:tcBorders>
          </w:tcPr>
          <w:p w14:paraId="23AD4AB0" w14:textId="341D62BC" w:rsidR="003B54F7" w:rsidRDefault="003B54F7"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Competitive price list </w:t>
            </w:r>
          </w:p>
        </w:tc>
        <w:tc>
          <w:tcPr>
            <w:tcW w:w="1361" w:type="dxa"/>
            <w:tcBorders>
              <w:top w:val="single" w:sz="4" w:space="0" w:color="auto"/>
              <w:left w:val="nil"/>
              <w:bottom w:val="single" w:sz="4" w:space="0" w:color="auto"/>
              <w:right w:val="single" w:sz="4" w:space="0" w:color="auto"/>
            </w:tcBorders>
          </w:tcPr>
          <w:p w14:paraId="4A170B71" w14:textId="5C5CE192" w:rsidR="003B54F7" w:rsidRPr="00190666" w:rsidRDefault="005836FF" w:rsidP="00D85D7C">
            <w:pPr>
              <w:spacing w:line="240" w:lineRule="auto"/>
              <w:jc w:val="both"/>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US"/>
              </w:rPr>
              <w:t xml:space="preserve">10 Points </w:t>
            </w:r>
          </w:p>
        </w:tc>
      </w:tr>
      <w:tr w:rsidR="00813FC5" w:rsidRPr="00190666" w14:paraId="5E05B11C" w14:textId="77777777" w:rsidTr="00486F0C">
        <w:trPr>
          <w:trHeight w:val="237"/>
        </w:trPr>
        <w:tc>
          <w:tcPr>
            <w:tcW w:w="555" w:type="dxa"/>
            <w:tcBorders>
              <w:top w:val="single" w:sz="4" w:space="0" w:color="auto"/>
              <w:left w:val="single" w:sz="4" w:space="0" w:color="auto"/>
              <w:bottom w:val="single" w:sz="4" w:space="0" w:color="auto"/>
              <w:right w:val="single" w:sz="4" w:space="0" w:color="auto"/>
            </w:tcBorders>
          </w:tcPr>
          <w:p w14:paraId="60D20F66" w14:textId="1B686A2C" w:rsidR="00813FC5" w:rsidRDefault="00813FC5"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6</w:t>
            </w:r>
          </w:p>
        </w:tc>
        <w:tc>
          <w:tcPr>
            <w:tcW w:w="3485" w:type="dxa"/>
            <w:tcBorders>
              <w:top w:val="single" w:sz="4" w:space="0" w:color="auto"/>
              <w:left w:val="nil"/>
              <w:bottom w:val="single" w:sz="4" w:space="0" w:color="auto"/>
              <w:right w:val="single" w:sz="4" w:space="0" w:color="auto"/>
            </w:tcBorders>
          </w:tcPr>
          <w:p w14:paraId="75A5B37D" w14:textId="4D2E508C" w:rsidR="00813FC5" w:rsidRDefault="00813FC5"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Pick</w:t>
            </w:r>
            <w:r w:rsidR="00312964">
              <w:rPr>
                <w:rFonts w:asciiTheme="minorHAnsi" w:eastAsia="Times New Roman" w:hAnsiTheme="minorHAnsi" w:cstheme="minorHAnsi"/>
                <w:sz w:val="22"/>
                <w:szCs w:val="22"/>
                <w:lang w:val="en-US"/>
              </w:rPr>
              <w:t>-</w:t>
            </w:r>
            <w:r>
              <w:rPr>
                <w:rFonts w:asciiTheme="minorHAnsi" w:eastAsia="Times New Roman" w:hAnsiTheme="minorHAnsi" w:cstheme="minorHAnsi"/>
                <w:sz w:val="22"/>
                <w:szCs w:val="22"/>
                <w:lang w:val="en-US"/>
              </w:rPr>
              <w:t xml:space="preserve">up shipment from sender </w:t>
            </w:r>
          </w:p>
        </w:tc>
        <w:tc>
          <w:tcPr>
            <w:tcW w:w="5124" w:type="dxa"/>
            <w:tcBorders>
              <w:top w:val="single" w:sz="4" w:space="0" w:color="auto"/>
              <w:left w:val="nil"/>
              <w:bottom w:val="single" w:sz="4" w:space="0" w:color="auto"/>
              <w:right w:val="single" w:sz="4" w:space="0" w:color="auto"/>
            </w:tcBorders>
          </w:tcPr>
          <w:p w14:paraId="70E3B0C7" w14:textId="511B78C4" w:rsidR="00813FC5" w:rsidRDefault="00373859" w:rsidP="00D85D7C">
            <w:pPr>
              <w:spacing w:line="240" w:lineRule="auto"/>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Pick-ups</w:t>
            </w:r>
            <w:r w:rsidR="007B7604">
              <w:rPr>
                <w:rFonts w:asciiTheme="minorHAnsi" w:eastAsia="Times New Roman" w:hAnsiTheme="minorHAnsi" w:cstheme="minorHAnsi"/>
                <w:sz w:val="22"/>
                <w:szCs w:val="22"/>
                <w:lang w:val="en-US"/>
              </w:rPr>
              <w:t xml:space="preserve"> are made </w:t>
            </w:r>
            <w:r w:rsidR="00581991">
              <w:rPr>
                <w:rFonts w:asciiTheme="minorHAnsi" w:eastAsia="Times New Roman" w:hAnsiTheme="minorHAnsi" w:cstheme="minorHAnsi"/>
                <w:sz w:val="22"/>
                <w:szCs w:val="22"/>
                <w:lang w:val="en-US"/>
              </w:rPr>
              <w:t xml:space="preserve">on the same day for requests </w:t>
            </w:r>
            <w:r w:rsidR="007B7604">
              <w:rPr>
                <w:rFonts w:asciiTheme="minorHAnsi" w:eastAsia="Times New Roman" w:hAnsiTheme="minorHAnsi" w:cstheme="minorHAnsi"/>
                <w:sz w:val="22"/>
                <w:szCs w:val="22"/>
                <w:lang w:val="en-US"/>
              </w:rPr>
              <w:t>created before 1</w:t>
            </w:r>
            <w:r w:rsidR="00C463A4">
              <w:rPr>
                <w:rFonts w:asciiTheme="minorHAnsi" w:eastAsia="Times New Roman" w:hAnsiTheme="minorHAnsi" w:cstheme="minorHAnsi"/>
                <w:sz w:val="22"/>
                <w:szCs w:val="22"/>
                <w:lang w:val="en-US"/>
              </w:rPr>
              <w:t>2</w:t>
            </w:r>
            <w:r w:rsidR="007B7604">
              <w:rPr>
                <w:rFonts w:asciiTheme="minorHAnsi" w:eastAsia="Times New Roman" w:hAnsiTheme="minorHAnsi" w:cstheme="minorHAnsi"/>
                <w:sz w:val="22"/>
                <w:szCs w:val="22"/>
                <w:lang w:val="en-US"/>
              </w:rPr>
              <w:t>:00</w:t>
            </w:r>
            <w:r w:rsidR="00C463A4">
              <w:rPr>
                <w:rFonts w:asciiTheme="minorHAnsi" w:eastAsia="Times New Roman" w:hAnsiTheme="minorHAnsi" w:cstheme="minorHAnsi"/>
                <w:sz w:val="22"/>
                <w:szCs w:val="22"/>
                <w:lang w:val="en-US"/>
              </w:rPr>
              <w:t xml:space="preserve"> noon time</w:t>
            </w:r>
            <w:r w:rsidR="007B7604">
              <w:rPr>
                <w:rFonts w:asciiTheme="minorHAnsi" w:eastAsia="Times New Roman" w:hAnsiTheme="minorHAnsi" w:cstheme="minorHAnsi"/>
                <w:sz w:val="22"/>
                <w:szCs w:val="22"/>
                <w:lang w:val="en-US"/>
              </w:rPr>
              <w:t xml:space="preserve"> </w:t>
            </w:r>
          </w:p>
        </w:tc>
        <w:tc>
          <w:tcPr>
            <w:tcW w:w="1361" w:type="dxa"/>
            <w:tcBorders>
              <w:top w:val="single" w:sz="4" w:space="0" w:color="auto"/>
              <w:left w:val="nil"/>
              <w:bottom w:val="single" w:sz="4" w:space="0" w:color="auto"/>
              <w:right w:val="single" w:sz="4" w:space="0" w:color="auto"/>
            </w:tcBorders>
          </w:tcPr>
          <w:p w14:paraId="6A01B18F" w14:textId="7BEBCE9F" w:rsidR="00813FC5" w:rsidRPr="00190666" w:rsidRDefault="005836FF" w:rsidP="00D85D7C">
            <w:pPr>
              <w:spacing w:line="240" w:lineRule="auto"/>
              <w:jc w:val="both"/>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US"/>
              </w:rPr>
              <w:t>10 Points</w:t>
            </w:r>
          </w:p>
        </w:tc>
      </w:tr>
    </w:tbl>
    <w:p w14:paraId="10DCA726" w14:textId="77777777" w:rsidR="009A1877" w:rsidRPr="00190666" w:rsidRDefault="009A1877" w:rsidP="00D85D7C">
      <w:pPr>
        <w:pStyle w:val="BodyText"/>
        <w:spacing w:after="0"/>
        <w:jc w:val="both"/>
        <w:rPr>
          <w:rFonts w:asciiTheme="minorHAnsi" w:hAnsiTheme="minorHAnsi" w:cstheme="minorHAnsi"/>
          <w:sz w:val="22"/>
          <w:szCs w:val="22"/>
        </w:rPr>
      </w:pPr>
    </w:p>
    <w:p w14:paraId="7A7A0413" w14:textId="60800DE2" w:rsidR="004022F8" w:rsidRPr="00190666" w:rsidRDefault="003A2A0E" w:rsidP="00D85D7C">
      <w:pPr>
        <w:pStyle w:val="BodyText"/>
        <w:spacing w:after="0"/>
        <w:jc w:val="both"/>
        <w:rPr>
          <w:rFonts w:asciiTheme="minorHAnsi" w:hAnsiTheme="minorHAnsi" w:cstheme="minorHAnsi"/>
          <w:b/>
          <w:sz w:val="22"/>
          <w:szCs w:val="22"/>
        </w:rPr>
      </w:pPr>
      <w:r>
        <w:rPr>
          <w:rFonts w:asciiTheme="minorHAnsi" w:hAnsiTheme="minorHAnsi" w:cstheme="minorHAnsi"/>
          <w:b/>
          <w:sz w:val="22"/>
          <w:szCs w:val="22"/>
        </w:rPr>
        <w:t>1</w:t>
      </w:r>
      <w:r w:rsidR="00B11386">
        <w:rPr>
          <w:rFonts w:asciiTheme="minorHAnsi" w:hAnsiTheme="minorHAnsi" w:cstheme="minorHAnsi"/>
          <w:b/>
          <w:sz w:val="22"/>
          <w:szCs w:val="22"/>
        </w:rPr>
        <w:t>0</w:t>
      </w:r>
      <w:r>
        <w:rPr>
          <w:rFonts w:asciiTheme="minorHAnsi" w:hAnsiTheme="minorHAnsi" w:cstheme="minorHAnsi"/>
          <w:b/>
          <w:sz w:val="22"/>
          <w:szCs w:val="22"/>
        </w:rPr>
        <w:t xml:space="preserve">. </w:t>
      </w:r>
      <w:r w:rsidR="00567E0F" w:rsidRPr="00190666">
        <w:rPr>
          <w:rFonts w:asciiTheme="minorHAnsi" w:hAnsiTheme="minorHAnsi" w:cstheme="minorHAnsi"/>
          <w:b/>
          <w:sz w:val="22"/>
          <w:szCs w:val="22"/>
        </w:rPr>
        <w:t xml:space="preserve">UNICEF </w:t>
      </w:r>
      <w:r w:rsidR="004022F8" w:rsidRPr="00190666">
        <w:rPr>
          <w:rFonts w:asciiTheme="minorHAnsi" w:hAnsiTheme="minorHAnsi" w:cstheme="minorHAnsi"/>
          <w:b/>
          <w:sz w:val="22"/>
          <w:szCs w:val="22"/>
        </w:rPr>
        <w:t>RECOURSE IN CASE OF UNSATISFACTORY PERFORMANCE</w:t>
      </w:r>
    </w:p>
    <w:p w14:paraId="7621DF79" w14:textId="2A564486" w:rsidR="005322B1" w:rsidRDefault="005322B1" w:rsidP="00D85D7C">
      <w:pPr>
        <w:pStyle w:val="BodyText"/>
        <w:spacing w:after="0"/>
        <w:jc w:val="both"/>
        <w:rPr>
          <w:rFonts w:asciiTheme="minorHAnsi" w:hAnsiTheme="minorHAnsi" w:cstheme="minorHAnsi"/>
          <w:sz w:val="22"/>
          <w:szCs w:val="22"/>
        </w:rPr>
      </w:pPr>
      <w:r w:rsidRPr="0089685F">
        <w:rPr>
          <w:rFonts w:asciiTheme="minorHAnsi" w:hAnsiTheme="minorHAnsi" w:cstheme="minorHAnsi"/>
          <w:sz w:val="22"/>
          <w:szCs w:val="22"/>
        </w:rPr>
        <w:t xml:space="preserve">UNICEF reserves the right to withhold payment and consolidated output until the </w:t>
      </w:r>
      <w:r w:rsidR="00EF240A">
        <w:rPr>
          <w:rFonts w:asciiTheme="minorHAnsi" w:hAnsiTheme="minorHAnsi" w:cstheme="minorHAnsi"/>
          <w:sz w:val="22"/>
          <w:szCs w:val="22"/>
        </w:rPr>
        <w:t xml:space="preserve">service company </w:t>
      </w:r>
      <w:r w:rsidRPr="0089685F">
        <w:rPr>
          <w:rFonts w:asciiTheme="minorHAnsi" w:hAnsiTheme="minorHAnsi" w:cstheme="minorHAnsi"/>
          <w:sz w:val="22"/>
          <w:szCs w:val="22"/>
        </w:rPr>
        <w:t>provide</w:t>
      </w:r>
      <w:r w:rsidR="00EF240A">
        <w:rPr>
          <w:rFonts w:asciiTheme="minorHAnsi" w:hAnsiTheme="minorHAnsi" w:cstheme="minorHAnsi"/>
          <w:sz w:val="22"/>
          <w:szCs w:val="22"/>
        </w:rPr>
        <w:t>s</w:t>
      </w:r>
      <w:r w:rsidRPr="0089685F">
        <w:rPr>
          <w:rFonts w:asciiTheme="minorHAnsi" w:hAnsiTheme="minorHAnsi" w:cstheme="minorHAnsi"/>
          <w:sz w:val="22"/>
          <w:szCs w:val="22"/>
        </w:rPr>
        <w:t xml:space="preserve"> satisfactory quality output as reviewed by </w:t>
      </w:r>
      <w:r w:rsidR="00EF240A">
        <w:rPr>
          <w:rFonts w:asciiTheme="minorHAnsi" w:hAnsiTheme="minorHAnsi" w:cstheme="minorHAnsi"/>
          <w:sz w:val="22"/>
          <w:szCs w:val="22"/>
        </w:rPr>
        <w:t>UNICEF contract manager</w:t>
      </w:r>
      <w:r w:rsidRPr="0089685F">
        <w:rPr>
          <w:rFonts w:asciiTheme="minorHAnsi" w:hAnsiTheme="minorHAnsi" w:cstheme="minorHAnsi"/>
          <w:sz w:val="22"/>
          <w:szCs w:val="22"/>
        </w:rPr>
        <w:t xml:space="preserve">. In case of unsatisfactory performance, </w:t>
      </w:r>
      <w:r w:rsidRPr="00190666">
        <w:rPr>
          <w:rFonts w:asciiTheme="minorHAnsi" w:hAnsiTheme="minorHAnsi" w:cstheme="minorHAnsi"/>
          <w:sz w:val="22"/>
          <w:szCs w:val="22"/>
        </w:rPr>
        <w:t xml:space="preserve">misconduct, bad quality or unjustified high cost or in case of </w:t>
      </w:r>
      <w:r w:rsidR="00C67EF5">
        <w:rPr>
          <w:rFonts w:asciiTheme="minorHAnsi" w:hAnsiTheme="minorHAnsi" w:cstheme="minorHAnsi"/>
          <w:sz w:val="22"/>
          <w:szCs w:val="22"/>
        </w:rPr>
        <w:t>loss</w:t>
      </w:r>
      <w:r w:rsidRPr="00190666">
        <w:rPr>
          <w:rFonts w:asciiTheme="minorHAnsi" w:hAnsiTheme="minorHAnsi" w:cstheme="minorHAnsi"/>
          <w:sz w:val="22"/>
          <w:szCs w:val="22"/>
        </w:rPr>
        <w:t xml:space="preserve"> occurring to UNICEF </w:t>
      </w:r>
      <w:r w:rsidR="00C67EF5">
        <w:rPr>
          <w:rFonts w:asciiTheme="minorHAnsi" w:hAnsiTheme="minorHAnsi" w:cstheme="minorHAnsi"/>
          <w:sz w:val="22"/>
          <w:szCs w:val="22"/>
        </w:rPr>
        <w:t>shipments</w:t>
      </w:r>
      <w:r w:rsidRPr="00190666">
        <w:rPr>
          <w:rFonts w:asciiTheme="minorHAnsi" w:hAnsiTheme="minorHAnsi" w:cstheme="minorHAnsi"/>
          <w:sz w:val="22"/>
          <w:szCs w:val="22"/>
        </w:rPr>
        <w:t xml:space="preserve"> as a result of mis handling </w:t>
      </w:r>
      <w:r>
        <w:rPr>
          <w:rFonts w:asciiTheme="minorHAnsi" w:hAnsiTheme="minorHAnsi" w:cstheme="minorHAnsi"/>
          <w:sz w:val="22"/>
          <w:szCs w:val="22"/>
        </w:rPr>
        <w:t xml:space="preserve">or </w:t>
      </w:r>
      <w:r w:rsidR="00C67EF5">
        <w:rPr>
          <w:rFonts w:asciiTheme="minorHAnsi" w:hAnsiTheme="minorHAnsi" w:cstheme="minorHAnsi"/>
          <w:sz w:val="22"/>
          <w:szCs w:val="22"/>
        </w:rPr>
        <w:t xml:space="preserve">miscommunication or mis recording of orders, </w:t>
      </w:r>
      <w:r w:rsidRPr="00190666">
        <w:rPr>
          <w:rFonts w:asciiTheme="minorHAnsi" w:hAnsiTheme="minorHAnsi" w:cstheme="minorHAnsi"/>
          <w:sz w:val="22"/>
          <w:szCs w:val="22"/>
        </w:rPr>
        <w:t xml:space="preserve">the </w:t>
      </w:r>
      <w:r w:rsidR="008F53DD">
        <w:rPr>
          <w:rFonts w:asciiTheme="minorHAnsi" w:hAnsiTheme="minorHAnsi" w:cstheme="minorHAnsi"/>
          <w:sz w:val="22"/>
          <w:szCs w:val="22"/>
        </w:rPr>
        <w:t>s</w:t>
      </w:r>
      <w:r w:rsidR="00D53740">
        <w:rPr>
          <w:rFonts w:asciiTheme="minorHAnsi" w:hAnsiTheme="minorHAnsi" w:cstheme="minorHAnsi"/>
          <w:sz w:val="22"/>
          <w:szCs w:val="22"/>
        </w:rPr>
        <w:t>ervice provider</w:t>
      </w:r>
      <w:r w:rsidR="00FC0799">
        <w:rPr>
          <w:rFonts w:asciiTheme="minorHAnsi" w:hAnsiTheme="minorHAnsi" w:cstheme="minorHAnsi"/>
          <w:sz w:val="22"/>
          <w:szCs w:val="22"/>
        </w:rPr>
        <w:t>’s</w:t>
      </w:r>
      <w:r w:rsidRPr="0089685F">
        <w:rPr>
          <w:rFonts w:asciiTheme="minorHAnsi" w:hAnsiTheme="minorHAnsi" w:cstheme="minorHAnsi"/>
          <w:sz w:val="22"/>
          <w:szCs w:val="22"/>
        </w:rPr>
        <w:t xml:space="preserve"> payment will be withheld until quality deliverables are submitted and subsequently, the contract will be terminated</w:t>
      </w:r>
      <w:r>
        <w:rPr>
          <w:rFonts w:asciiTheme="minorHAnsi" w:hAnsiTheme="minorHAnsi" w:cstheme="minorHAnsi"/>
          <w:sz w:val="22"/>
          <w:szCs w:val="22"/>
        </w:rPr>
        <w:t xml:space="preserve"> or </w:t>
      </w:r>
      <w:r w:rsidRPr="00190666">
        <w:rPr>
          <w:rFonts w:asciiTheme="minorHAnsi" w:hAnsiTheme="minorHAnsi" w:cstheme="minorHAnsi"/>
          <w:sz w:val="22"/>
          <w:szCs w:val="22"/>
        </w:rPr>
        <w:t>contractual penalties shall apply</w:t>
      </w:r>
      <w:r w:rsidRPr="0089685F">
        <w:rPr>
          <w:rFonts w:asciiTheme="minorHAnsi" w:hAnsiTheme="minorHAnsi" w:cstheme="minorHAnsi"/>
          <w:sz w:val="22"/>
          <w:szCs w:val="22"/>
        </w:rPr>
        <w:t xml:space="preserve"> in accordance with the General terms and conditions stated in the tender document if the contractor fails to deliver.</w:t>
      </w:r>
    </w:p>
    <w:p w14:paraId="6E8388D8" w14:textId="77777777" w:rsidR="003A2A0E" w:rsidRDefault="003A2A0E" w:rsidP="00D85D7C">
      <w:pPr>
        <w:pStyle w:val="BodyText"/>
        <w:spacing w:after="0"/>
        <w:jc w:val="both"/>
        <w:rPr>
          <w:rFonts w:asciiTheme="minorHAnsi" w:hAnsiTheme="minorHAnsi" w:cstheme="minorHAnsi"/>
          <w:sz w:val="22"/>
          <w:szCs w:val="22"/>
        </w:rPr>
      </w:pPr>
    </w:p>
    <w:p w14:paraId="7801A948" w14:textId="6DCC8452" w:rsidR="003A2A0E" w:rsidRPr="003A2A0E" w:rsidRDefault="003A2A0E" w:rsidP="00D85D7C">
      <w:pPr>
        <w:spacing w:line="240" w:lineRule="auto"/>
        <w:jc w:val="both"/>
        <w:rPr>
          <w:rFonts w:asciiTheme="minorHAnsi" w:hAnsiTheme="minorHAnsi" w:cstheme="minorHAnsi"/>
          <w:b/>
          <w:bCs/>
          <w:sz w:val="22"/>
          <w:szCs w:val="22"/>
          <w:lang w:val="en-US"/>
        </w:rPr>
      </w:pPr>
      <w:r w:rsidRPr="003A2A0E">
        <w:rPr>
          <w:rFonts w:asciiTheme="minorHAnsi" w:hAnsiTheme="minorHAnsi" w:cstheme="minorHAnsi"/>
          <w:b/>
          <w:bCs/>
          <w:sz w:val="22"/>
          <w:szCs w:val="22"/>
        </w:rPr>
        <w:t>1</w:t>
      </w:r>
      <w:r w:rsidR="00B11386">
        <w:rPr>
          <w:rFonts w:asciiTheme="minorHAnsi" w:hAnsiTheme="minorHAnsi" w:cstheme="minorHAnsi"/>
          <w:b/>
          <w:bCs/>
          <w:sz w:val="22"/>
          <w:szCs w:val="22"/>
        </w:rPr>
        <w:t>1</w:t>
      </w:r>
      <w:r w:rsidRPr="003A2A0E">
        <w:rPr>
          <w:rFonts w:asciiTheme="minorHAnsi" w:hAnsiTheme="minorHAnsi" w:cstheme="minorHAnsi"/>
          <w:b/>
          <w:bCs/>
          <w:sz w:val="22"/>
          <w:szCs w:val="22"/>
        </w:rPr>
        <w:t>. SITE VISITS</w:t>
      </w:r>
    </w:p>
    <w:p w14:paraId="186D1D6D" w14:textId="23823EFC" w:rsidR="005322B1" w:rsidRPr="0093009A" w:rsidRDefault="0093009A" w:rsidP="00D85D7C">
      <w:pPr>
        <w:pStyle w:val="BodyText"/>
        <w:spacing w:after="0"/>
        <w:jc w:val="both"/>
        <w:rPr>
          <w:rFonts w:asciiTheme="minorHAnsi" w:hAnsiTheme="minorHAnsi" w:cstheme="minorHAnsi"/>
          <w:bCs/>
          <w:sz w:val="22"/>
          <w:szCs w:val="22"/>
        </w:rPr>
      </w:pPr>
      <w:r w:rsidRPr="0093009A">
        <w:rPr>
          <w:rFonts w:asciiTheme="minorHAnsi" w:hAnsiTheme="minorHAnsi" w:cstheme="minorHAnsi"/>
          <w:bCs/>
          <w:sz w:val="22"/>
          <w:szCs w:val="22"/>
        </w:rPr>
        <w:t>Not required</w:t>
      </w:r>
    </w:p>
    <w:p w14:paraId="56B72149" w14:textId="77777777" w:rsidR="0093009A" w:rsidRDefault="0093009A" w:rsidP="00D85D7C">
      <w:pPr>
        <w:pStyle w:val="BodyText"/>
        <w:spacing w:after="0"/>
        <w:jc w:val="both"/>
        <w:rPr>
          <w:rFonts w:asciiTheme="minorHAnsi" w:hAnsiTheme="minorHAnsi" w:cstheme="minorHAnsi"/>
          <w:b/>
          <w:sz w:val="22"/>
          <w:szCs w:val="22"/>
        </w:rPr>
      </w:pPr>
    </w:p>
    <w:p w14:paraId="15C6D6E4" w14:textId="6134E28E" w:rsidR="000D2051" w:rsidRDefault="003A2A0E" w:rsidP="00D85D7C">
      <w:pPr>
        <w:pStyle w:val="BodyText"/>
        <w:spacing w:after="0"/>
        <w:jc w:val="both"/>
        <w:rPr>
          <w:rFonts w:asciiTheme="minorHAnsi" w:hAnsiTheme="minorHAnsi" w:cstheme="minorHAnsi"/>
          <w:b/>
          <w:sz w:val="22"/>
          <w:szCs w:val="22"/>
        </w:rPr>
      </w:pPr>
      <w:r>
        <w:rPr>
          <w:rFonts w:asciiTheme="minorHAnsi" w:hAnsiTheme="minorHAnsi" w:cstheme="minorHAnsi"/>
          <w:b/>
          <w:sz w:val="22"/>
          <w:szCs w:val="22"/>
        </w:rPr>
        <w:t>1</w:t>
      </w:r>
      <w:r w:rsidR="00B11386">
        <w:rPr>
          <w:rFonts w:asciiTheme="minorHAnsi" w:hAnsiTheme="minorHAnsi" w:cstheme="minorHAnsi"/>
          <w:b/>
          <w:sz w:val="22"/>
          <w:szCs w:val="22"/>
        </w:rPr>
        <w:t>2</w:t>
      </w:r>
      <w:r>
        <w:rPr>
          <w:rFonts w:asciiTheme="minorHAnsi" w:hAnsiTheme="minorHAnsi" w:cstheme="minorHAnsi"/>
          <w:b/>
          <w:sz w:val="22"/>
          <w:szCs w:val="22"/>
        </w:rPr>
        <w:t xml:space="preserve">. </w:t>
      </w:r>
      <w:r w:rsidR="000D2051" w:rsidRPr="00190666">
        <w:rPr>
          <w:rFonts w:asciiTheme="minorHAnsi" w:hAnsiTheme="minorHAnsi" w:cstheme="minorHAnsi"/>
          <w:b/>
          <w:sz w:val="22"/>
          <w:szCs w:val="22"/>
        </w:rPr>
        <w:t>C</w:t>
      </w:r>
      <w:r w:rsidR="00B0205C" w:rsidRPr="00190666">
        <w:rPr>
          <w:rFonts w:asciiTheme="minorHAnsi" w:hAnsiTheme="minorHAnsi" w:cstheme="minorHAnsi"/>
          <w:b/>
          <w:sz w:val="22"/>
          <w:szCs w:val="22"/>
        </w:rPr>
        <w:t>ALL FOR PROPOSALS</w:t>
      </w:r>
    </w:p>
    <w:p w14:paraId="6D6B4AC4" w14:textId="77777777" w:rsidR="00112A42" w:rsidRDefault="00112A42" w:rsidP="00D85D7C">
      <w:pPr>
        <w:pStyle w:val="BodyTextIndent3"/>
        <w:spacing w:line="240" w:lineRule="auto"/>
        <w:ind w:left="0"/>
        <w:jc w:val="both"/>
        <w:rPr>
          <w:rFonts w:asciiTheme="minorHAnsi" w:hAnsiTheme="minorHAnsi" w:cstheme="minorHAnsi"/>
          <w:sz w:val="22"/>
          <w:szCs w:val="22"/>
        </w:rPr>
      </w:pPr>
      <w:r w:rsidRPr="0089685F">
        <w:rPr>
          <w:rFonts w:asciiTheme="minorHAnsi" w:hAnsiTheme="minorHAnsi" w:cstheme="minorHAnsi"/>
          <w:sz w:val="22"/>
          <w:szCs w:val="22"/>
        </w:rPr>
        <w:t xml:space="preserve">A two-stage procedure shall be utilized in assessing the proposals, with assessment of the technical proposal being completed prior to any price proposal being compared. </w:t>
      </w:r>
    </w:p>
    <w:p w14:paraId="6668DE44" w14:textId="7E84206E" w:rsidR="0035355B" w:rsidRPr="00190666" w:rsidRDefault="00F56D57" w:rsidP="00D85D7C">
      <w:pPr>
        <w:pStyle w:val="BodyTextIndent3"/>
        <w:spacing w:line="240" w:lineRule="auto"/>
        <w:ind w:left="0"/>
        <w:jc w:val="both"/>
        <w:rPr>
          <w:rFonts w:asciiTheme="minorHAnsi" w:hAnsiTheme="minorHAnsi" w:cstheme="minorHAnsi"/>
          <w:sz w:val="22"/>
          <w:szCs w:val="22"/>
        </w:rPr>
      </w:pPr>
      <w:r w:rsidRPr="00190666">
        <w:rPr>
          <w:rFonts w:asciiTheme="minorHAnsi" w:hAnsiTheme="minorHAnsi" w:cstheme="minorHAnsi"/>
          <w:sz w:val="22"/>
          <w:szCs w:val="22"/>
        </w:rPr>
        <w:t>Proposers must provide all required information</w:t>
      </w:r>
      <w:r w:rsidR="00E72689">
        <w:rPr>
          <w:rFonts w:asciiTheme="minorHAnsi" w:hAnsiTheme="minorHAnsi" w:cstheme="minorHAnsi"/>
          <w:sz w:val="22"/>
          <w:szCs w:val="22"/>
        </w:rPr>
        <w:t>, specifications and details,</w:t>
      </w:r>
      <w:r w:rsidRPr="00190666">
        <w:rPr>
          <w:rFonts w:asciiTheme="minorHAnsi" w:hAnsiTheme="minorHAnsi" w:cstheme="minorHAnsi"/>
          <w:sz w:val="22"/>
          <w:szCs w:val="22"/>
        </w:rPr>
        <w:t xml:space="preserve"> by clearly and concisely responding to all points set out in the terms of reference. Any Proposal, which does not fully and comprehensively address the requirements, may be rejected. </w:t>
      </w:r>
      <w:r w:rsidR="00905B6F" w:rsidRPr="00190666">
        <w:rPr>
          <w:rFonts w:asciiTheme="minorHAnsi" w:hAnsiTheme="minorHAnsi" w:cstheme="minorHAnsi"/>
          <w:sz w:val="22"/>
          <w:szCs w:val="22"/>
        </w:rPr>
        <w:t xml:space="preserve">Bidders are to ensure that the following documents </w:t>
      </w:r>
      <w:r w:rsidR="00581282" w:rsidRPr="00190666">
        <w:rPr>
          <w:rFonts w:asciiTheme="minorHAnsi" w:hAnsiTheme="minorHAnsi" w:cstheme="minorHAnsi"/>
          <w:sz w:val="22"/>
          <w:szCs w:val="22"/>
        </w:rPr>
        <w:t>are included in their</w:t>
      </w:r>
      <w:r w:rsidR="00567E0F" w:rsidRPr="00190666">
        <w:rPr>
          <w:rFonts w:asciiTheme="minorHAnsi" w:hAnsiTheme="minorHAnsi" w:cstheme="minorHAnsi"/>
          <w:sz w:val="22"/>
          <w:szCs w:val="22"/>
        </w:rPr>
        <w:t xml:space="preserve"> </w:t>
      </w:r>
      <w:r w:rsidR="0035355B" w:rsidRPr="00190666">
        <w:rPr>
          <w:rFonts w:asciiTheme="minorHAnsi" w:hAnsiTheme="minorHAnsi" w:cstheme="minorHAnsi"/>
          <w:sz w:val="22"/>
          <w:szCs w:val="22"/>
        </w:rPr>
        <w:t>bids:</w:t>
      </w:r>
    </w:p>
    <w:p w14:paraId="7E6BF656" w14:textId="271587C6" w:rsidR="0041453A" w:rsidRPr="00190666" w:rsidRDefault="00584018" w:rsidP="00D85D7C">
      <w:pPr>
        <w:spacing w:line="240" w:lineRule="auto"/>
        <w:jc w:val="both"/>
        <w:rPr>
          <w:rFonts w:asciiTheme="minorHAnsi" w:hAnsiTheme="minorHAnsi" w:cstheme="minorHAnsi"/>
          <w:sz w:val="22"/>
          <w:szCs w:val="22"/>
        </w:rPr>
      </w:pPr>
      <w:r w:rsidRPr="00190666">
        <w:rPr>
          <w:rFonts w:asciiTheme="minorHAnsi" w:hAnsiTheme="minorHAnsi" w:cstheme="minorHAnsi"/>
          <w:b/>
          <w:sz w:val="22"/>
          <w:szCs w:val="22"/>
        </w:rPr>
        <w:br/>
      </w:r>
      <w:r w:rsidR="00034281">
        <w:rPr>
          <w:rFonts w:asciiTheme="minorHAnsi" w:hAnsiTheme="minorHAnsi" w:cstheme="minorHAnsi"/>
          <w:b/>
          <w:sz w:val="22"/>
          <w:szCs w:val="22"/>
        </w:rPr>
        <w:t>1</w:t>
      </w:r>
      <w:r w:rsidR="00B73457">
        <w:rPr>
          <w:rFonts w:asciiTheme="minorHAnsi" w:hAnsiTheme="minorHAnsi" w:cstheme="minorHAnsi"/>
          <w:b/>
          <w:sz w:val="22"/>
          <w:szCs w:val="22"/>
        </w:rPr>
        <w:t>3</w:t>
      </w:r>
      <w:r w:rsidR="00216A1A">
        <w:rPr>
          <w:rFonts w:asciiTheme="minorHAnsi" w:hAnsiTheme="minorHAnsi" w:cstheme="minorHAnsi"/>
          <w:b/>
          <w:sz w:val="22"/>
          <w:szCs w:val="22"/>
        </w:rPr>
        <w:t>A.</w:t>
      </w:r>
      <w:r w:rsidR="00176450">
        <w:rPr>
          <w:rFonts w:asciiTheme="minorHAnsi" w:hAnsiTheme="minorHAnsi" w:cstheme="minorHAnsi"/>
          <w:b/>
          <w:sz w:val="22"/>
          <w:szCs w:val="22"/>
        </w:rPr>
        <w:t xml:space="preserve"> </w:t>
      </w:r>
      <w:r w:rsidR="0041453A" w:rsidRPr="00190666">
        <w:rPr>
          <w:rFonts w:asciiTheme="minorHAnsi" w:hAnsiTheme="minorHAnsi" w:cstheme="minorHAnsi"/>
          <w:b/>
          <w:sz w:val="22"/>
          <w:szCs w:val="22"/>
        </w:rPr>
        <w:t>Technical Proposal</w:t>
      </w:r>
      <w:r w:rsidR="00A95C53">
        <w:rPr>
          <w:rFonts w:asciiTheme="minorHAnsi" w:hAnsiTheme="minorHAnsi" w:cstheme="minorHAnsi"/>
          <w:b/>
          <w:sz w:val="22"/>
          <w:szCs w:val="22"/>
        </w:rPr>
        <w:t xml:space="preserve"> and Financial Proposal Evaluation Criteria</w:t>
      </w:r>
      <w:r w:rsidR="0041453A" w:rsidRPr="00190666">
        <w:rPr>
          <w:rFonts w:asciiTheme="minorHAnsi" w:hAnsiTheme="minorHAnsi" w:cstheme="minorHAnsi"/>
          <w:b/>
          <w:sz w:val="22"/>
          <w:szCs w:val="22"/>
        </w:rPr>
        <w:t xml:space="preserve"> (see below table)</w:t>
      </w:r>
    </w:p>
    <w:p w14:paraId="4CF85FD1" w14:textId="150BED36" w:rsidR="0041453A" w:rsidRPr="00190666" w:rsidRDefault="0041453A" w:rsidP="004C0CAD">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 xml:space="preserve">The Technical proposal must be sufficiently detailed to determine whether it meets the requirements of the </w:t>
      </w:r>
      <w:r w:rsidR="00E06194" w:rsidRPr="00190666">
        <w:rPr>
          <w:rFonts w:asciiTheme="minorHAnsi" w:hAnsiTheme="minorHAnsi" w:cstheme="minorHAnsi"/>
          <w:sz w:val="22"/>
          <w:szCs w:val="22"/>
        </w:rPr>
        <w:t>tender</w:t>
      </w:r>
      <w:r w:rsidRPr="00190666">
        <w:rPr>
          <w:rFonts w:asciiTheme="minorHAnsi" w:hAnsiTheme="minorHAnsi" w:cstheme="minorHAnsi"/>
          <w:sz w:val="22"/>
          <w:szCs w:val="22"/>
        </w:rPr>
        <w:t xml:space="preserve">. At a minimum, the </w:t>
      </w:r>
      <w:r w:rsidR="008A0724">
        <w:rPr>
          <w:rFonts w:asciiTheme="minorHAnsi" w:hAnsiTheme="minorHAnsi" w:cstheme="minorHAnsi"/>
          <w:sz w:val="22"/>
          <w:szCs w:val="22"/>
        </w:rPr>
        <w:t>p</w:t>
      </w:r>
      <w:r w:rsidRPr="00190666">
        <w:rPr>
          <w:rFonts w:asciiTheme="minorHAnsi" w:hAnsiTheme="minorHAnsi" w:cstheme="minorHAnsi"/>
          <w:sz w:val="22"/>
          <w:szCs w:val="22"/>
        </w:rPr>
        <w:t>roposal must clearly provide the required documents, statements and certificate.</w:t>
      </w:r>
    </w:p>
    <w:p w14:paraId="6F80BFC5" w14:textId="0597F003" w:rsidR="0041453A" w:rsidRPr="00190666" w:rsidRDefault="0041453A"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 xml:space="preserve">All Proposals shall contain separate and detachable parts. Each part shall include an executive summary.  The proposal must be submitted in English language.  All pages of each part of the proposal shall be appropriately numbered and identified, including the </w:t>
      </w:r>
      <w:r w:rsidR="00E06194" w:rsidRPr="00190666">
        <w:rPr>
          <w:rFonts w:asciiTheme="minorHAnsi" w:hAnsiTheme="minorHAnsi" w:cstheme="minorHAnsi"/>
          <w:sz w:val="22"/>
          <w:szCs w:val="22"/>
        </w:rPr>
        <w:t>RFP</w:t>
      </w:r>
      <w:r w:rsidRPr="00190666">
        <w:rPr>
          <w:rFonts w:asciiTheme="minorHAnsi" w:hAnsiTheme="minorHAnsi" w:cstheme="minorHAnsi"/>
          <w:sz w:val="22"/>
          <w:szCs w:val="22"/>
        </w:rPr>
        <w:t xml:space="preserve"> number</w:t>
      </w:r>
      <w:r w:rsidR="004C0CAD">
        <w:rPr>
          <w:rFonts w:asciiTheme="minorHAnsi" w:hAnsiTheme="minorHAnsi" w:cstheme="minorHAnsi"/>
          <w:sz w:val="22"/>
          <w:szCs w:val="22"/>
        </w:rPr>
        <w:t>.</w:t>
      </w:r>
    </w:p>
    <w:p w14:paraId="3949E985" w14:textId="77777777" w:rsidR="0041453A" w:rsidRPr="00190666" w:rsidRDefault="0041453A" w:rsidP="00D85D7C">
      <w:pPr>
        <w:spacing w:line="240" w:lineRule="auto"/>
        <w:jc w:val="both"/>
        <w:rPr>
          <w:rFonts w:asciiTheme="minorHAnsi" w:hAnsiTheme="minorHAnsi" w:cstheme="minorHAnsi"/>
          <w:sz w:val="22"/>
          <w:szCs w:val="22"/>
        </w:rPr>
      </w:pPr>
    </w:p>
    <w:p w14:paraId="5B07546C" w14:textId="77D376EC" w:rsidR="0041453A" w:rsidRPr="00190666" w:rsidRDefault="0041453A" w:rsidP="00D85D7C">
      <w:pPr>
        <w:spacing w:line="240" w:lineRule="auto"/>
        <w:jc w:val="both"/>
        <w:rPr>
          <w:rFonts w:asciiTheme="minorHAnsi" w:eastAsia="Arial" w:hAnsiTheme="minorHAnsi" w:cstheme="minorHAnsi"/>
          <w:bCs/>
          <w:color w:val="000000"/>
          <w:sz w:val="22"/>
          <w:szCs w:val="22"/>
          <w:lang w:val="en-US"/>
        </w:rPr>
      </w:pPr>
      <w:r w:rsidRPr="00190666">
        <w:rPr>
          <w:rFonts w:asciiTheme="minorHAnsi" w:eastAsia="Arial" w:hAnsiTheme="minorHAnsi" w:cstheme="minorHAnsi"/>
          <w:bCs/>
          <w:color w:val="000000"/>
          <w:sz w:val="22"/>
          <w:szCs w:val="22"/>
          <w:lang w:val="en-US"/>
        </w:rPr>
        <w:t>Technical Proposals must include</w:t>
      </w:r>
      <w:r w:rsidR="00723009" w:rsidRPr="00190666">
        <w:rPr>
          <w:rFonts w:asciiTheme="minorHAnsi" w:eastAsia="Arial" w:hAnsiTheme="minorHAnsi" w:cstheme="minorHAnsi"/>
          <w:bCs/>
          <w:color w:val="000000"/>
          <w:sz w:val="22"/>
          <w:szCs w:val="22"/>
          <w:lang w:val="en-US"/>
        </w:rPr>
        <w:t xml:space="preserve"> </w:t>
      </w:r>
      <w:r w:rsidR="00F70F5D" w:rsidRPr="00190666">
        <w:rPr>
          <w:rFonts w:asciiTheme="minorHAnsi" w:eastAsia="MS Mincho" w:hAnsiTheme="minorHAnsi" w:cstheme="minorHAnsi"/>
          <w:sz w:val="22"/>
          <w:szCs w:val="22"/>
        </w:rPr>
        <w:t>detailed</w:t>
      </w:r>
      <w:r w:rsidRPr="00190666">
        <w:rPr>
          <w:rFonts w:asciiTheme="minorHAnsi" w:eastAsia="MS Mincho" w:hAnsiTheme="minorHAnsi" w:cstheme="minorHAnsi"/>
          <w:sz w:val="22"/>
          <w:szCs w:val="22"/>
        </w:rPr>
        <w:t xml:space="preserve"> breakdown of the necessary components to show the </w:t>
      </w:r>
      <w:r w:rsidR="00BF0D75">
        <w:rPr>
          <w:rFonts w:asciiTheme="minorHAnsi" w:eastAsia="MS Mincho" w:hAnsiTheme="minorHAnsi" w:cstheme="minorHAnsi"/>
          <w:sz w:val="22"/>
          <w:szCs w:val="22"/>
        </w:rPr>
        <w:t>experience</w:t>
      </w:r>
      <w:r w:rsidRPr="00190666">
        <w:rPr>
          <w:rFonts w:asciiTheme="minorHAnsi" w:eastAsia="MS Mincho" w:hAnsiTheme="minorHAnsi" w:cstheme="minorHAnsi"/>
          <w:sz w:val="22"/>
          <w:szCs w:val="22"/>
        </w:rPr>
        <w:t xml:space="preserve"> and competenc</w:t>
      </w:r>
      <w:r w:rsidR="00BF0D75">
        <w:rPr>
          <w:rFonts w:asciiTheme="minorHAnsi" w:eastAsia="MS Mincho" w:hAnsiTheme="minorHAnsi" w:cstheme="minorHAnsi"/>
          <w:sz w:val="22"/>
          <w:szCs w:val="22"/>
        </w:rPr>
        <w:t xml:space="preserve">y </w:t>
      </w:r>
      <w:r w:rsidRPr="00190666">
        <w:rPr>
          <w:rFonts w:asciiTheme="minorHAnsi" w:eastAsia="MS Mincho" w:hAnsiTheme="minorHAnsi" w:cstheme="minorHAnsi"/>
          <w:sz w:val="22"/>
          <w:szCs w:val="22"/>
        </w:rPr>
        <w:t xml:space="preserve">of the </w:t>
      </w:r>
      <w:r w:rsidR="00BF0D75">
        <w:rPr>
          <w:rFonts w:asciiTheme="minorHAnsi" w:eastAsia="MS Mincho" w:hAnsiTheme="minorHAnsi" w:cstheme="minorHAnsi"/>
          <w:sz w:val="22"/>
          <w:szCs w:val="22"/>
        </w:rPr>
        <w:t xml:space="preserve">service provider </w:t>
      </w:r>
      <w:r w:rsidRPr="00190666">
        <w:rPr>
          <w:rFonts w:asciiTheme="minorHAnsi" w:eastAsia="MS Mincho" w:hAnsiTheme="minorHAnsi" w:cstheme="minorHAnsi"/>
          <w:sz w:val="22"/>
          <w:szCs w:val="22"/>
        </w:rPr>
        <w:t>to execute the assignment.</w:t>
      </w:r>
    </w:p>
    <w:p w14:paraId="433E93D1" w14:textId="77777777" w:rsidR="0041453A" w:rsidRPr="00190666" w:rsidRDefault="0041453A" w:rsidP="00D85D7C">
      <w:pPr>
        <w:spacing w:line="240" w:lineRule="auto"/>
        <w:jc w:val="both"/>
        <w:rPr>
          <w:rFonts w:asciiTheme="minorHAnsi" w:hAnsiTheme="minorHAnsi" w:cstheme="minorHAnsi"/>
          <w:sz w:val="22"/>
          <w:szCs w:val="22"/>
        </w:rPr>
      </w:pPr>
    </w:p>
    <w:p w14:paraId="52B997EF" w14:textId="028998AE" w:rsidR="0041453A" w:rsidRPr="00190666" w:rsidRDefault="0041453A"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Additionally, proposers shall submit the required documents as listed in the below technical evaluation criteria, in the technical proposal, notwithstanding any documentation previously submitted to UN</w:t>
      </w:r>
      <w:r w:rsidR="00723009" w:rsidRPr="00190666">
        <w:rPr>
          <w:rFonts w:asciiTheme="minorHAnsi" w:hAnsiTheme="minorHAnsi" w:cstheme="minorHAnsi"/>
          <w:sz w:val="22"/>
          <w:szCs w:val="22"/>
        </w:rPr>
        <w:t>ICEF</w:t>
      </w:r>
      <w:r w:rsidRPr="00190666">
        <w:rPr>
          <w:rFonts w:asciiTheme="minorHAnsi" w:hAnsiTheme="minorHAnsi" w:cstheme="minorHAnsi"/>
          <w:b/>
          <w:bCs/>
          <w:sz w:val="22"/>
          <w:szCs w:val="22"/>
        </w:rPr>
        <w:t xml:space="preserve">: </w:t>
      </w:r>
      <w:r w:rsidRPr="00190666">
        <w:rPr>
          <w:rFonts w:asciiTheme="minorHAnsi" w:hAnsiTheme="minorHAnsi" w:cstheme="minorHAnsi"/>
          <w:b/>
          <w:bCs/>
          <w:sz w:val="22"/>
          <w:szCs w:val="22"/>
        </w:rPr>
        <w:br/>
      </w:r>
    </w:p>
    <w:p w14:paraId="350691F4" w14:textId="73A94882" w:rsidR="0041453A" w:rsidRPr="00190666" w:rsidRDefault="0041453A" w:rsidP="00D85D7C">
      <w:pPr>
        <w:spacing w:line="240" w:lineRule="auto"/>
        <w:jc w:val="both"/>
        <w:rPr>
          <w:rFonts w:asciiTheme="minorHAnsi" w:hAnsiTheme="minorHAnsi" w:cstheme="minorHAnsi"/>
          <w:sz w:val="22"/>
          <w:szCs w:val="22"/>
        </w:rPr>
      </w:pPr>
      <w:r w:rsidRPr="00190666">
        <w:rPr>
          <w:rFonts w:asciiTheme="minorHAnsi" w:hAnsiTheme="minorHAnsi" w:cstheme="minorHAnsi"/>
          <w:sz w:val="22"/>
          <w:szCs w:val="22"/>
        </w:rPr>
        <w:t xml:space="preserve">Note: Please do not provide information that are not required in this tender. </w:t>
      </w:r>
    </w:p>
    <w:p w14:paraId="404FA05B" w14:textId="49C7AA16" w:rsidR="00584018" w:rsidRPr="00190666" w:rsidRDefault="00584018" w:rsidP="00D85D7C">
      <w:pPr>
        <w:spacing w:line="240" w:lineRule="auto"/>
        <w:jc w:val="both"/>
        <w:rPr>
          <w:rFonts w:asciiTheme="minorHAnsi" w:hAnsiTheme="minorHAnsi" w:cstheme="minorHAnsi"/>
          <w:sz w:val="22"/>
          <w:szCs w:val="22"/>
        </w:rPr>
      </w:pPr>
    </w:p>
    <w:p w14:paraId="00675838" w14:textId="12AE1B7D" w:rsidR="00584018" w:rsidRPr="00190666" w:rsidRDefault="00D67ACF" w:rsidP="00D85D7C">
      <w:pPr>
        <w:pStyle w:val="BodyText"/>
        <w:spacing w:after="0"/>
        <w:jc w:val="both"/>
        <w:rPr>
          <w:rFonts w:asciiTheme="minorHAnsi" w:hAnsiTheme="minorHAnsi" w:cstheme="minorHAnsi"/>
          <w:b/>
          <w:sz w:val="22"/>
          <w:szCs w:val="22"/>
        </w:rPr>
      </w:pPr>
      <w:r>
        <w:rPr>
          <w:rFonts w:asciiTheme="minorHAnsi" w:hAnsiTheme="minorHAnsi" w:cstheme="minorHAnsi"/>
          <w:b/>
          <w:sz w:val="22"/>
          <w:szCs w:val="22"/>
        </w:rPr>
        <w:t xml:space="preserve">Evaluation &amp; Weighting Criteria: </w:t>
      </w:r>
    </w:p>
    <w:p w14:paraId="17B01FC8" w14:textId="16EB2C68" w:rsidR="00584018" w:rsidRPr="00190666" w:rsidRDefault="00584018" w:rsidP="00D85D7C">
      <w:pPr>
        <w:pStyle w:val="BodyText"/>
        <w:spacing w:after="0"/>
        <w:jc w:val="both"/>
        <w:rPr>
          <w:rFonts w:asciiTheme="minorHAnsi" w:hAnsiTheme="minorHAnsi" w:cstheme="minorHAnsi"/>
          <w:bCs/>
          <w:sz w:val="22"/>
          <w:szCs w:val="22"/>
        </w:rPr>
      </w:pPr>
      <w:r w:rsidRPr="00190666">
        <w:rPr>
          <w:rFonts w:asciiTheme="minorHAnsi" w:hAnsiTheme="minorHAnsi" w:cstheme="minorHAnsi"/>
          <w:bCs/>
          <w:sz w:val="22"/>
          <w:szCs w:val="22"/>
        </w:rPr>
        <w:t xml:space="preserve">Submitted proposals will be assessed using Cumulative Analysis Method.  All </w:t>
      </w:r>
      <w:r w:rsidR="005836FF" w:rsidRPr="00190666">
        <w:rPr>
          <w:rFonts w:asciiTheme="minorHAnsi" w:hAnsiTheme="minorHAnsi" w:cstheme="minorHAnsi"/>
          <w:bCs/>
          <w:sz w:val="22"/>
          <w:szCs w:val="22"/>
        </w:rPr>
        <w:t>requests</w:t>
      </w:r>
      <w:r w:rsidRPr="00190666">
        <w:rPr>
          <w:rFonts w:asciiTheme="minorHAnsi" w:hAnsiTheme="minorHAnsi" w:cstheme="minorHAnsi"/>
          <w:bCs/>
          <w:sz w:val="22"/>
          <w:szCs w:val="22"/>
        </w:rPr>
        <w:t xml:space="preserve"> for proposal will be weighed according to the technical (60 points) and financial considerations (40 points).  Financial proposals will be opened only for </w:t>
      </w:r>
      <w:proofErr w:type="gramStart"/>
      <w:r w:rsidRPr="00190666">
        <w:rPr>
          <w:rFonts w:asciiTheme="minorHAnsi" w:hAnsiTheme="minorHAnsi" w:cstheme="minorHAnsi"/>
          <w:bCs/>
          <w:sz w:val="22"/>
          <w:szCs w:val="22"/>
        </w:rPr>
        <w:t>those application</w:t>
      </w:r>
      <w:proofErr w:type="gramEnd"/>
      <w:r w:rsidRPr="00190666">
        <w:rPr>
          <w:rFonts w:asciiTheme="minorHAnsi" w:hAnsiTheme="minorHAnsi" w:cstheme="minorHAnsi"/>
          <w:bCs/>
          <w:sz w:val="22"/>
          <w:szCs w:val="22"/>
        </w:rPr>
        <w:t xml:space="preserve"> that attained 70% (42 out of 60) or above on the technical part. Below are the criteria and points for technical and financial proposals.</w:t>
      </w:r>
    </w:p>
    <w:p w14:paraId="5AC0016A" w14:textId="77777777" w:rsidR="00584018" w:rsidRPr="00190666" w:rsidRDefault="00584018" w:rsidP="00D85D7C">
      <w:pPr>
        <w:spacing w:line="240" w:lineRule="auto"/>
        <w:jc w:val="both"/>
        <w:rPr>
          <w:rFonts w:asciiTheme="minorHAnsi" w:hAnsiTheme="minorHAnsi" w:cstheme="minorHAnsi"/>
          <w:color w:val="FF0000"/>
          <w:sz w:val="22"/>
          <w:szCs w:val="22"/>
        </w:rPr>
      </w:pPr>
      <w:r w:rsidRPr="00190666">
        <w:rPr>
          <w:rFonts w:asciiTheme="minorHAnsi" w:hAnsiTheme="minorHAnsi" w:cstheme="minorHAnsi"/>
          <w:color w:val="FF0000"/>
          <w:sz w:val="22"/>
          <w:szCs w:val="22"/>
        </w:rPr>
        <w:t xml:space="preserve">   </w:t>
      </w:r>
    </w:p>
    <w:tbl>
      <w:tblPr>
        <w:tblW w:w="22082" w:type="dxa"/>
        <w:tblLook w:val="04A0" w:firstRow="1" w:lastRow="0" w:firstColumn="1" w:lastColumn="0" w:noHBand="0" w:noVBand="1"/>
      </w:tblPr>
      <w:tblGrid>
        <w:gridCol w:w="339"/>
        <w:gridCol w:w="10099"/>
        <w:gridCol w:w="5822"/>
        <w:gridCol w:w="5822"/>
      </w:tblGrid>
      <w:tr w:rsidR="0041453A" w:rsidRPr="00190666" w14:paraId="43B8CD01" w14:textId="77777777" w:rsidTr="00556D1B">
        <w:trPr>
          <w:gridAfter w:val="2"/>
          <w:wAfter w:w="11644" w:type="dxa"/>
          <w:trHeight w:val="371"/>
        </w:trPr>
        <w:tc>
          <w:tcPr>
            <w:tcW w:w="10438" w:type="dxa"/>
            <w:gridSpan w:val="2"/>
            <w:tcBorders>
              <w:top w:val="single" w:sz="4" w:space="0" w:color="000000"/>
              <w:left w:val="single" w:sz="4" w:space="0" w:color="000000"/>
              <w:bottom w:val="single" w:sz="4" w:space="0" w:color="000000"/>
              <w:right w:val="single" w:sz="4" w:space="0" w:color="000000"/>
            </w:tcBorders>
            <w:shd w:val="clear" w:color="000000" w:fill="DDEBF7"/>
            <w:noWrap/>
            <w:hideMark/>
          </w:tcPr>
          <w:p w14:paraId="37BC092D" w14:textId="77777777" w:rsidR="0041453A" w:rsidRPr="00190666" w:rsidRDefault="0041453A" w:rsidP="00D85D7C">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Technical Evaluation criteria</w:t>
            </w:r>
          </w:p>
        </w:tc>
      </w:tr>
      <w:tr w:rsidR="0021017D" w:rsidRPr="00190666" w14:paraId="32F4B532" w14:textId="77777777" w:rsidTr="00A90ED3">
        <w:trPr>
          <w:gridAfter w:val="2"/>
          <w:wAfter w:w="11644" w:type="dxa"/>
          <w:trHeight w:val="323"/>
        </w:trPr>
        <w:tc>
          <w:tcPr>
            <w:tcW w:w="10438"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4A36CA1E" w14:textId="5A239F40"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Mandatory Requirements (Pass/Fail)</w:t>
            </w:r>
          </w:p>
        </w:tc>
      </w:tr>
      <w:tr w:rsidR="0021017D" w:rsidRPr="00190666" w14:paraId="74D93D3E" w14:textId="77777777" w:rsidTr="0021017D">
        <w:trPr>
          <w:gridAfter w:val="2"/>
          <w:wAfter w:w="11644" w:type="dxa"/>
          <w:trHeight w:val="377"/>
        </w:trPr>
        <w:tc>
          <w:tcPr>
            <w:tcW w:w="339" w:type="dxa"/>
            <w:tcBorders>
              <w:top w:val="nil"/>
              <w:left w:val="single" w:sz="4" w:space="0" w:color="000000"/>
              <w:bottom w:val="single" w:sz="4" w:space="0" w:color="000000"/>
              <w:right w:val="single" w:sz="4" w:space="0" w:color="000000"/>
            </w:tcBorders>
            <w:shd w:val="clear" w:color="000000" w:fill="E7E6E6"/>
            <w:noWrap/>
            <w:hideMark/>
          </w:tcPr>
          <w:p w14:paraId="20C4EBFD" w14:textId="77777777"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1</w:t>
            </w:r>
          </w:p>
        </w:tc>
        <w:tc>
          <w:tcPr>
            <w:tcW w:w="10099" w:type="dxa"/>
            <w:tcBorders>
              <w:top w:val="nil"/>
              <w:left w:val="nil"/>
              <w:bottom w:val="single" w:sz="4" w:space="0" w:color="000000"/>
              <w:right w:val="single" w:sz="4" w:space="0" w:color="000000"/>
            </w:tcBorders>
          </w:tcPr>
          <w:p w14:paraId="3D9E16B0" w14:textId="074FABEA"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sidRPr="00190666">
              <w:rPr>
                <w:rFonts w:asciiTheme="minorHAnsi" w:eastAsia="Times New Roman" w:hAnsiTheme="minorHAnsi" w:cstheme="minorHAnsi"/>
                <w:color w:val="000000"/>
                <w:sz w:val="22"/>
                <w:szCs w:val="22"/>
                <w:lang w:val="en-US"/>
              </w:rPr>
              <w:t xml:space="preserve">Commercial Registration </w:t>
            </w:r>
            <w:r>
              <w:rPr>
                <w:rFonts w:asciiTheme="minorHAnsi" w:eastAsia="Times New Roman" w:hAnsiTheme="minorHAnsi" w:cstheme="minorHAnsi"/>
                <w:color w:val="000000"/>
                <w:sz w:val="22"/>
                <w:szCs w:val="22"/>
                <w:lang w:val="en-US"/>
              </w:rPr>
              <w:t>in Jordan</w:t>
            </w:r>
            <w:r w:rsidRPr="00190666">
              <w:rPr>
                <w:rFonts w:asciiTheme="minorHAnsi" w:eastAsia="Times New Roman" w:hAnsiTheme="minorHAnsi" w:cstheme="minorHAnsi"/>
                <w:color w:val="000000"/>
                <w:sz w:val="22"/>
                <w:szCs w:val="22"/>
                <w:lang w:val="en-US"/>
              </w:rPr>
              <w:t xml:space="preserve"> (</w:t>
            </w:r>
            <w:r>
              <w:rPr>
                <w:rFonts w:asciiTheme="minorHAnsi" w:eastAsia="Times New Roman" w:hAnsiTheme="minorHAnsi" w:cstheme="minorHAnsi"/>
                <w:color w:val="000000"/>
                <w:sz w:val="22"/>
                <w:szCs w:val="22"/>
                <w:lang w:val="en-US"/>
              </w:rPr>
              <w:t>Pass/fail</w:t>
            </w:r>
            <w:r w:rsidRPr="00190666">
              <w:rPr>
                <w:rFonts w:asciiTheme="minorHAnsi" w:eastAsia="Times New Roman" w:hAnsiTheme="minorHAnsi" w:cstheme="minorHAnsi"/>
                <w:color w:val="000000"/>
                <w:sz w:val="22"/>
                <w:szCs w:val="22"/>
                <w:lang w:val="en-US"/>
              </w:rPr>
              <w:t>)</w:t>
            </w:r>
          </w:p>
        </w:tc>
      </w:tr>
      <w:tr w:rsidR="0021017D" w:rsidRPr="00190666" w14:paraId="0FC9892A" w14:textId="77777777" w:rsidTr="0021017D">
        <w:trPr>
          <w:gridAfter w:val="2"/>
          <w:wAfter w:w="11644" w:type="dxa"/>
          <w:trHeight w:val="350"/>
        </w:trPr>
        <w:tc>
          <w:tcPr>
            <w:tcW w:w="339" w:type="dxa"/>
            <w:tcBorders>
              <w:top w:val="nil"/>
              <w:left w:val="single" w:sz="4" w:space="0" w:color="000000"/>
              <w:bottom w:val="single" w:sz="4" w:space="0" w:color="000000"/>
              <w:right w:val="single" w:sz="4" w:space="0" w:color="000000"/>
            </w:tcBorders>
            <w:shd w:val="clear" w:color="000000" w:fill="E7E6E6"/>
            <w:noWrap/>
          </w:tcPr>
          <w:p w14:paraId="4D0F7586" w14:textId="77777777"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2</w:t>
            </w:r>
          </w:p>
        </w:tc>
        <w:tc>
          <w:tcPr>
            <w:tcW w:w="10099" w:type="dxa"/>
            <w:tcBorders>
              <w:top w:val="nil"/>
              <w:left w:val="nil"/>
              <w:bottom w:val="single" w:sz="4" w:space="0" w:color="000000"/>
              <w:right w:val="single" w:sz="4" w:space="0" w:color="000000"/>
            </w:tcBorders>
          </w:tcPr>
          <w:p w14:paraId="651C7536" w14:textId="1682EAC1" w:rsidR="0021017D" w:rsidRPr="00E26735" w:rsidRDefault="0021017D" w:rsidP="0021017D">
            <w:pPr>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lang w:val="en-US"/>
              </w:rPr>
              <w:t>Valid Courrier Profession license in Jordan (Pass/fail)</w:t>
            </w:r>
          </w:p>
        </w:tc>
      </w:tr>
      <w:tr w:rsidR="0021017D" w:rsidRPr="00190666" w14:paraId="4049CD53" w14:textId="77777777" w:rsidTr="0021017D">
        <w:trPr>
          <w:gridAfter w:val="2"/>
          <w:wAfter w:w="11644" w:type="dxa"/>
          <w:trHeight w:val="260"/>
        </w:trPr>
        <w:tc>
          <w:tcPr>
            <w:tcW w:w="339" w:type="dxa"/>
            <w:tcBorders>
              <w:top w:val="nil"/>
              <w:left w:val="single" w:sz="4" w:space="0" w:color="000000"/>
              <w:bottom w:val="single" w:sz="4" w:space="0" w:color="000000"/>
              <w:right w:val="single" w:sz="4" w:space="0" w:color="000000"/>
            </w:tcBorders>
            <w:shd w:val="clear" w:color="000000" w:fill="E7E6E6"/>
            <w:noWrap/>
          </w:tcPr>
          <w:p w14:paraId="419FBCFE" w14:textId="77777777" w:rsidR="0021017D"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3</w:t>
            </w:r>
          </w:p>
        </w:tc>
        <w:tc>
          <w:tcPr>
            <w:tcW w:w="10099" w:type="dxa"/>
            <w:tcBorders>
              <w:top w:val="nil"/>
              <w:left w:val="nil"/>
              <w:bottom w:val="single" w:sz="4" w:space="0" w:color="000000"/>
              <w:right w:val="single" w:sz="4" w:space="0" w:color="000000"/>
            </w:tcBorders>
          </w:tcPr>
          <w:p w14:paraId="2822209C" w14:textId="3774B12D" w:rsidR="0021017D" w:rsidRDefault="0021017D" w:rsidP="0021017D">
            <w:pPr>
              <w:jc w:val="both"/>
              <w:rPr>
                <w:rFonts w:asciiTheme="minorHAnsi" w:eastAsia="Times New Roman" w:hAnsiTheme="minorHAnsi" w:cstheme="minorHAnsi"/>
                <w:sz w:val="22"/>
                <w:szCs w:val="22"/>
                <w:lang w:val="en-US"/>
              </w:rPr>
            </w:pPr>
            <w:r w:rsidRPr="00364D21">
              <w:rPr>
                <w:rFonts w:asciiTheme="minorHAnsi" w:eastAsia="Times New Roman" w:hAnsiTheme="minorHAnsi" w:cstheme="minorHAnsi"/>
                <w:color w:val="000000"/>
                <w:sz w:val="22"/>
                <w:szCs w:val="22"/>
                <w:lang w:val="en-US"/>
              </w:rPr>
              <w:t>Provision of audited financial reports (Pass/fail)</w:t>
            </w:r>
          </w:p>
        </w:tc>
      </w:tr>
      <w:tr w:rsidR="0021017D" w:rsidRPr="00190666" w14:paraId="71897B2E" w14:textId="77777777" w:rsidTr="00556D1B">
        <w:trPr>
          <w:gridAfter w:val="2"/>
          <w:wAfter w:w="11644" w:type="dxa"/>
          <w:trHeight w:val="323"/>
        </w:trPr>
        <w:tc>
          <w:tcPr>
            <w:tcW w:w="10438"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5BC361BD" w14:textId="24E3ACFC"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 xml:space="preserve">Company profile (total points </w:t>
            </w:r>
            <w:r>
              <w:rPr>
                <w:rFonts w:asciiTheme="minorHAnsi" w:eastAsia="Times New Roman" w:hAnsiTheme="minorHAnsi" w:cstheme="minorHAnsi"/>
                <w:b/>
                <w:bCs/>
                <w:color w:val="000000"/>
                <w:sz w:val="22"/>
                <w:szCs w:val="22"/>
                <w:lang w:val="en-US"/>
              </w:rPr>
              <w:t>15</w:t>
            </w:r>
            <w:r w:rsidRPr="00190666">
              <w:rPr>
                <w:rFonts w:asciiTheme="minorHAnsi" w:eastAsia="Times New Roman" w:hAnsiTheme="minorHAnsi" w:cstheme="minorHAnsi"/>
                <w:b/>
                <w:bCs/>
                <w:color w:val="000000"/>
                <w:sz w:val="22"/>
                <w:szCs w:val="22"/>
                <w:lang w:val="en-US"/>
              </w:rPr>
              <w:t>)</w:t>
            </w:r>
          </w:p>
        </w:tc>
      </w:tr>
      <w:tr w:rsidR="0021017D" w:rsidRPr="00190666" w14:paraId="3BD928F0" w14:textId="77777777" w:rsidTr="00556D1B">
        <w:trPr>
          <w:gridAfter w:val="2"/>
          <w:wAfter w:w="11644" w:type="dxa"/>
          <w:trHeight w:val="350"/>
        </w:trPr>
        <w:tc>
          <w:tcPr>
            <w:tcW w:w="339" w:type="dxa"/>
            <w:tcBorders>
              <w:top w:val="nil"/>
              <w:left w:val="single" w:sz="4" w:space="0" w:color="000000"/>
              <w:bottom w:val="single" w:sz="4" w:space="0" w:color="000000"/>
              <w:right w:val="single" w:sz="4" w:space="0" w:color="000000"/>
            </w:tcBorders>
            <w:shd w:val="clear" w:color="000000" w:fill="E7E6E6"/>
            <w:noWrap/>
            <w:hideMark/>
          </w:tcPr>
          <w:p w14:paraId="03C94F11" w14:textId="6B370A99"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lastRenderedPageBreak/>
              <w:t>1</w:t>
            </w:r>
          </w:p>
        </w:tc>
        <w:tc>
          <w:tcPr>
            <w:tcW w:w="10099" w:type="dxa"/>
            <w:tcBorders>
              <w:top w:val="nil"/>
              <w:left w:val="nil"/>
              <w:bottom w:val="single" w:sz="4" w:space="0" w:color="000000"/>
              <w:right w:val="single" w:sz="4" w:space="0" w:color="000000"/>
            </w:tcBorders>
            <w:noWrap/>
            <w:hideMark/>
          </w:tcPr>
          <w:p w14:paraId="5CEAEED4" w14:textId="77777777"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sidRPr="00190666">
              <w:rPr>
                <w:rFonts w:asciiTheme="minorHAnsi" w:eastAsia="Times New Roman" w:hAnsiTheme="minorHAnsi" w:cstheme="minorHAnsi"/>
                <w:color w:val="000000"/>
                <w:sz w:val="22"/>
                <w:szCs w:val="22"/>
                <w:lang w:val="en-US"/>
              </w:rPr>
              <w:t>Number of years of experience in this type of business (5)</w:t>
            </w:r>
          </w:p>
        </w:tc>
      </w:tr>
      <w:tr w:rsidR="0021017D" w:rsidRPr="00190666" w14:paraId="10F7E06D" w14:textId="77777777" w:rsidTr="00556D1B">
        <w:trPr>
          <w:gridAfter w:val="2"/>
          <w:wAfter w:w="11644" w:type="dxa"/>
          <w:trHeight w:val="350"/>
        </w:trPr>
        <w:tc>
          <w:tcPr>
            <w:tcW w:w="339" w:type="dxa"/>
            <w:tcBorders>
              <w:top w:val="nil"/>
              <w:left w:val="single" w:sz="4" w:space="0" w:color="000000"/>
              <w:bottom w:val="single" w:sz="4" w:space="0" w:color="000000"/>
              <w:right w:val="single" w:sz="4" w:space="0" w:color="000000"/>
            </w:tcBorders>
            <w:shd w:val="clear" w:color="000000" w:fill="E7E6E6"/>
            <w:noWrap/>
          </w:tcPr>
          <w:p w14:paraId="42C4D719" w14:textId="698BA3FD"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2</w:t>
            </w:r>
          </w:p>
        </w:tc>
        <w:tc>
          <w:tcPr>
            <w:tcW w:w="10099" w:type="dxa"/>
            <w:tcBorders>
              <w:top w:val="nil"/>
              <w:left w:val="nil"/>
              <w:bottom w:val="single" w:sz="4" w:space="0" w:color="000000"/>
              <w:right w:val="single" w:sz="4" w:space="0" w:color="000000"/>
            </w:tcBorders>
            <w:noWrap/>
          </w:tcPr>
          <w:p w14:paraId="147CC0A9" w14:textId="7C2923E7"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Pr>
                <w:rFonts w:asciiTheme="minorHAnsi" w:eastAsia="Times New Roman" w:hAnsiTheme="minorHAnsi" w:cstheme="minorHAnsi"/>
                <w:color w:val="000000"/>
                <w:sz w:val="22"/>
                <w:szCs w:val="22"/>
                <w:lang w:val="en-US"/>
              </w:rPr>
              <w:t>List of destinations covered by the service provider (10)</w:t>
            </w:r>
          </w:p>
        </w:tc>
      </w:tr>
      <w:tr w:rsidR="0021017D" w:rsidRPr="00190666" w14:paraId="5FC77685" w14:textId="77777777" w:rsidTr="00556D1B">
        <w:trPr>
          <w:gridAfter w:val="2"/>
          <w:wAfter w:w="11644" w:type="dxa"/>
          <w:trHeight w:val="350"/>
        </w:trPr>
        <w:tc>
          <w:tcPr>
            <w:tcW w:w="10438"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15044493" w14:textId="78EBED6B"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Technical Experience (Total points</w:t>
            </w:r>
            <w:r>
              <w:rPr>
                <w:rFonts w:asciiTheme="minorHAnsi" w:eastAsia="Times New Roman" w:hAnsiTheme="minorHAnsi" w:cstheme="minorHAnsi"/>
                <w:b/>
                <w:bCs/>
                <w:color w:val="000000"/>
                <w:sz w:val="22"/>
                <w:szCs w:val="22"/>
                <w:lang w:val="en-US"/>
              </w:rPr>
              <w:t xml:space="preserve"> 10</w:t>
            </w:r>
            <w:r w:rsidRPr="00190666">
              <w:rPr>
                <w:rFonts w:asciiTheme="minorHAnsi" w:eastAsia="Times New Roman" w:hAnsiTheme="minorHAnsi" w:cstheme="minorHAnsi"/>
                <w:b/>
                <w:bCs/>
                <w:color w:val="000000"/>
                <w:sz w:val="22"/>
                <w:szCs w:val="22"/>
                <w:lang w:val="en-US"/>
              </w:rPr>
              <w:t>)</w:t>
            </w:r>
          </w:p>
        </w:tc>
      </w:tr>
      <w:tr w:rsidR="0021017D" w:rsidRPr="00190666" w14:paraId="6C6F636D" w14:textId="77777777" w:rsidTr="00556D1B">
        <w:trPr>
          <w:gridAfter w:val="2"/>
          <w:wAfter w:w="11644" w:type="dxa"/>
          <w:trHeight w:val="539"/>
        </w:trPr>
        <w:tc>
          <w:tcPr>
            <w:tcW w:w="339" w:type="dxa"/>
            <w:tcBorders>
              <w:top w:val="nil"/>
              <w:left w:val="single" w:sz="4" w:space="0" w:color="000000"/>
              <w:bottom w:val="single" w:sz="4" w:space="0" w:color="000000"/>
              <w:right w:val="single" w:sz="4" w:space="0" w:color="000000"/>
            </w:tcBorders>
            <w:shd w:val="clear" w:color="000000" w:fill="E7E6E6"/>
            <w:noWrap/>
            <w:hideMark/>
          </w:tcPr>
          <w:p w14:paraId="1F9F2882" w14:textId="77777777"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1</w:t>
            </w:r>
          </w:p>
        </w:tc>
        <w:tc>
          <w:tcPr>
            <w:tcW w:w="10099" w:type="dxa"/>
            <w:tcBorders>
              <w:top w:val="nil"/>
              <w:left w:val="nil"/>
              <w:bottom w:val="single" w:sz="4" w:space="0" w:color="000000"/>
              <w:right w:val="single" w:sz="4" w:space="0" w:color="000000"/>
            </w:tcBorders>
            <w:hideMark/>
          </w:tcPr>
          <w:p w14:paraId="37E1CC82" w14:textId="1C6363C3"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sidRPr="00190666">
              <w:rPr>
                <w:rFonts w:asciiTheme="minorHAnsi" w:hAnsiTheme="minorHAnsi" w:cstheme="minorHAnsi"/>
                <w:sz w:val="22"/>
                <w:szCs w:val="22"/>
              </w:rPr>
              <w:t xml:space="preserve">Company’s </w:t>
            </w:r>
            <w:r>
              <w:rPr>
                <w:rFonts w:asciiTheme="minorHAnsi" w:hAnsiTheme="minorHAnsi" w:cstheme="minorHAnsi"/>
                <w:sz w:val="22"/>
                <w:szCs w:val="22"/>
              </w:rPr>
              <w:t>submission reflecting its adherence to the terms and conditions of this tender, as well as</w:t>
            </w:r>
            <w:r w:rsidRPr="00190666">
              <w:rPr>
                <w:rFonts w:asciiTheme="minorHAnsi" w:hAnsiTheme="minorHAnsi" w:cstheme="minorHAnsi"/>
                <w:sz w:val="22"/>
                <w:szCs w:val="22"/>
              </w:rPr>
              <w:t xml:space="preserve"> its </w:t>
            </w:r>
            <w:r>
              <w:rPr>
                <w:rFonts w:asciiTheme="minorHAnsi" w:hAnsiTheme="minorHAnsi" w:cstheme="minorHAnsi"/>
                <w:sz w:val="22"/>
                <w:szCs w:val="22"/>
              </w:rPr>
              <w:t>knowledge in this type services</w:t>
            </w:r>
            <w:r w:rsidRPr="00190666">
              <w:rPr>
                <w:rFonts w:asciiTheme="minorHAnsi" w:hAnsiTheme="minorHAnsi" w:cstheme="minorHAnsi"/>
                <w:sz w:val="22"/>
                <w:szCs w:val="22"/>
              </w:rPr>
              <w:t xml:space="preserve"> (5)</w:t>
            </w:r>
          </w:p>
        </w:tc>
      </w:tr>
      <w:tr w:rsidR="0021017D" w:rsidRPr="00190666" w14:paraId="438D22AE" w14:textId="77777777" w:rsidTr="00556D1B">
        <w:trPr>
          <w:gridAfter w:val="2"/>
          <w:wAfter w:w="11644" w:type="dxa"/>
          <w:trHeight w:val="611"/>
        </w:trPr>
        <w:tc>
          <w:tcPr>
            <w:tcW w:w="339" w:type="dxa"/>
            <w:tcBorders>
              <w:top w:val="nil"/>
              <w:left w:val="single" w:sz="4" w:space="0" w:color="000000"/>
              <w:bottom w:val="single" w:sz="4" w:space="0" w:color="000000"/>
              <w:right w:val="single" w:sz="4" w:space="0" w:color="000000"/>
            </w:tcBorders>
            <w:shd w:val="clear" w:color="000000" w:fill="E7E6E6"/>
            <w:noWrap/>
            <w:hideMark/>
          </w:tcPr>
          <w:p w14:paraId="021AB239" w14:textId="3EE24374"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2</w:t>
            </w:r>
          </w:p>
        </w:tc>
        <w:tc>
          <w:tcPr>
            <w:tcW w:w="10099" w:type="dxa"/>
            <w:tcBorders>
              <w:top w:val="nil"/>
              <w:left w:val="nil"/>
              <w:bottom w:val="single" w:sz="4" w:space="0" w:color="000000"/>
              <w:right w:val="single" w:sz="4" w:space="0" w:color="000000"/>
            </w:tcBorders>
            <w:hideMark/>
          </w:tcPr>
          <w:p w14:paraId="5533E961" w14:textId="54917442"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Pr>
                <w:rFonts w:asciiTheme="minorHAnsi" w:eastAsia="Times New Roman" w:hAnsiTheme="minorHAnsi" w:cstheme="minorHAnsi"/>
                <w:color w:val="000000"/>
                <w:sz w:val="22"/>
                <w:szCs w:val="22"/>
                <w:lang w:val="en-US"/>
              </w:rPr>
              <w:t xml:space="preserve">Portfolio </w:t>
            </w:r>
            <w:r w:rsidRPr="00190666">
              <w:rPr>
                <w:rFonts w:asciiTheme="minorHAnsi" w:eastAsia="Times New Roman" w:hAnsiTheme="minorHAnsi" w:cstheme="minorHAnsi"/>
                <w:color w:val="000000"/>
                <w:sz w:val="22"/>
                <w:szCs w:val="22"/>
                <w:lang w:val="en-US"/>
              </w:rPr>
              <w:t xml:space="preserve">List of </w:t>
            </w:r>
            <w:r>
              <w:rPr>
                <w:rFonts w:asciiTheme="minorHAnsi" w:eastAsia="Times New Roman" w:hAnsiTheme="minorHAnsi" w:cstheme="minorHAnsi"/>
                <w:color w:val="000000"/>
                <w:sz w:val="22"/>
                <w:szCs w:val="22"/>
                <w:lang w:val="en-US"/>
              </w:rPr>
              <w:t xml:space="preserve">similar current clients (international NGOs or Embassies, international private companies) with their </w:t>
            </w:r>
            <w:r w:rsidRPr="00190666">
              <w:rPr>
                <w:rFonts w:asciiTheme="minorHAnsi" w:eastAsia="Times New Roman" w:hAnsiTheme="minorHAnsi" w:cstheme="minorHAnsi"/>
                <w:color w:val="000000"/>
                <w:sz w:val="22"/>
                <w:szCs w:val="22"/>
                <w:lang w:val="en-US"/>
              </w:rPr>
              <w:t>reference</w:t>
            </w:r>
            <w:r>
              <w:rPr>
                <w:rFonts w:asciiTheme="minorHAnsi" w:eastAsia="Times New Roman" w:hAnsiTheme="minorHAnsi" w:cstheme="minorHAnsi"/>
                <w:color w:val="000000"/>
                <w:sz w:val="22"/>
                <w:szCs w:val="22"/>
                <w:lang w:val="en-US"/>
              </w:rPr>
              <w:t xml:space="preserve"> details (client name, contact details &amp; email address). UNICEF will perform a reference check on the quality and level of services provided by the bidder.</w:t>
            </w:r>
            <w:r w:rsidRPr="00190666">
              <w:rPr>
                <w:rFonts w:asciiTheme="minorHAnsi" w:eastAsia="Times New Roman" w:hAnsiTheme="minorHAnsi" w:cstheme="minorHAnsi"/>
                <w:color w:val="000000"/>
                <w:sz w:val="22"/>
                <w:szCs w:val="22"/>
                <w:lang w:val="en-US"/>
              </w:rPr>
              <w:t xml:space="preserve"> (5)</w:t>
            </w:r>
          </w:p>
        </w:tc>
      </w:tr>
      <w:tr w:rsidR="0021017D" w:rsidRPr="00190666" w14:paraId="5889F80F" w14:textId="77777777" w:rsidTr="00556D1B">
        <w:trPr>
          <w:gridAfter w:val="2"/>
          <w:wAfter w:w="11644" w:type="dxa"/>
          <w:trHeight w:val="350"/>
        </w:trPr>
        <w:tc>
          <w:tcPr>
            <w:tcW w:w="10438"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18784208" w14:textId="15202A27"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 xml:space="preserve">Company's Resources (total points </w:t>
            </w:r>
            <w:r>
              <w:rPr>
                <w:rFonts w:asciiTheme="minorHAnsi" w:eastAsia="Times New Roman" w:hAnsiTheme="minorHAnsi" w:cstheme="minorHAnsi"/>
                <w:b/>
                <w:bCs/>
                <w:color w:val="000000"/>
                <w:sz w:val="22"/>
                <w:szCs w:val="22"/>
                <w:lang w:val="en-US"/>
              </w:rPr>
              <w:t>5</w:t>
            </w:r>
            <w:r w:rsidRPr="00190666">
              <w:rPr>
                <w:rFonts w:asciiTheme="minorHAnsi" w:eastAsia="Times New Roman" w:hAnsiTheme="minorHAnsi" w:cstheme="minorHAnsi"/>
                <w:b/>
                <w:bCs/>
                <w:color w:val="000000"/>
                <w:sz w:val="22"/>
                <w:szCs w:val="22"/>
                <w:lang w:val="en-US"/>
              </w:rPr>
              <w:t>)</w:t>
            </w:r>
          </w:p>
        </w:tc>
      </w:tr>
      <w:tr w:rsidR="0021017D" w:rsidRPr="00190666" w14:paraId="7020C2C6" w14:textId="77777777" w:rsidTr="00556D1B">
        <w:trPr>
          <w:gridAfter w:val="2"/>
          <w:wAfter w:w="11644" w:type="dxa"/>
          <w:trHeight w:val="440"/>
        </w:trPr>
        <w:tc>
          <w:tcPr>
            <w:tcW w:w="339" w:type="dxa"/>
            <w:tcBorders>
              <w:top w:val="nil"/>
              <w:left w:val="single" w:sz="4" w:space="0" w:color="000000"/>
              <w:bottom w:val="single" w:sz="4" w:space="0" w:color="000000"/>
              <w:right w:val="single" w:sz="4" w:space="0" w:color="000000"/>
            </w:tcBorders>
            <w:shd w:val="clear" w:color="000000" w:fill="E7E6E6"/>
            <w:noWrap/>
            <w:hideMark/>
          </w:tcPr>
          <w:p w14:paraId="7DF5C54E" w14:textId="5F7045F6"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1</w:t>
            </w:r>
          </w:p>
        </w:tc>
        <w:tc>
          <w:tcPr>
            <w:tcW w:w="10099" w:type="dxa"/>
            <w:tcBorders>
              <w:top w:val="nil"/>
              <w:left w:val="nil"/>
              <w:bottom w:val="single" w:sz="4" w:space="0" w:color="000000"/>
              <w:right w:val="single" w:sz="4" w:space="0" w:color="000000"/>
            </w:tcBorders>
            <w:hideMark/>
          </w:tcPr>
          <w:p w14:paraId="589F3E2A" w14:textId="57E2F84F"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sidRPr="00190666">
              <w:rPr>
                <w:rFonts w:asciiTheme="minorHAnsi" w:eastAsia="Times New Roman" w:hAnsiTheme="minorHAnsi" w:cstheme="minorHAnsi"/>
                <w:color w:val="000000"/>
                <w:sz w:val="22"/>
                <w:szCs w:val="22"/>
                <w:lang w:val="en-US"/>
              </w:rPr>
              <w:t>The company’s key experts</w:t>
            </w:r>
            <w:r>
              <w:rPr>
                <w:rFonts w:asciiTheme="minorHAnsi" w:eastAsia="Times New Roman" w:hAnsiTheme="minorHAnsi" w:cstheme="minorHAnsi"/>
                <w:color w:val="000000"/>
                <w:sz w:val="22"/>
                <w:szCs w:val="22"/>
                <w:lang w:val="en-US"/>
              </w:rPr>
              <w:t xml:space="preserve"> (shipment department, account manager, Customer service)</w:t>
            </w:r>
            <w:r w:rsidRPr="00190666">
              <w:rPr>
                <w:rFonts w:asciiTheme="minorHAnsi" w:eastAsia="Times New Roman" w:hAnsiTheme="minorHAnsi" w:cstheme="minorHAnsi"/>
                <w:color w:val="000000"/>
                <w:sz w:val="22"/>
                <w:szCs w:val="22"/>
                <w:lang w:val="en-US"/>
              </w:rPr>
              <w:t xml:space="preserve">.  (5) </w:t>
            </w:r>
          </w:p>
        </w:tc>
      </w:tr>
      <w:tr w:rsidR="0021017D" w:rsidRPr="00190666" w14:paraId="415E0E1A" w14:textId="77777777" w:rsidTr="00556D1B">
        <w:trPr>
          <w:gridAfter w:val="2"/>
          <w:wAfter w:w="11644" w:type="dxa"/>
          <w:trHeight w:val="350"/>
        </w:trPr>
        <w:tc>
          <w:tcPr>
            <w:tcW w:w="10438"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33DD06E3" w14:textId="38255949"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Company’s Strategy &amp; Methodology (</w:t>
            </w:r>
            <w:r>
              <w:rPr>
                <w:rFonts w:asciiTheme="minorHAnsi" w:eastAsia="Times New Roman" w:hAnsiTheme="minorHAnsi" w:cstheme="minorHAnsi"/>
                <w:b/>
                <w:bCs/>
                <w:color w:val="000000"/>
                <w:sz w:val="22"/>
                <w:szCs w:val="22"/>
                <w:lang w:val="en-US"/>
              </w:rPr>
              <w:t>total points 25</w:t>
            </w:r>
            <w:r w:rsidRPr="00190666">
              <w:rPr>
                <w:rFonts w:asciiTheme="minorHAnsi" w:eastAsia="Times New Roman" w:hAnsiTheme="minorHAnsi" w:cstheme="minorHAnsi"/>
                <w:b/>
                <w:bCs/>
                <w:color w:val="000000"/>
                <w:sz w:val="22"/>
                <w:szCs w:val="22"/>
                <w:lang w:val="en-US"/>
              </w:rPr>
              <w:t>)</w:t>
            </w:r>
          </w:p>
        </w:tc>
      </w:tr>
      <w:tr w:rsidR="0021017D" w:rsidRPr="00190666" w14:paraId="3211EDFE" w14:textId="77777777" w:rsidTr="00C462F4">
        <w:trPr>
          <w:gridAfter w:val="2"/>
          <w:wAfter w:w="11644" w:type="dxa"/>
          <w:trHeight w:val="377"/>
        </w:trPr>
        <w:tc>
          <w:tcPr>
            <w:tcW w:w="339" w:type="dxa"/>
            <w:tcBorders>
              <w:top w:val="nil"/>
              <w:left w:val="single" w:sz="4" w:space="0" w:color="000000"/>
              <w:bottom w:val="single" w:sz="4" w:space="0" w:color="000000"/>
              <w:right w:val="single" w:sz="4" w:space="0" w:color="000000"/>
            </w:tcBorders>
            <w:shd w:val="clear" w:color="000000" w:fill="E7E6E6"/>
            <w:noWrap/>
            <w:hideMark/>
          </w:tcPr>
          <w:p w14:paraId="504FDAE7" w14:textId="77777777"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1</w:t>
            </w:r>
          </w:p>
        </w:tc>
        <w:tc>
          <w:tcPr>
            <w:tcW w:w="10099" w:type="dxa"/>
            <w:tcBorders>
              <w:top w:val="nil"/>
              <w:left w:val="nil"/>
              <w:bottom w:val="single" w:sz="4" w:space="0" w:color="000000"/>
              <w:right w:val="single" w:sz="4" w:space="0" w:color="000000"/>
            </w:tcBorders>
            <w:hideMark/>
          </w:tcPr>
          <w:p w14:paraId="228DB97E" w14:textId="552C05FB"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Pr>
                <w:rFonts w:asciiTheme="minorHAnsi" w:eastAsia="Times New Roman" w:hAnsiTheme="minorHAnsi" w:cstheme="minorHAnsi"/>
                <w:color w:val="000000"/>
                <w:sz w:val="22"/>
                <w:szCs w:val="22"/>
                <w:lang w:val="en-US"/>
              </w:rPr>
              <w:t xml:space="preserve">The service provider standard operating procedures for the provision of </w:t>
            </w:r>
            <w:proofErr w:type="gramStart"/>
            <w:r>
              <w:rPr>
                <w:rFonts w:asciiTheme="minorHAnsi" w:eastAsia="Times New Roman" w:hAnsiTheme="minorHAnsi" w:cstheme="minorHAnsi"/>
                <w:color w:val="000000"/>
                <w:sz w:val="22"/>
                <w:szCs w:val="22"/>
                <w:lang w:val="en-US"/>
              </w:rPr>
              <w:t>end to end</w:t>
            </w:r>
            <w:proofErr w:type="gramEnd"/>
            <w:r>
              <w:rPr>
                <w:rFonts w:asciiTheme="minorHAnsi" w:eastAsia="Times New Roman" w:hAnsiTheme="minorHAnsi" w:cstheme="minorHAnsi"/>
                <w:color w:val="000000"/>
                <w:sz w:val="22"/>
                <w:szCs w:val="22"/>
                <w:lang w:val="en-US"/>
              </w:rPr>
              <w:t xml:space="preserve"> services.</w:t>
            </w:r>
            <w:r w:rsidRPr="00190666">
              <w:rPr>
                <w:rFonts w:asciiTheme="minorHAnsi" w:eastAsia="Times New Roman" w:hAnsiTheme="minorHAnsi" w:cstheme="minorHAnsi"/>
                <w:color w:val="000000"/>
                <w:sz w:val="22"/>
                <w:szCs w:val="22"/>
                <w:lang w:val="en-US"/>
              </w:rPr>
              <w:t xml:space="preserve"> (</w:t>
            </w:r>
            <w:r w:rsidR="00FA7AE5">
              <w:rPr>
                <w:rFonts w:asciiTheme="minorHAnsi" w:eastAsia="Times New Roman" w:hAnsiTheme="minorHAnsi" w:cstheme="minorHAnsi"/>
                <w:color w:val="000000"/>
                <w:sz w:val="22"/>
                <w:szCs w:val="22"/>
                <w:lang w:val="en-US"/>
              </w:rPr>
              <w:t>2.</w:t>
            </w:r>
            <w:r>
              <w:rPr>
                <w:rFonts w:asciiTheme="minorHAnsi" w:eastAsia="Times New Roman" w:hAnsiTheme="minorHAnsi" w:cstheme="minorHAnsi"/>
                <w:color w:val="000000"/>
                <w:sz w:val="22"/>
                <w:szCs w:val="22"/>
                <w:lang w:val="en-US"/>
              </w:rPr>
              <w:t>5</w:t>
            </w:r>
            <w:r w:rsidRPr="00190666">
              <w:rPr>
                <w:rFonts w:asciiTheme="minorHAnsi" w:eastAsia="Times New Roman" w:hAnsiTheme="minorHAnsi" w:cstheme="minorHAnsi"/>
                <w:color w:val="000000"/>
                <w:sz w:val="22"/>
                <w:szCs w:val="22"/>
                <w:lang w:val="en-US"/>
              </w:rPr>
              <w:t>)</w:t>
            </w:r>
          </w:p>
        </w:tc>
      </w:tr>
      <w:tr w:rsidR="0021017D" w:rsidRPr="00190666" w14:paraId="5F3802F6" w14:textId="77777777" w:rsidTr="00C462F4">
        <w:trPr>
          <w:gridAfter w:val="2"/>
          <w:wAfter w:w="11644" w:type="dxa"/>
          <w:trHeight w:val="620"/>
        </w:trPr>
        <w:tc>
          <w:tcPr>
            <w:tcW w:w="339" w:type="dxa"/>
            <w:tcBorders>
              <w:top w:val="nil"/>
              <w:left w:val="single" w:sz="4" w:space="0" w:color="000000"/>
              <w:bottom w:val="single" w:sz="4" w:space="0" w:color="000000"/>
              <w:right w:val="single" w:sz="4" w:space="0" w:color="000000"/>
            </w:tcBorders>
            <w:shd w:val="clear" w:color="000000" w:fill="E7E6E6"/>
            <w:noWrap/>
          </w:tcPr>
          <w:p w14:paraId="41A86593" w14:textId="407DE95C"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2</w:t>
            </w:r>
          </w:p>
        </w:tc>
        <w:tc>
          <w:tcPr>
            <w:tcW w:w="10099" w:type="dxa"/>
            <w:tcBorders>
              <w:top w:val="nil"/>
              <w:left w:val="nil"/>
              <w:bottom w:val="single" w:sz="4" w:space="0" w:color="000000"/>
              <w:right w:val="single" w:sz="4" w:space="0" w:color="000000"/>
            </w:tcBorders>
          </w:tcPr>
          <w:p w14:paraId="744D941D" w14:textId="15006E78" w:rsidR="0021017D" w:rsidRPr="00E26735" w:rsidRDefault="0021017D" w:rsidP="0021017D">
            <w:pPr>
              <w:jc w:val="both"/>
              <w:rPr>
                <w:rFonts w:asciiTheme="minorHAnsi" w:eastAsia="Times New Roman" w:hAnsiTheme="minorHAnsi" w:cstheme="minorHAnsi"/>
                <w:color w:val="000000"/>
                <w:sz w:val="22"/>
                <w:szCs w:val="22"/>
              </w:rPr>
            </w:pPr>
            <w:r w:rsidRPr="00190666">
              <w:rPr>
                <w:rFonts w:asciiTheme="minorHAnsi" w:eastAsia="Times New Roman" w:hAnsiTheme="minorHAnsi" w:cstheme="minorHAnsi"/>
                <w:color w:val="000000"/>
                <w:sz w:val="22"/>
                <w:szCs w:val="22"/>
                <w:lang w:val="en-US"/>
              </w:rPr>
              <w:t>The company’s ISO certificates in quality assurance, such as: (</w:t>
            </w:r>
            <w:r w:rsidRPr="00270514">
              <w:rPr>
                <w:rFonts w:asciiTheme="minorHAnsi" w:eastAsia="Times New Roman" w:hAnsiTheme="minorHAnsi" w:cstheme="minorHAnsi"/>
                <w:b/>
                <w:bCs/>
                <w:color w:val="000000"/>
                <w:sz w:val="22"/>
                <w:szCs w:val="22"/>
                <w:lang w:val="en-US"/>
              </w:rPr>
              <w:t>ISO9000 &amp; 9001</w:t>
            </w:r>
            <w:r w:rsidRPr="00190666">
              <w:rPr>
                <w:rFonts w:asciiTheme="minorHAnsi" w:eastAsia="Times New Roman" w:hAnsiTheme="minorHAnsi" w:cstheme="minorHAnsi"/>
                <w:color w:val="000000"/>
                <w:sz w:val="22"/>
                <w:szCs w:val="22"/>
                <w:lang w:val="en-US"/>
              </w:rPr>
              <w:t xml:space="preserve"> in quality management, ISO50001 Energy management, ISO14000</w:t>
            </w:r>
            <w:r>
              <w:rPr>
                <w:rFonts w:asciiTheme="minorHAnsi" w:eastAsia="Times New Roman" w:hAnsiTheme="minorHAnsi" w:cstheme="minorHAnsi"/>
                <w:color w:val="000000"/>
                <w:sz w:val="22"/>
                <w:szCs w:val="22"/>
                <w:lang w:val="en-US"/>
              </w:rPr>
              <w:t xml:space="preserve"> &amp; 14001</w:t>
            </w:r>
            <w:r w:rsidRPr="00190666">
              <w:rPr>
                <w:rFonts w:asciiTheme="minorHAnsi" w:eastAsia="Times New Roman" w:hAnsiTheme="minorHAnsi" w:cstheme="minorHAnsi"/>
                <w:color w:val="000000"/>
                <w:sz w:val="22"/>
                <w:szCs w:val="22"/>
                <w:lang w:val="en-US"/>
              </w:rPr>
              <w:t xml:space="preserve"> Environmental management</w:t>
            </w:r>
            <w:r>
              <w:rPr>
                <w:rFonts w:asciiTheme="minorHAnsi" w:eastAsia="Times New Roman" w:hAnsiTheme="minorHAnsi" w:cstheme="minorHAnsi"/>
                <w:color w:val="000000"/>
                <w:sz w:val="22"/>
                <w:szCs w:val="22"/>
                <w:lang w:val="en-US"/>
              </w:rPr>
              <w:t xml:space="preserve"> (</w:t>
            </w:r>
            <w:r w:rsidR="00D44BF1">
              <w:rPr>
                <w:rFonts w:asciiTheme="minorHAnsi" w:eastAsia="Times New Roman" w:hAnsiTheme="minorHAnsi" w:cstheme="minorHAnsi"/>
                <w:color w:val="000000"/>
                <w:sz w:val="22"/>
                <w:szCs w:val="22"/>
                <w:lang w:val="en-US"/>
              </w:rPr>
              <w:t>2.5</w:t>
            </w:r>
            <w:r>
              <w:rPr>
                <w:rFonts w:asciiTheme="minorHAnsi" w:eastAsia="Times New Roman" w:hAnsiTheme="minorHAnsi" w:cstheme="minorHAnsi"/>
                <w:color w:val="000000"/>
                <w:sz w:val="22"/>
                <w:szCs w:val="22"/>
                <w:lang w:val="en-US"/>
              </w:rPr>
              <w:t>)</w:t>
            </w:r>
          </w:p>
        </w:tc>
      </w:tr>
      <w:tr w:rsidR="0021017D" w:rsidRPr="00190666" w14:paraId="0BEBCD21" w14:textId="77777777" w:rsidTr="00556D1B">
        <w:trPr>
          <w:gridAfter w:val="2"/>
          <w:wAfter w:w="11644" w:type="dxa"/>
          <w:trHeight w:val="521"/>
        </w:trPr>
        <w:tc>
          <w:tcPr>
            <w:tcW w:w="339" w:type="dxa"/>
            <w:tcBorders>
              <w:top w:val="nil"/>
              <w:left w:val="single" w:sz="4" w:space="0" w:color="000000"/>
              <w:bottom w:val="single" w:sz="4" w:space="0" w:color="000000"/>
              <w:right w:val="single" w:sz="4" w:space="0" w:color="000000"/>
            </w:tcBorders>
            <w:shd w:val="clear" w:color="000000" w:fill="E7E6E6"/>
            <w:noWrap/>
          </w:tcPr>
          <w:p w14:paraId="3D702AC1" w14:textId="328A9B9C" w:rsidR="0021017D"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3</w:t>
            </w:r>
          </w:p>
        </w:tc>
        <w:tc>
          <w:tcPr>
            <w:tcW w:w="10099" w:type="dxa"/>
            <w:tcBorders>
              <w:top w:val="nil"/>
              <w:left w:val="nil"/>
              <w:bottom w:val="single" w:sz="4" w:space="0" w:color="000000"/>
              <w:right w:val="single" w:sz="4" w:space="0" w:color="000000"/>
            </w:tcBorders>
          </w:tcPr>
          <w:p w14:paraId="1324F586" w14:textId="423DA3D6" w:rsidR="0021017D" w:rsidRDefault="0021017D" w:rsidP="0021017D">
            <w:pPr>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Network Coverage: Service provider list of destinations covered by this type of service (5)</w:t>
            </w:r>
          </w:p>
        </w:tc>
      </w:tr>
      <w:tr w:rsidR="0021017D" w:rsidRPr="00190666" w14:paraId="2747A964" w14:textId="77777777" w:rsidTr="009E141F">
        <w:trPr>
          <w:gridAfter w:val="2"/>
          <w:wAfter w:w="11644" w:type="dxa"/>
          <w:trHeight w:val="377"/>
        </w:trPr>
        <w:tc>
          <w:tcPr>
            <w:tcW w:w="339" w:type="dxa"/>
            <w:tcBorders>
              <w:top w:val="nil"/>
              <w:left w:val="single" w:sz="4" w:space="0" w:color="000000"/>
              <w:bottom w:val="single" w:sz="4" w:space="0" w:color="000000"/>
              <w:right w:val="single" w:sz="4" w:space="0" w:color="000000"/>
            </w:tcBorders>
            <w:shd w:val="clear" w:color="000000" w:fill="E7E6E6"/>
            <w:noWrap/>
          </w:tcPr>
          <w:p w14:paraId="4A7D736B" w14:textId="22BF1867" w:rsidR="0021017D"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4</w:t>
            </w:r>
          </w:p>
        </w:tc>
        <w:tc>
          <w:tcPr>
            <w:tcW w:w="10099" w:type="dxa"/>
            <w:tcBorders>
              <w:top w:val="nil"/>
              <w:left w:val="nil"/>
              <w:bottom w:val="single" w:sz="4" w:space="0" w:color="000000"/>
              <w:right w:val="single" w:sz="4" w:space="0" w:color="000000"/>
            </w:tcBorders>
          </w:tcPr>
          <w:p w14:paraId="49C1B4F3" w14:textId="745745E8" w:rsidR="0021017D" w:rsidRDefault="0021017D" w:rsidP="0021017D">
            <w:pPr>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Shipment insurance coverage policy, compensation in case of loss or damage </w:t>
            </w:r>
            <w:r w:rsidR="00655088">
              <w:rPr>
                <w:rFonts w:asciiTheme="minorHAnsi" w:eastAsia="Times New Roman" w:hAnsiTheme="minorHAnsi" w:cstheme="minorHAnsi"/>
                <w:sz w:val="22"/>
                <w:szCs w:val="22"/>
                <w:lang w:val="en-US"/>
              </w:rPr>
              <w:t xml:space="preserve">– Provide summary only </w:t>
            </w:r>
            <w:r>
              <w:rPr>
                <w:rFonts w:asciiTheme="minorHAnsi" w:eastAsia="Times New Roman" w:hAnsiTheme="minorHAnsi" w:cstheme="minorHAnsi"/>
                <w:sz w:val="22"/>
                <w:szCs w:val="22"/>
                <w:lang w:val="en-US"/>
              </w:rPr>
              <w:t>(5)</w:t>
            </w:r>
          </w:p>
        </w:tc>
      </w:tr>
      <w:tr w:rsidR="0021017D" w:rsidRPr="00190666" w14:paraId="01605B9B" w14:textId="77777777" w:rsidTr="00556D1B">
        <w:trPr>
          <w:gridAfter w:val="2"/>
          <w:wAfter w:w="11644" w:type="dxa"/>
          <w:trHeight w:val="521"/>
        </w:trPr>
        <w:tc>
          <w:tcPr>
            <w:tcW w:w="339" w:type="dxa"/>
            <w:tcBorders>
              <w:top w:val="nil"/>
              <w:left w:val="single" w:sz="4" w:space="0" w:color="000000"/>
              <w:bottom w:val="single" w:sz="4" w:space="0" w:color="000000"/>
              <w:right w:val="single" w:sz="4" w:space="0" w:color="000000"/>
            </w:tcBorders>
            <w:shd w:val="clear" w:color="000000" w:fill="E7E6E6"/>
            <w:noWrap/>
          </w:tcPr>
          <w:p w14:paraId="4C44081A" w14:textId="6A96626D" w:rsidR="0021017D" w:rsidRDefault="0021017D"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5</w:t>
            </w:r>
          </w:p>
        </w:tc>
        <w:tc>
          <w:tcPr>
            <w:tcW w:w="10099" w:type="dxa"/>
            <w:tcBorders>
              <w:top w:val="nil"/>
              <w:left w:val="nil"/>
              <w:bottom w:val="single" w:sz="4" w:space="0" w:color="000000"/>
              <w:right w:val="single" w:sz="4" w:space="0" w:color="000000"/>
            </w:tcBorders>
          </w:tcPr>
          <w:p w14:paraId="6439AC55" w14:textId="0365F70E" w:rsidR="0021017D" w:rsidRDefault="0021017D" w:rsidP="0021017D">
            <w:pPr>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Ability to open 2 separate accounts: (5)</w:t>
            </w:r>
          </w:p>
          <w:p w14:paraId="1F538A17" w14:textId="64641F65" w:rsidR="0021017D" w:rsidRDefault="0021017D" w:rsidP="0021017D">
            <w:pPr>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1. First Account: Dedicated credit account for UNICEF Official courier services</w:t>
            </w:r>
          </w:p>
          <w:p w14:paraId="68F7B179" w14:textId="10E73B9C" w:rsidR="0021017D" w:rsidRDefault="0021017D" w:rsidP="0021017D">
            <w:pPr>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1. Second Account: Dedicated account for staff personal services with separate settlement plans </w:t>
            </w:r>
          </w:p>
        </w:tc>
      </w:tr>
      <w:tr w:rsidR="00AC4456" w:rsidRPr="00190666" w14:paraId="07529524" w14:textId="77777777" w:rsidTr="00556D1B">
        <w:trPr>
          <w:gridAfter w:val="2"/>
          <w:wAfter w:w="11644" w:type="dxa"/>
          <w:trHeight w:val="521"/>
        </w:trPr>
        <w:tc>
          <w:tcPr>
            <w:tcW w:w="339" w:type="dxa"/>
            <w:tcBorders>
              <w:top w:val="nil"/>
              <w:left w:val="single" w:sz="4" w:space="0" w:color="000000"/>
              <w:bottom w:val="single" w:sz="4" w:space="0" w:color="000000"/>
              <w:right w:val="single" w:sz="4" w:space="0" w:color="000000"/>
            </w:tcBorders>
            <w:shd w:val="clear" w:color="000000" w:fill="E7E6E6"/>
            <w:noWrap/>
          </w:tcPr>
          <w:p w14:paraId="31C466C9" w14:textId="06303789" w:rsidR="00AC4456" w:rsidRDefault="00AC4456" w:rsidP="0021017D">
            <w:pPr>
              <w:spacing w:line="240" w:lineRule="auto"/>
              <w:jc w:val="both"/>
              <w:rPr>
                <w:rFonts w:asciiTheme="minorHAnsi" w:eastAsia="Times New Roman" w:hAnsiTheme="minorHAnsi" w:cstheme="minorHAnsi"/>
                <w:b/>
                <w:bCs/>
                <w:color w:val="000000"/>
                <w:sz w:val="22"/>
                <w:szCs w:val="22"/>
                <w:lang w:val="en-US"/>
              </w:rPr>
            </w:pPr>
            <w:r>
              <w:rPr>
                <w:rFonts w:asciiTheme="minorHAnsi" w:eastAsia="Times New Roman" w:hAnsiTheme="minorHAnsi" w:cstheme="minorHAnsi"/>
                <w:b/>
                <w:bCs/>
                <w:color w:val="000000"/>
                <w:sz w:val="22"/>
                <w:szCs w:val="22"/>
                <w:lang w:val="en-US"/>
              </w:rPr>
              <w:t>6</w:t>
            </w:r>
          </w:p>
        </w:tc>
        <w:tc>
          <w:tcPr>
            <w:tcW w:w="10099" w:type="dxa"/>
            <w:tcBorders>
              <w:top w:val="nil"/>
              <w:left w:val="nil"/>
              <w:bottom w:val="single" w:sz="4" w:space="0" w:color="000000"/>
              <w:right w:val="single" w:sz="4" w:space="0" w:color="000000"/>
            </w:tcBorders>
          </w:tcPr>
          <w:p w14:paraId="56A80848" w14:textId="1CB6E511" w:rsidR="00AC4456" w:rsidRDefault="000A7B36" w:rsidP="0021017D">
            <w:pPr>
              <w:jc w:val="both"/>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lang w:val="en-US"/>
              </w:rPr>
              <w:t xml:space="preserve">List of restricted </w:t>
            </w:r>
            <w:r w:rsidR="00D73E57">
              <w:rPr>
                <w:rFonts w:asciiTheme="minorHAnsi" w:eastAsia="Times New Roman" w:hAnsiTheme="minorHAnsi" w:cstheme="minorHAnsi"/>
                <w:sz w:val="22"/>
                <w:szCs w:val="22"/>
                <w:lang w:val="en-US"/>
              </w:rPr>
              <w:t xml:space="preserve">shipment contents (example: documents, laptops, </w:t>
            </w:r>
            <w:proofErr w:type="gramStart"/>
            <w:r w:rsidR="00D73E57">
              <w:rPr>
                <w:rFonts w:asciiTheme="minorHAnsi" w:eastAsia="Times New Roman" w:hAnsiTheme="minorHAnsi" w:cstheme="minorHAnsi"/>
                <w:sz w:val="22"/>
                <w:szCs w:val="22"/>
                <w:lang w:val="en-US"/>
              </w:rPr>
              <w:t>batteries,,</w:t>
            </w:r>
            <w:proofErr w:type="spellStart"/>
            <w:proofErr w:type="gramEnd"/>
            <w:r w:rsidR="00D73E57">
              <w:rPr>
                <w:rFonts w:asciiTheme="minorHAnsi" w:eastAsia="Times New Roman" w:hAnsiTheme="minorHAnsi" w:cstheme="minorHAnsi"/>
                <w:sz w:val="22"/>
                <w:szCs w:val="22"/>
                <w:lang w:val="en-US"/>
              </w:rPr>
              <w:t>etc</w:t>
            </w:r>
            <w:proofErr w:type="spellEnd"/>
            <w:r w:rsidR="00D73E57">
              <w:rPr>
                <w:rFonts w:asciiTheme="minorHAnsi" w:eastAsia="Times New Roman" w:hAnsiTheme="minorHAnsi" w:cstheme="minorHAnsi"/>
                <w:sz w:val="22"/>
                <w:szCs w:val="22"/>
                <w:lang w:val="en-US"/>
              </w:rPr>
              <w:t>)</w:t>
            </w:r>
            <w:r w:rsidR="00C47562">
              <w:rPr>
                <w:rFonts w:asciiTheme="minorHAnsi" w:eastAsia="Times New Roman" w:hAnsiTheme="minorHAnsi" w:cstheme="minorHAnsi"/>
                <w:sz w:val="22"/>
                <w:szCs w:val="22"/>
                <w:lang w:val="en-US"/>
              </w:rPr>
              <w:t xml:space="preserve"> (5)</w:t>
            </w:r>
          </w:p>
        </w:tc>
      </w:tr>
      <w:tr w:rsidR="0021017D" w:rsidRPr="00190666" w14:paraId="42F2B069" w14:textId="77777777" w:rsidTr="00556D1B">
        <w:trPr>
          <w:gridAfter w:val="2"/>
          <w:wAfter w:w="11644" w:type="dxa"/>
          <w:trHeight w:val="395"/>
        </w:trPr>
        <w:tc>
          <w:tcPr>
            <w:tcW w:w="10438"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6AF137B3" w14:textId="331672FD"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Financial Capacity (</w:t>
            </w:r>
            <w:r>
              <w:rPr>
                <w:rFonts w:asciiTheme="minorHAnsi" w:eastAsia="Times New Roman" w:hAnsiTheme="minorHAnsi" w:cstheme="minorHAnsi"/>
                <w:b/>
                <w:bCs/>
                <w:color w:val="000000"/>
                <w:sz w:val="22"/>
                <w:szCs w:val="22"/>
                <w:lang w:val="en-US"/>
              </w:rPr>
              <w:t xml:space="preserve">Total </w:t>
            </w:r>
            <w:r w:rsidRPr="00190666">
              <w:rPr>
                <w:rFonts w:asciiTheme="minorHAnsi" w:eastAsia="Times New Roman" w:hAnsiTheme="minorHAnsi" w:cstheme="minorHAnsi"/>
                <w:b/>
                <w:bCs/>
                <w:color w:val="000000"/>
                <w:sz w:val="22"/>
                <w:szCs w:val="22"/>
                <w:lang w:val="en-US"/>
              </w:rPr>
              <w:t>points</w:t>
            </w:r>
            <w:r>
              <w:rPr>
                <w:rFonts w:asciiTheme="minorHAnsi" w:eastAsia="Times New Roman" w:hAnsiTheme="minorHAnsi" w:cstheme="minorHAnsi"/>
                <w:b/>
                <w:bCs/>
                <w:color w:val="000000"/>
                <w:sz w:val="22"/>
                <w:szCs w:val="22"/>
                <w:lang w:val="en-US"/>
              </w:rPr>
              <w:t xml:space="preserve"> 5</w:t>
            </w:r>
            <w:r w:rsidRPr="00190666">
              <w:rPr>
                <w:rFonts w:asciiTheme="minorHAnsi" w:eastAsia="Times New Roman" w:hAnsiTheme="minorHAnsi" w:cstheme="minorHAnsi"/>
                <w:b/>
                <w:bCs/>
                <w:color w:val="000000"/>
                <w:sz w:val="22"/>
                <w:szCs w:val="22"/>
                <w:lang w:val="en-US"/>
              </w:rPr>
              <w:t>)</w:t>
            </w:r>
          </w:p>
        </w:tc>
      </w:tr>
      <w:tr w:rsidR="0021017D" w:rsidRPr="00190666" w14:paraId="624C13F1" w14:textId="5065B669" w:rsidTr="00015AC3">
        <w:trPr>
          <w:trHeight w:hRule="exact" w:val="406"/>
        </w:trPr>
        <w:tc>
          <w:tcPr>
            <w:tcW w:w="339" w:type="dxa"/>
            <w:tcBorders>
              <w:top w:val="nil"/>
              <w:left w:val="single" w:sz="4" w:space="0" w:color="000000"/>
              <w:bottom w:val="single" w:sz="4" w:space="0" w:color="000000"/>
              <w:right w:val="single" w:sz="4" w:space="0" w:color="000000"/>
            </w:tcBorders>
            <w:shd w:val="clear" w:color="000000" w:fill="E7E6E6"/>
            <w:noWrap/>
            <w:hideMark/>
          </w:tcPr>
          <w:p w14:paraId="736672A6" w14:textId="77777777"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1</w:t>
            </w:r>
          </w:p>
        </w:tc>
        <w:tc>
          <w:tcPr>
            <w:tcW w:w="10099" w:type="dxa"/>
            <w:tcBorders>
              <w:top w:val="nil"/>
              <w:left w:val="nil"/>
              <w:bottom w:val="single" w:sz="4" w:space="0" w:color="000000"/>
              <w:right w:val="single" w:sz="4" w:space="0" w:color="000000"/>
            </w:tcBorders>
            <w:hideMark/>
          </w:tcPr>
          <w:p w14:paraId="3C494796" w14:textId="1E3A1867"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Pr>
                <w:rFonts w:asciiTheme="minorHAnsi" w:eastAsia="Times New Roman" w:hAnsiTheme="minorHAnsi" w:cstheme="minorHAnsi"/>
                <w:color w:val="000000"/>
                <w:sz w:val="22"/>
                <w:szCs w:val="22"/>
                <w:lang w:val="en-US"/>
              </w:rPr>
              <w:t>A</w:t>
            </w:r>
            <w:r w:rsidRPr="00190666">
              <w:rPr>
                <w:rFonts w:asciiTheme="minorHAnsi" w:eastAsia="Times New Roman" w:hAnsiTheme="minorHAnsi" w:cstheme="minorHAnsi"/>
                <w:color w:val="000000"/>
                <w:sz w:val="22"/>
                <w:szCs w:val="22"/>
                <w:lang w:val="en-US"/>
              </w:rPr>
              <w:t>udited financial report</w:t>
            </w:r>
            <w:r w:rsidR="004B1F67">
              <w:rPr>
                <w:rFonts w:asciiTheme="minorHAnsi" w:eastAsia="Times New Roman" w:hAnsiTheme="minorHAnsi" w:cstheme="minorHAnsi"/>
                <w:color w:val="000000"/>
                <w:sz w:val="22"/>
                <w:szCs w:val="22"/>
                <w:lang w:val="en-US"/>
              </w:rPr>
              <w:t xml:space="preserve"> Results</w:t>
            </w:r>
            <w:r w:rsidRPr="00190666">
              <w:rPr>
                <w:rFonts w:asciiTheme="minorHAnsi" w:eastAsia="Times New Roman" w:hAnsiTheme="minorHAnsi" w:cstheme="minorHAnsi"/>
                <w:color w:val="000000"/>
                <w:sz w:val="22"/>
                <w:szCs w:val="22"/>
                <w:lang w:val="en-US"/>
              </w:rPr>
              <w:t xml:space="preserve"> for the past </w:t>
            </w:r>
            <w:r>
              <w:rPr>
                <w:rFonts w:asciiTheme="minorHAnsi" w:eastAsia="Times New Roman" w:hAnsiTheme="minorHAnsi" w:cstheme="minorHAnsi"/>
                <w:color w:val="000000"/>
                <w:sz w:val="22"/>
                <w:szCs w:val="22"/>
                <w:lang w:val="en-US"/>
              </w:rPr>
              <w:t>2</w:t>
            </w:r>
            <w:r w:rsidRPr="00190666">
              <w:rPr>
                <w:rFonts w:asciiTheme="minorHAnsi" w:eastAsia="Times New Roman" w:hAnsiTheme="minorHAnsi" w:cstheme="minorHAnsi"/>
                <w:color w:val="000000"/>
                <w:sz w:val="22"/>
                <w:szCs w:val="22"/>
                <w:lang w:val="en-US"/>
              </w:rPr>
              <w:t xml:space="preserve"> years (2.5)</w:t>
            </w:r>
          </w:p>
        </w:tc>
        <w:tc>
          <w:tcPr>
            <w:tcW w:w="5822" w:type="dxa"/>
            <w:vAlign w:val="center"/>
          </w:tcPr>
          <w:p w14:paraId="6913C60A" w14:textId="392D7640" w:rsidR="0021017D" w:rsidRPr="00190666" w:rsidRDefault="0021017D" w:rsidP="0021017D">
            <w:pPr>
              <w:spacing w:after="200" w:line="240" w:lineRule="auto"/>
              <w:jc w:val="both"/>
              <w:rPr>
                <w:rFonts w:asciiTheme="minorHAnsi" w:hAnsiTheme="minorHAnsi" w:cstheme="minorHAnsi"/>
                <w:sz w:val="22"/>
                <w:szCs w:val="22"/>
              </w:rPr>
            </w:pPr>
          </w:p>
        </w:tc>
        <w:tc>
          <w:tcPr>
            <w:tcW w:w="5822" w:type="dxa"/>
            <w:vAlign w:val="center"/>
          </w:tcPr>
          <w:p w14:paraId="36A15D0D" w14:textId="1653A1C2" w:rsidR="0021017D" w:rsidRPr="00190666" w:rsidRDefault="0021017D" w:rsidP="0021017D">
            <w:pPr>
              <w:spacing w:after="200" w:line="240" w:lineRule="auto"/>
              <w:jc w:val="both"/>
              <w:rPr>
                <w:rFonts w:asciiTheme="minorHAnsi" w:hAnsiTheme="minorHAnsi" w:cstheme="minorHAnsi"/>
                <w:sz w:val="22"/>
                <w:szCs w:val="22"/>
              </w:rPr>
            </w:pPr>
            <w:r w:rsidRPr="00190666">
              <w:rPr>
                <w:rFonts w:asciiTheme="minorHAnsi" w:eastAsia="Times New Roman" w:hAnsiTheme="minorHAnsi" w:cstheme="minorHAnsi"/>
                <w:color w:val="FF0000"/>
                <w:sz w:val="22"/>
                <w:szCs w:val="22"/>
                <w:lang w:val="en-US"/>
              </w:rPr>
              <w:t xml:space="preserve">Please provide </w:t>
            </w:r>
            <w:proofErr w:type="gramStart"/>
            <w:r w:rsidRPr="00190666">
              <w:rPr>
                <w:rFonts w:asciiTheme="minorHAnsi" w:eastAsia="Times New Roman" w:hAnsiTheme="minorHAnsi" w:cstheme="minorHAnsi"/>
                <w:color w:val="FF0000"/>
                <w:sz w:val="22"/>
                <w:szCs w:val="22"/>
                <w:lang w:val="en-US"/>
              </w:rPr>
              <w:t>a brief summary</w:t>
            </w:r>
            <w:proofErr w:type="gramEnd"/>
            <w:r w:rsidRPr="00190666">
              <w:rPr>
                <w:rFonts w:asciiTheme="minorHAnsi" w:eastAsia="Times New Roman" w:hAnsiTheme="minorHAnsi" w:cstheme="minorHAnsi"/>
                <w:color w:val="FF0000"/>
                <w:sz w:val="22"/>
                <w:szCs w:val="22"/>
                <w:lang w:val="en-US"/>
              </w:rPr>
              <w:t xml:space="preserve"> of your services in this type of business.</w:t>
            </w:r>
          </w:p>
        </w:tc>
      </w:tr>
      <w:tr w:rsidR="0021017D" w:rsidRPr="00190666" w14:paraId="13E3A171" w14:textId="77777777" w:rsidTr="005E6471">
        <w:trPr>
          <w:gridAfter w:val="2"/>
          <w:wAfter w:w="11644" w:type="dxa"/>
          <w:trHeight w:val="440"/>
        </w:trPr>
        <w:tc>
          <w:tcPr>
            <w:tcW w:w="339" w:type="dxa"/>
            <w:tcBorders>
              <w:top w:val="nil"/>
              <w:left w:val="single" w:sz="4" w:space="0" w:color="000000"/>
              <w:bottom w:val="nil"/>
              <w:right w:val="single" w:sz="4" w:space="0" w:color="000000"/>
            </w:tcBorders>
            <w:shd w:val="clear" w:color="000000" w:fill="E7E6E6"/>
            <w:noWrap/>
            <w:hideMark/>
          </w:tcPr>
          <w:p w14:paraId="1BA5E536" w14:textId="77777777"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r w:rsidRPr="00190666">
              <w:rPr>
                <w:rFonts w:asciiTheme="minorHAnsi" w:eastAsia="Times New Roman" w:hAnsiTheme="minorHAnsi" w:cstheme="minorHAnsi"/>
                <w:b/>
                <w:bCs/>
                <w:color w:val="000000"/>
                <w:sz w:val="22"/>
                <w:szCs w:val="22"/>
                <w:lang w:val="en-US"/>
              </w:rPr>
              <w:t>2</w:t>
            </w:r>
          </w:p>
        </w:tc>
        <w:tc>
          <w:tcPr>
            <w:tcW w:w="10099" w:type="dxa"/>
            <w:tcBorders>
              <w:top w:val="nil"/>
              <w:left w:val="nil"/>
              <w:bottom w:val="nil"/>
              <w:right w:val="single" w:sz="4" w:space="0" w:color="000000"/>
            </w:tcBorders>
            <w:hideMark/>
          </w:tcPr>
          <w:p w14:paraId="4657083B" w14:textId="42467251"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r w:rsidRPr="00190666">
              <w:rPr>
                <w:rFonts w:asciiTheme="minorHAnsi" w:eastAsia="Times New Roman" w:hAnsiTheme="minorHAnsi" w:cstheme="minorHAnsi"/>
                <w:color w:val="000000"/>
                <w:sz w:val="22"/>
                <w:szCs w:val="22"/>
                <w:lang w:val="en-US"/>
              </w:rPr>
              <w:t xml:space="preserve">Summary of </w:t>
            </w:r>
            <w:r>
              <w:rPr>
                <w:rFonts w:asciiTheme="minorHAnsi" w:eastAsia="Times New Roman" w:hAnsiTheme="minorHAnsi" w:cstheme="minorHAnsi"/>
                <w:color w:val="000000"/>
                <w:sz w:val="22"/>
                <w:szCs w:val="22"/>
                <w:lang w:val="en-US"/>
              </w:rPr>
              <w:t>services</w:t>
            </w:r>
            <w:r w:rsidRPr="00190666">
              <w:rPr>
                <w:rFonts w:asciiTheme="minorHAnsi" w:eastAsia="Times New Roman" w:hAnsiTheme="minorHAnsi" w:cstheme="minorHAnsi"/>
                <w:color w:val="000000"/>
                <w:sz w:val="22"/>
                <w:szCs w:val="22"/>
                <w:lang w:val="en-US"/>
              </w:rPr>
              <w:t xml:space="preserve"> value for the past 3 years (2.5)</w:t>
            </w:r>
          </w:p>
        </w:tc>
      </w:tr>
      <w:tr w:rsidR="0021017D" w:rsidRPr="00190666" w14:paraId="4BDE30E4" w14:textId="77777777" w:rsidTr="009E141F">
        <w:trPr>
          <w:gridAfter w:val="2"/>
          <w:wAfter w:w="11644" w:type="dxa"/>
          <w:trHeight w:val="60"/>
        </w:trPr>
        <w:tc>
          <w:tcPr>
            <w:tcW w:w="339" w:type="dxa"/>
            <w:tcBorders>
              <w:top w:val="nil"/>
              <w:left w:val="single" w:sz="4" w:space="0" w:color="000000"/>
              <w:bottom w:val="single" w:sz="4" w:space="0" w:color="000000"/>
              <w:right w:val="single" w:sz="4" w:space="0" w:color="000000"/>
            </w:tcBorders>
            <w:shd w:val="clear" w:color="000000" w:fill="E7E6E6"/>
            <w:noWrap/>
          </w:tcPr>
          <w:p w14:paraId="548D713B" w14:textId="77777777" w:rsidR="0021017D" w:rsidRPr="00190666" w:rsidRDefault="0021017D" w:rsidP="0021017D">
            <w:pPr>
              <w:spacing w:line="240" w:lineRule="auto"/>
              <w:jc w:val="both"/>
              <w:rPr>
                <w:rFonts w:asciiTheme="minorHAnsi" w:eastAsia="Times New Roman" w:hAnsiTheme="minorHAnsi" w:cstheme="minorHAnsi"/>
                <w:b/>
                <w:bCs/>
                <w:color w:val="000000"/>
                <w:sz w:val="22"/>
                <w:szCs w:val="22"/>
                <w:lang w:val="en-US"/>
              </w:rPr>
            </w:pPr>
          </w:p>
        </w:tc>
        <w:tc>
          <w:tcPr>
            <w:tcW w:w="10099" w:type="dxa"/>
            <w:tcBorders>
              <w:top w:val="nil"/>
              <w:left w:val="nil"/>
              <w:bottom w:val="single" w:sz="4" w:space="0" w:color="000000"/>
              <w:right w:val="single" w:sz="4" w:space="0" w:color="000000"/>
            </w:tcBorders>
          </w:tcPr>
          <w:p w14:paraId="513DD340" w14:textId="25FC2407" w:rsidR="0021017D" w:rsidRPr="00190666" w:rsidRDefault="0021017D" w:rsidP="0021017D">
            <w:pPr>
              <w:spacing w:line="240" w:lineRule="auto"/>
              <w:jc w:val="both"/>
              <w:rPr>
                <w:rFonts w:asciiTheme="minorHAnsi" w:eastAsia="Times New Roman" w:hAnsiTheme="minorHAnsi" w:cstheme="minorHAnsi"/>
                <w:color w:val="000000"/>
                <w:sz w:val="22"/>
                <w:szCs w:val="22"/>
                <w:lang w:val="en-US"/>
              </w:rPr>
            </w:pPr>
          </w:p>
        </w:tc>
      </w:tr>
    </w:tbl>
    <w:p w14:paraId="28E5A8EB" w14:textId="0CE40AB3" w:rsidR="0041453A" w:rsidRPr="00190666" w:rsidRDefault="00BE7D22" w:rsidP="00D85D7C">
      <w:pPr>
        <w:pStyle w:val="BodyText"/>
        <w:jc w:val="both"/>
        <w:rPr>
          <w:rFonts w:asciiTheme="minorHAnsi" w:hAnsiTheme="minorHAnsi" w:cstheme="minorHAnsi"/>
          <w:sz w:val="22"/>
          <w:szCs w:val="22"/>
        </w:rPr>
      </w:pPr>
      <w:r>
        <w:rPr>
          <w:rFonts w:asciiTheme="minorHAnsi" w:hAnsiTheme="minorHAnsi" w:cstheme="minorHAnsi"/>
          <w:b/>
          <w:bCs/>
          <w:sz w:val="22"/>
          <w:szCs w:val="22"/>
          <w:lang w:val="en-GB"/>
        </w:rPr>
        <w:t>1</w:t>
      </w:r>
      <w:r w:rsidR="00B73457">
        <w:rPr>
          <w:rFonts w:asciiTheme="minorHAnsi" w:hAnsiTheme="minorHAnsi" w:cstheme="minorHAnsi"/>
          <w:b/>
          <w:bCs/>
          <w:sz w:val="22"/>
          <w:szCs w:val="22"/>
          <w:lang w:val="en-GB"/>
        </w:rPr>
        <w:t>3</w:t>
      </w:r>
      <w:r w:rsidR="0007247C">
        <w:rPr>
          <w:rFonts w:asciiTheme="minorHAnsi" w:hAnsiTheme="minorHAnsi" w:cstheme="minorHAnsi"/>
          <w:b/>
          <w:bCs/>
          <w:sz w:val="22"/>
          <w:szCs w:val="22"/>
          <w:lang w:val="en-GB"/>
        </w:rPr>
        <w:t xml:space="preserve">B. </w:t>
      </w:r>
      <w:r w:rsidR="0041453A" w:rsidRPr="00190666">
        <w:rPr>
          <w:rFonts w:asciiTheme="minorHAnsi" w:hAnsiTheme="minorHAnsi" w:cstheme="minorHAnsi"/>
          <w:b/>
          <w:bCs/>
          <w:sz w:val="22"/>
          <w:szCs w:val="22"/>
          <w:lang w:val="en-GB"/>
        </w:rPr>
        <w:t xml:space="preserve">Financial Proposal: Total 40 points. (See annex B). </w:t>
      </w:r>
      <w:r w:rsidR="0041453A" w:rsidRPr="00190666">
        <w:rPr>
          <w:rFonts w:asciiTheme="minorHAnsi" w:hAnsiTheme="minorHAnsi" w:cstheme="minorHAnsi"/>
          <w:b/>
          <w:bCs/>
          <w:sz w:val="22"/>
          <w:szCs w:val="22"/>
          <w:lang w:val="en-GB"/>
        </w:rPr>
        <w:br/>
      </w:r>
      <w:r w:rsidR="0041453A" w:rsidRPr="00190666">
        <w:rPr>
          <w:rFonts w:asciiTheme="minorHAnsi" w:hAnsiTheme="minorHAnsi" w:cstheme="minorHAnsi"/>
          <w:sz w:val="22"/>
          <w:szCs w:val="22"/>
        </w:rPr>
        <w:t xml:space="preserve">The financial proposal shall be all inclusive, supported </w:t>
      </w:r>
      <w:r w:rsidR="00D63BD8" w:rsidRPr="00190666">
        <w:rPr>
          <w:rFonts w:asciiTheme="minorHAnsi" w:hAnsiTheme="minorHAnsi" w:cstheme="minorHAnsi"/>
          <w:sz w:val="22"/>
          <w:szCs w:val="22"/>
        </w:rPr>
        <w:t>by</w:t>
      </w:r>
      <w:r w:rsidR="0041453A" w:rsidRPr="00190666">
        <w:rPr>
          <w:rFonts w:asciiTheme="minorHAnsi" w:hAnsiTheme="minorHAnsi" w:cstheme="minorHAnsi"/>
          <w:sz w:val="22"/>
          <w:szCs w:val="22"/>
        </w:rPr>
        <w:t xml:space="preserve"> a breakdown of all costs that are to be charged to U</w:t>
      </w:r>
      <w:r w:rsidR="00836217">
        <w:rPr>
          <w:rFonts w:asciiTheme="minorHAnsi" w:hAnsiTheme="minorHAnsi" w:cstheme="minorHAnsi"/>
          <w:sz w:val="22"/>
          <w:szCs w:val="22"/>
        </w:rPr>
        <w:t>NICEF</w:t>
      </w:r>
      <w:r w:rsidR="0041453A" w:rsidRPr="00190666">
        <w:rPr>
          <w:rFonts w:asciiTheme="minorHAnsi" w:hAnsiTheme="minorHAnsi" w:cstheme="minorHAnsi"/>
          <w:sz w:val="22"/>
          <w:szCs w:val="22"/>
        </w:rPr>
        <w:t xml:space="preserve"> and based on </w:t>
      </w:r>
      <w:r w:rsidR="00F26802" w:rsidRPr="00190666">
        <w:rPr>
          <w:rFonts w:asciiTheme="minorHAnsi" w:hAnsiTheme="minorHAnsi" w:cstheme="minorHAnsi"/>
          <w:sz w:val="22"/>
          <w:szCs w:val="22"/>
        </w:rPr>
        <w:t xml:space="preserve">the </w:t>
      </w:r>
      <w:r w:rsidR="0041453A" w:rsidRPr="00190666">
        <w:rPr>
          <w:rFonts w:asciiTheme="minorHAnsi" w:hAnsiTheme="minorHAnsi" w:cstheme="minorHAnsi"/>
          <w:sz w:val="22"/>
          <w:szCs w:val="22"/>
        </w:rPr>
        <w:t>deliverables</w:t>
      </w:r>
      <w:r w:rsidR="00F26802" w:rsidRPr="00190666">
        <w:rPr>
          <w:rFonts w:asciiTheme="minorHAnsi" w:hAnsiTheme="minorHAnsi" w:cstheme="minorHAnsi"/>
          <w:sz w:val="22"/>
          <w:szCs w:val="22"/>
        </w:rPr>
        <w:t xml:space="preserve"> set out in the terms and conditions of this tender</w:t>
      </w:r>
      <w:r w:rsidR="0041453A" w:rsidRPr="00190666">
        <w:rPr>
          <w:rFonts w:asciiTheme="minorHAnsi" w:hAnsiTheme="minorHAnsi" w:cstheme="minorHAnsi"/>
          <w:sz w:val="22"/>
          <w:szCs w:val="22"/>
        </w:rPr>
        <w:t xml:space="preserve">. </w:t>
      </w:r>
    </w:p>
    <w:p w14:paraId="0D8E1013" w14:textId="77777777" w:rsidR="0041453A" w:rsidRPr="00190666" w:rsidRDefault="0041453A" w:rsidP="00D85D7C">
      <w:pPr>
        <w:pStyle w:val="BodyText"/>
        <w:jc w:val="both"/>
        <w:rPr>
          <w:rFonts w:asciiTheme="minorHAnsi" w:hAnsiTheme="minorHAnsi" w:cstheme="minorHAnsi"/>
          <w:sz w:val="22"/>
          <w:szCs w:val="22"/>
        </w:rPr>
      </w:pPr>
      <w:r w:rsidRPr="00190666">
        <w:rPr>
          <w:rFonts w:asciiTheme="minorHAnsi" w:hAnsiTheme="minorHAnsi" w:cstheme="minorHAnsi"/>
          <w:sz w:val="22"/>
          <w:szCs w:val="22"/>
        </w:rPr>
        <w:t xml:space="preserve">The Financial Proposal shall be submitted in a separate file, clearly named Financial Proposal. </w:t>
      </w:r>
    </w:p>
    <w:p w14:paraId="1E0B4E12" w14:textId="0C6F0C7A" w:rsidR="0041453A" w:rsidRPr="007E5177" w:rsidRDefault="0041453A" w:rsidP="00D85D7C">
      <w:pPr>
        <w:spacing w:line="240" w:lineRule="auto"/>
        <w:jc w:val="both"/>
        <w:rPr>
          <w:rFonts w:asciiTheme="minorHAnsi" w:hAnsiTheme="minorHAnsi" w:cstheme="minorHAnsi"/>
          <w:color w:val="C00000"/>
          <w:sz w:val="22"/>
          <w:szCs w:val="22"/>
        </w:rPr>
      </w:pPr>
      <w:r w:rsidRPr="007E5177">
        <w:rPr>
          <w:rFonts w:asciiTheme="minorHAnsi" w:hAnsiTheme="minorHAnsi" w:cstheme="minorHAnsi"/>
          <w:b/>
          <w:bCs/>
          <w:color w:val="C00000"/>
          <w:sz w:val="22"/>
          <w:szCs w:val="22"/>
        </w:rPr>
        <w:t>Note:</w:t>
      </w:r>
      <w:r w:rsidRPr="007E5177">
        <w:rPr>
          <w:rFonts w:asciiTheme="minorHAnsi" w:hAnsiTheme="minorHAnsi" w:cstheme="minorHAnsi"/>
          <w:color w:val="C00000"/>
          <w:sz w:val="22"/>
          <w:szCs w:val="22"/>
        </w:rPr>
        <w:t xml:space="preserve"> No financial information should be contained in the Technical Proposal.</w:t>
      </w:r>
      <w:r w:rsidR="007E5177">
        <w:rPr>
          <w:rFonts w:asciiTheme="minorHAnsi" w:hAnsiTheme="minorHAnsi" w:cstheme="minorHAnsi"/>
          <w:color w:val="C00000"/>
          <w:sz w:val="22"/>
          <w:szCs w:val="22"/>
        </w:rPr>
        <w:br/>
      </w:r>
    </w:p>
    <w:p w14:paraId="32BEBF9D" w14:textId="350671EE" w:rsidR="0041453A" w:rsidRPr="00190666" w:rsidRDefault="0041453A" w:rsidP="00D85D7C">
      <w:pPr>
        <w:autoSpaceDE w:val="0"/>
        <w:autoSpaceDN w:val="0"/>
        <w:adjustRightInd w:val="0"/>
        <w:spacing w:line="240" w:lineRule="auto"/>
        <w:jc w:val="both"/>
        <w:rPr>
          <w:rFonts w:asciiTheme="minorHAnsi" w:hAnsiTheme="minorHAnsi" w:cstheme="minorHAnsi"/>
          <w:color w:val="000000"/>
          <w:sz w:val="22"/>
          <w:szCs w:val="22"/>
        </w:rPr>
      </w:pPr>
      <w:r w:rsidRPr="00190666">
        <w:rPr>
          <w:rFonts w:asciiTheme="minorHAnsi" w:hAnsiTheme="minorHAnsi" w:cstheme="minorHAnsi"/>
          <w:color w:val="000000"/>
          <w:sz w:val="22"/>
          <w:szCs w:val="22"/>
        </w:rPr>
        <w:t>If the bidders’ price excludes certain fees and/or charges, bidders must provide a detailed list of excluded fees, with a complete explanation of the nature of those fees. Unless otherwise provided in this RFP, the contract shall be concluded on a Firm Fixed Price basis, and shall not be subject to any adjustment, including the actual cost incurred by the Proposer in performing the contract or any market price change</w:t>
      </w:r>
      <w:r w:rsidR="00F26802" w:rsidRPr="00190666">
        <w:rPr>
          <w:rFonts w:asciiTheme="minorHAnsi" w:hAnsiTheme="minorHAnsi" w:cstheme="minorHAnsi"/>
          <w:color w:val="000000"/>
          <w:sz w:val="22"/>
          <w:szCs w:val="22"/>
        </w:rPr>
        <w:t>.</w:t>
      </w:r>
    </w:p>
    <w:p w14:paraId="4E5DB042" w14:textId="7B3FB83A" w:rsidR="00F26802" w:rsidRPr="00190666" w:rsidRDefault="00F26802" w:rsidP="00D85D7C">
      <w:pPr>
        <w:autoSpaceDE w:val="0"/>
        <w:autoSpaceDN w:val="0"/>
        <w:adjustRightInd w:val="0"/>
        <w:spacing w:line="240" w:lineRule="auto"/>
        <w:jc w:val="both"/>
        <w:rPr>
          <w:rFonts w:asciiTheme="minorHAnsi" w:hAnsiTheme="minorHAnsi" w:cstheme="minorHAnsi"/>
          <w:color w:val="000000"/>
          <w:sz w:val="22"/>
          <w:szCs w:val="22"/>
        </w:rPr>
      </w:pPr>
    </w:p>
    <w:p w14:paraId="4BE78037" w14:textId="77777777" w:rsidR="0041453A" w:rsidRPr="00190666" w:rsidRDefault="0041453A" w:rsidP="00D85D7C">
      <w:pPr>
        <w:spacing w:line="240" w:lineRule="auto"/>
        <w:jc w:val="both"/>
        <w:rPr>
          <w:rFonts w:asciiTheme="minorHAnsi" w:hAnsiTheme="minorHAnsi" w:cstheme="minorHAnsi"/>
          <w:bCs/>
          <w:sz w:val="22"/>
          <w:szCs w:val="22"/>
        </w:rPr>
      </w:pPr>
      <w:r w:rsidRPr="00190666">
        <w:rPr>
          <w:rFonts w:asciiTheme="minorHAnsi" w:hAnsiTheme="minorHAnsi" w:cstheme="minorHAnsi"/>
          <w:b/>
          <w:sz w:val="22"/>
          <w:szCs w:val="22"/>
        </w:rPr>
        <w:t>Financial Proposal</w:t>
      </w:r>
      <w:r w:rsidRPr="00190666">
        <w:rPr>
          <w:rFonts w:asciiTheme="minorHAnsi" w:hAnsiTheme="minorHAnsi" w:cstheme="minorHAnsi"/>
          <w:bCs/>
          <w:sz w:val="22"/>
          <w:szCs w:val="22"/>
        </w:rPr>
        <w:t xml:space="preserve">: </w:t>
      </w:r>
    </w:p>
    <w:p w14:paraId="0B2EAC34" w14:textId="77777777" w:rsidR="0041453A" w:rsidRPr="00190666" w:rsidRDefault="0041453A" w:rsidP="00D85D7C">
      <w:pPr>
        <w:pStyle w:val="ListParagraph"/>
        <w:numPr>
          <w:ilvl w:val="0"/>
          <w:numId w:val="22"/>
        </w:numPr>
        <w:ind w:left="562" w:hanging="562"/>
        <w:jc w:val="both"/>
        <w:rPr>
          <w:rFonts w:asciiTheme="minorHAnsi" w:hAnsiTheme="minorHAnsi" w:cstheme="minorHAnsi"/>
          <w:sz w:val="22"/>
          <w:szCs w:val="22"/>
        </w:rPr>
      </w:pPr>
      <w:r w:rsidRPr="00190666">
        <w:rPr>
          <w:rFonts w:asciiTheme="minorHAnsi" w:hAnsiTheme="minorHAnsi" w:cstheme="minorHAnsi"/>
          <w:sz w:val="22"/>
          <w:szCs w:val="22"/>
        </w:rPr>
        <w:t>Must be submitted separately from the technical proposal</w:t>
      </w:r>
    </w:p>
    <w:p w14:paraId="189101C9" w14:textId="701B113E" w:rsidR="0041453A" w:rsidRPr="00190666" w:rsidRDefault="0041453A" w:rsidP="00D85D7C">
      <w:pPr>
        <w:pStyle w:val="ListParagraph"/>
        <w:numPr>
          <w:ilvl w:val="0"/>
          <w:numId w:val="22"/>
        </w:numPr>
        <w:ind w:left="562" w:hanging="562"/>
        <w:jc w:val="both"/>
        <w:rPr>
          <w:rFonts w:asciiTheme="minorHAnsi" w:hAnsiTheme="minorHAnsi" w:cstheme="minorHAnsi"/>
          <w:sz w:val="22"/>
          <w:szCs w:val="22"/>
        </w:rPr>
      </w:pPr>
      <w:r w:rsidRPr="00190666">
        <w:rPr>
          <w:rFonts w:asciiTheme="minorHAnsi" w:hAnsiTheme="minorHAnsi" w:cstheme="minorHAnsi"/>
          <w:sz w:val="22"/>
          <w:szCs w:val="22"/>
        </w:rPr>
        <w:t>Please provide your financial quotation for each deliverable as per the detailed bills of quantities</w:t>
      </w:r>
      <w:r w:rsidR="00676B9D">
        <w:rPr>
          <w:rFonts w:asciiTheme="minorHAnsi" w:hAnsiTheme="minorHAnsi" w:cstheme="minorHAnsi"/>
          <w:sz w:val="22"/>
          <w:szCs w:val="22"/>
        </w:rPr>
        <w:br/>
      </w:r>
      <w:r w:rsidR="00937DF9">
        <w:rPr>
          <w:rFonts w:asciiTheme="minorHAnsi" w:hAnsiTheme="minorHAnsi" w:cstheme="minorHAnsi"/>
          <w:sz w:val="22"/>
          <w:szCs w:val="22"/>
        </w:rPr>
        <w:t>below</w:t>
      </w:r>
      <w:r w:rsidRPr="00190666">
        <w:rPr>
          <w:rFonts w:asciiTheme="minorHAnsi" w:hAnsiTheme="minorHAnsi" w:cstheme="minorHAnsi"/>
          <w:sz w:val="22"/>
          <w:szCs w:val="22"/>
        </w:rPr>
        <w:t xml:space="preserve"> which describes the specification, quantity, unit price…etc. for the work to be carried out.</w:t>
      </w:r>
    </w:p>
    <w:p w14:paraId="0DFE4D05" w14:textId="77777777" w:rsidR="0041453A" w:rsidRPr="00190666" w:rsidRDefault="0041453A" w:rsidP="00D85D7C">
      <w:pPr>
        <w:pStyle w:val="ListParagraph"/>
        <w:numPr>
          <w:ilvl w:val="0"/>
          <w:numId w:val="22"/>
        </w:numPr>
        <w:ind w:left="562" w:hanging="562"/>
        <w:jc w:val="both"/>
        <w:rPr>
          <w:rFonts w:asciiTheme="minorHAnsi" w:hAnsiTheme="minorHAnsi" w:cstheme="minorHAnsi"/>
          <w:sz w:val="22"/>
          <w:szCs w:val="22"/>
        </w:rPr>
      </w:pPr>
      <w:r w:rsidRPr="00190666">
        <w:rPr>
          <w:rFonts w:asciiTheme="minorHAnsi" w:hAnsiTheme="minorHAnsi" w:cstheme="minorHAnsi"/>
          <w:sz w:val="22"/>
          <w:szCs w:val="22"/>
        </w:rPr>
        <w:t>All prices should be in JOD currency</w:t>
      </w:r>
    </w:p>
    <w:p w14:paraId="6FDD79DA" w14:textId="77777777" w:rsidR="0041453A" w:rsidRPr="00190666" w:rsidRDefault="0041453A" w:rsidP="00D85D7C">
      <w:pPr>
        <w:spacing w:line="240" w:lineRule="auto"/>
        <w:jc w:val="both"/>
        <w:rPr>
          <w:rFonts w:asciiTheme="minorHAnsi" w:hAnsiTheme="minorHAnsi" w:cstheme="minorHAnsi"/>
          <w:sz w:val="22"/>
          <w:szCs w:val="22"/>
          <w:lang w:val="pt-PT"/>
        </w:rPr>
      </w:pPr>
    </w:p>
    <w:p w14:paraId="1E989383" w14:textId="77777777" w:rsidR="0041453A" w:rsidRPr="0074282D" w:rsidRDefault="0041453A" w:rsidP="00D85D7C">
      <w:pPr>
        <w:spacing w:line="240" w:lineRule="auto"/>
        <w:jc w:val="both"/>
        <w:rPr>
          <w:rFonts w:asciiTheme="minorHAnsi" w:hAnsiTheme="minorHAnsi" w:cstheme="minorHAnsi"/>
          <w:color w:val="C00000"/>
          <w:sz w:val="22"/>
          <w:szCs w:val="22"/>
          <w:lang w:val="pt-PT"/>
        </w:rPr>
      </w:pPr>
      <w:r w:rsidRPr="0074282D">
        <w:rPr>
          <w:rFonts w:asciiTheme="minorHAnsi" w:hAnsiTheme="minorHAnsi" w:cstheme="minorHAnsi"/>
          <w:color w:val="C00000"/>
          <w:sz w:val="22"/>
          <w:szCs w:val="22"/>
          <w:lang w:val="pt-PT"/>
        </w:rPr>
        <w:t xml:space="preserve">The Financial Offer should be submitted separately than the technical proposal.  Financial Offer will be opened for only those bidders who only have been accepted according to the above criteria. </w:t>
      </w:r>
    </w:p>
    <w:p w14:paraId="5E5FD10B" w14:textId="77777777" w:rsidR="0041453A" w:rsidRPr="00190666" w:rsidRDefault="0041453A" w:rsidP="00D85D7C">
      <w:pPr>
        <w:spacing w:line="240" w:lineRule="auto"/>
        <w:jc w:val="both"/>
        <w:rPr>
          <w:rFonts w:asciiTheme="minorHAnsi" w:hAnsiTheme="minorHAnsi" w:cstheme="minorHAnsi"/>
          <w:sz w:val="22"/>
          <w:szCs w:val="22"/>
          <w:lang w:val="pt-PT"/>
        </w:rPr>
      </w:pPr>
    </w:p>
    <w:p w14:paraId="1CE385A4" w14:textId="77777777" w:rsidR="0041453A" w:rsidRPr="00190666" w:rsidRDefault="0041453A" w:rsidP="00D85D7C">
      <w:pPr>
        <w:spacing w:line="240" w:lineRule="auto"/>
        <w:jc w:val="both"/>
        <w:rPr>
          <w:rFonts w:asciiTheme="minorHAnsi" w:hAnsiTheme="minorHAnsi" w:cstheme="minorHAnsi"/>
          <w:sz w:val="22"/>
          <w:szCs w:val="22"/>
          <w:lang w:val="pt-PT"/>
        </w:rPr>
      </w:pPr>
      <w:r w:rsidRPr="00190666">
        <w:rPr>
          <w:rFonts w:asciiTheme="minorHAnsi" w:hAnsiTheme="minorHAnsi" w:cstheme="minorHAnsi"/>
          <w:sz w:val="22"/>
          <w:szCs w:val="22"/>
          <w:lang w:val="pt-PT"/>
        </w:rPr>
        <w:t xml:space="preserve">UNICEF contract will be awarded to the bidder obtaining the highest combined technical and financial scores.  Proposals not complying with the terms and conditions contained in this TOR, including the provision of all required information, may result in the proposal being deemed non-responsive and therefore, not considered further.   </w:t>
      </w:r>
    </w:p>
    <w:p w14:paraId="5F8A949B" w14:textId="77777777" w:rsidR="0041453A" w:rsidRPr="00190666" w:rsidRDefault="0041453A" w:rsidP="00D85D7C">
      <w:pPr>
        <w:spacing w:line="240" w:lineRule="auto"/>
        <w:jc w:val="both"/>
        <w:rPr>
          <w:rFonts w:asciiTheme="minorHAnsi" w:hAnsiTheme="minorHAnsi" w:cstheme="minorHAnsi"/>
          <w:sz w:val="22"/>
          <w:szCs w:val="22"/>
          <w:lang w:val="pt-PT"/>
        </w:rPr>
      </w:pPr>
    </w:p>
    <w:p w14:paraId="13B33EE6" w14:textId="4F6D408E" w:rsidR="0041453A" w:rsidRPr="00190666" w:rsidRDefault="0041453A" w:rsidP="00D85D7C">
      <w:pPr>
        <w:spacing w:line="240" w:lineRule="auto"/>
        <w:jc w:val="both"/>
        <w:rPr>
          <w:rFonts w:asciiTheme="minorHAnsi" w:hAnsiTheme="minorHAnsi" w:cstheme="minorHAnsi"/>
          <w:sz w:val="22"/>
          <w:szCs w:val="22"/>
          <w:lang w:val="en-US"/>
        </w:rPr>
      </w:pPr>
      <w:r w:rsidRPr="00190666">
        <w:rPr>
          <w:rFonts w:asciiTheme="minorHAnsi" w:hAnsiTheme="minorHAnsi" w:cstheme="minorHAnsi"/>
          <w:sz w:val="22"/>
          <w:szCs w:val="22"/>
          <w:lang w:val="en-US"/>
        </w:rPr>
        <w:t xml:space="preserve">The selection process for the </w:t>
      </w:r>
      <w:r w:rsidR="008613F8">
        <w:rPr>
          <w:rFonts w:asciiTheme="minorHAnsi" w:hAnsiTheme="minorHAnsi" w:cstheme="minorHAnsi"/>
          <w:sz w:val="22"/>
          <w:szCs w:val="22"/>
          <w:lang w:val="en-US"/>
        </w:rPr>
        <w:t xml:space="preserve">company </w:t>
      </w:r>
      <w:r w:rsidRPr="00190666">
        <w:rPr>
          <w:rFonts w:asciiTheme="minorHAnsi" w:hAnsiTheme="minorHAnsi" w:cstheme="minorHAnsi"/>
          <w:sz w:val="22"/>
          <w:szCs w:val="22"/>
          <w:lang w:val="en-US"/>
        </w:rPr>
        <w:t>will strictly follow UNICEF’s internal procurement process and procedures.</w:t>
      </w:r>
    </w:p>
    <w:p w14:paraId="5E80BA8B" w14:textId="2E1E6A04" w:rsidR="0041453A" w:rsidRDefault="0041453A" w:rsidP="00D85D7C">
      <w:pPr>
        <w:spacing w:line="240" w:lineRule="auto"/>
        <w:jc w:val="both"/>
        <w:rPr>
          <w:rFonts w:asciiTheme="minorHAnsi" w:hAnsiTheme="minorHAnsi" w:cstheme="minorHAnsi"/>
          <w:sz w:val="22"/>
          <w:szCs w:val="22"/>
          <w:lang w:val="en-US"/>
        </w:rPr>
      </w:pPr>
    </w:p>
    <w:p w14:paraId="2D58799E" w14:textId="2628BD25" w:rsidR="00B343AA" w:rsidRPr="00B343AA" w:rsidRDefault="00B73457" w:rsidP="00D85D7C">
      <w:pPr>
        <w:jc w:val="both"/>
        <w:rPr>
          <w:rFonts w:asciiTheme="minorHAnsi" w:hAnsiTheme="minorHAnsi" w:cstheme="minorHAnsi"/>
          <w:b/>
          <w:sz w:val="22"/>
          <w:szCs w:val="22"/>
          <w:lang w:val="en-US"/>
        </w:rPr>
      </w:pPr>
      <w:r>
        <w:rPr>
          <w:rFonts w:asciiTheme="minorHAnsi" w:hAnsiTheme="minorHAnsi" w:cstheme="minorHAnsi"/>
          <w:b/>
          <w:sz w:val="22"/>
          <w:szCs w:val="22"/>
          <w:lang w:val="en-US"/>
        </w:rPr>
        <w:t>14</w:t>
      </w:r>
      <w:r w:rsidR="00E46DD9">
        <w:rPr>
          <w:rFonts w:asciiTheme="minorHAnsi" w:hAnsiTheme="minorHAnsi" w:cstheme="minorHAnsi"/>
          <w:b/>
          <w:sz w:val="22"/>
          <w:szCs w:val="22"/>
          <w:lang w:val="en-US"/>
        </w:rPr>
        <w:t>.</w:t>
      </w:r>
      <w:r w:rsidR="00C84094">
        <w:rPr>
          <w:rFonts w:asciiTheme="minorHAnsi" w:hAnsiTheme="minorHAnsi" w:cstheme="minorHAnsi"/>
          <w:b/>
          <w:sz w:val="22"/>
          <w:szCs w:val="22"/>
          <w:lang w:val="en-US"/>
        </w:rPr>
        <w:t>LONG TERMS AGREEMENTS</w:t>
      </w:r>
      <w:r w:rsidR="00B343AA" w:rsidRPr="00B343AA">
        <w:rPr>
          <w:rFonts w:asciiTheme="minorHAnsi" w:hAnsiTheme="minorHAnsi" w:cstheme="minorHAnsi"/>
          <w:b/>
          <w:sz w:val="22"/>
          <w:szCs w:val="22"/>
          <w:lang w:val="en-US"/>
        </w:rPr>
        <w:t xml:space="preserve"> (LTAs)</w:t>
      </w:r>
    </w:p>
    <w:p w14:paraId="16731EDC" w14:textId="5BA66CD6" w:rsidR="00B343AA" w:rsidRPr="00C00AFF" w:rsidRDefault="00B343AA" w:rsidP="00D85D7C">
      <w:pPr>
        <w:spacing w:line="240" w:lineRule="auto"/>
        <w:jc w:val="both"/>
        <w:rPr>
          <w:rFonts w:asciiTheme="minorHAnsi" w:hAnsiTheme="minorHAnsi" w:cstheme="minorHAnsi"/>
          <w:bCs/>
          <w:sz w:val="22"/>
          <w:szCs w:val="22"/>
          <w:lang w:val="en-US"/>
        </w:rPr>
      </w:pPr>
      <w:r w:rsidRPr="00C00AFF">
        <w:rPr>
          <w:rFonts w:asciiTheme="minorHAnsi" w:hAnsiTheme="minorHAnsi" w:cstheme="minorHAnsi"/>
          <w:bCs/>
          <w:sz w:val="22"/>
          <w:szCs w:val="22"/>
          <w:lang w:val="en-US"/>
        </w:rPr>
        <w:t xml:space="preserve">Long Term Agreement are contractual instruments whereby a supplier agrees to fix prices for a defined period for goods and services that are required by UNICEF on a recurring basis. This process has been designed to avoid repetitive competitive procurement </w:t>
      </w:r>
      <w:r w:rsidR="00D63BD8" w:rsidRPr="00C00AFF">
        <w:rPr>
          <w:rFonts w:asciiTheme="minorHAnsi" w:hAnsiTheme="minorHAnsi" w:cstheme="minorHAnsi"/>
          <w:bCs/>
          <w:sz w:val="22"/>
          <w:szCs w:val="22"/>
          <w:lang w:val="en-US"/>
        </w:rPr>
        <w:t>processes</w:t>
      </w:r>
      <w:r w:rsidRPr="00C00AFF">
        <w:rPr>
          <w:rFonts w:asciiTheme="minorHAnsi" w:hAnsiTheme="minorHAnsi" w:cstheme="minorHAnsi"/>
          <w:bCs/>
          <w:sz w:val="22"/>
          <w:szCs w:val="22"/>
          <w:lang w:val="en-US"/>
        </w:rPr>
        <w:t xml:space="preserve"> which </w:t>
      </w:r>
      <w:r w:rsidR="00D63BD8" w:rsidRPr="00C00AFF">
        <w:rPr>
          <w:rFonts w:asciiTheme="minorHAnsi" w:hAnsiTheme="minorHAnsi" w:cstheme="minorHAnsi"/>
          <w:bCs/>
          <w:sz w:val="22"/>
          <w:szCs w:val="22"/>
          <w:lang w:val="en-US"/>
        </w:rPr>
        <w:t>would reduce</w:t>
      </w:r>
      <w:r w:rsidRPr="00C00AFF">
        <w:rPr>
          <w:rFonts w:asciiTheme="minorHAnsi" w:hAnsiTheme="minorHAnsi" w:cstheme="minorHAnsi"/>
          <w:bCs/>
          <w:sz w:val="22"/>
          <w:szCs w:val="22"/>
          <w:lang w:val="en-US"/>
        </w:rPr>
        <w:t xml:space="preserve"> the lead-time for delivery of the required services/works.</w:t>
      </w:r>
    </w:p>
    <w:p w14:paraId="01210191" w14:textId="77777777" w:rsidR="002E2FBF" w:rsidRDefault="002E2FBF" w:rsidP="00D85D7C">
      <w:pPr>
        <w:spacing w:line="240" w:lineRule="auto"/>
        <w:jc w:val="both"/>
        <w:rPr>
          <w:rFonts w:asciiTheme="minorHAnsi" w:hAnsiTheme="minorHAnsi" w:cstheme="minorHAnsi"/>
          <w:bCs/>
          <w:sz w:val="22"/>
          <w:szCs w:val="22"/>
          <w:lang w:val="en-US"/>
        </w:rPr>
      </w:pPr>
    </w:p>
    <w:p w14:paraId="5973A541" w14:textId="7EE1C97A" w:rsidR="00B343AA" w:rsidRPr="00C00AFF" w:rsidRDefault="00B343AA" w:rsidP="00D85D7C">
      <w:pPr>
        <w:spacing w:line="240" w:lineRule="auto"/>
        <w:jc w:val="both"/>
        <w:rPr>
          <w:rFonts w:asciiTheme="minorHAnsi" w:hAnsiTheme="minorHAnsi" w:cstheme="minorHAnsi"/>
          <w:bCs/>
          <w:sz w:val="22"/>
          <w:szCs w:val="22"/>
          <w:lang w:val="en-US"/>
        </w:rPr>
      </w:pPr>
      <w:r w:rsidRPr="00C00AFF">
        <w:rPr>
          <w:rFonts w:asciiTheme="minorHAnsi" w:hAnsiTheme="minorHAnsi" w:cstheme="minorHAnsi"/>
          <w:bCs/>
          <w:sz w:val="22"/>
          <w:szCs w:val="22"/>
          <w:lang w:val="en-US"/>
        </w:rPr>
        <w:t xml:space="preserve">Notwithstanding any agreed discounts, prices offered by </w:t>
      </w:r>
      <w:r w:rsidR="00D63BD8" w:rsidRPr="00C00AFF">
        <w:rPr>
          <w:rFonts w:asciiTheme="minorHAnsi" w:hAnsiTheme="minorHAnsi" w:cstheme="minorHAnsi"/>
          <w:bCs/>
          <w:sz w:val="22"/>
          <w:szCs w:val="22"/>
          <w:lang w:val="en-US"/>
        </w:rPr>
        <w:t>bidders</w:t>
      </w:r>
      <w:r w:rsidRPr="00C00AFF">
        <w:rPr>
          <w:rFonts w:asciiTheme="minorHAnsi" w:hAnsiTheme="minorHAnsi" w:cstheme="minorHAnsi"/>
          <w:bCs/>
          <w:sz w:val="22"/>
          <w:szCs w:val="22"/>
          <w:lang w:val="en-US"/>
        </w:rPr>
        <w:t xml:space="preserve"> shall constitute maximum ceiling prices and shall remain fixed during the validity of the LTA.</w:t>
      </w:r>
      <w:r w:rsidR="004E44A4">
        <w:rPr>
          <w:rFonts w:asciiTheme="minorHAnsi" w:hAnsiTheme="minorHAnsi" w:cstheme="minorHAnsi"/>
          <w:bCs/>
          <w:sz w:val="22"/>
          <w:szCs w:val="22"/>
          <w:lang w:val="en-US"/>
        </w:rPr>
        <w:br/>
      </w:r>
    </w:p>
    <w:p w14:paraId="44978575" w14:textId="53F91305" w:rsidR="00B343AA" w:rsidRDefault="00B343AA" w:rsidP="00D85D7C">
      <w:pPr>
        <w:spacing w:line="240" w:lineRule="auto"/>
        <w:jc w:val="both"/>
        <w:rPr>
          <w:rFonts w:asciiTheme="minorHAnsi" w:hAnsiTheme="minorHAnsi" w:cstheme="minorHAnsi"/>
          <w:bCs/>
          <w:sz w:val="22"/>
          <w:szCs w:val="22"/>
          <w:lang w:val="en-US"/>
        </w:rPr>
      </w:pPr>
      <w:r w:rsidRPr="00C00AFF">
        <w:rPr>
          <w:rFonts w:asciiTheme="minorHAnsi" w:hAnsiTheme="minorHAnsi" w:cstheme="minorHAnsi"/>
          <w:bCs/>
          <w:sz w:val="22"/>
          <w:szCs w:val="22"/>
          <w:lang w:val="en-US"/>
        </w:rPr>
        <w:t xml:space="preserve">The </w:t>
      </w:r>
      <w:r w:rsidR="00D63BD8" w:rsidRPr="00C00AFF">
        <w:rPr>
          <w:rFonts w:asciiTheme="minorHAnsi" w:hAnsiTheme="minorHAnsi" w:cstheme="minorHAnsi"/>
          <w:bCs/>
          <w:sz w:val="22"/>
          <w:szCs w:val="22"/>
          <w:lang w:val="en-US"/>
        </w:rPr>
        <w:t>resulting</w:t>
      </w:r>
      <w:r w:rsidRPr="00C00AFF">
        <w:rPr>
          <w:rFonts w:asciiTheme="minorHAnsi" w:hAnsiTheme="minorHAnsi" w:cstheme="minorHAnsi"/>
          <w:bCs/>
          <w:sz w:val="22"/>
          <w:szCs w:val="22"/>
          <w:lang w:val="en-US"/>
        </w:rPr>
        <w:t xml:space="preserve"> LTA awarded to the winning bidder (s) resulting from this tender shall be valid for an initial period of 24 months and may be extended for an additional 24 months subject to the </w:t>
      </w:r>
      <w:proofErr w:type="gramStart"/>
      <w:r w:rsidRPr="00C00AFF">
        <w:rPr>
          <w:rFonts w:asciiTheme="minorHAnsi" w:hAnsiTheme="minorHAnsi" w:cstheme="minorHAnsi"/>
          <w:bCs/>
          <w:sz w:val="22"/>
          <w:szCs w:val="22"/>
          <w:lang w:val="en-US"/>
        </w:rPr>
        <w:t>contractors</w:t>
      </w:r>
      <w:proofErr w:type="gramEnd"/>
      <w:r w:rsidRPr="00C00AFF">
        <w:rPr>
          <w:rFonts w:asciiTheme="minorHAnsi" w:hAnsiTheme="minorHAnsi" w:cstheme="minorHAnsi"/>
          <w:bCs/>
          <w:sz w:val="22"/>
          <w:szCs w:val="22"/>
          <w:lang w:val="en-US"/>
        </w:rPr>
        <w:t xml:space="preserve"> satisfactory performance and need for the service. </w:t>
      </w:r>
    </w:p>
    <w:p w14:paraId="3CB3923B" w14:textId="77777777" w:rsidR="00D36480" w:rsidRDefault="00D36480" w:rsidP="00D85D7C">
      <w:pPr>
        <w:spacing w:line="240" w:lineRule="auto"/>
        <w:jc w:val="both"/>
        <w:rPr>
          <w:rFonts w:asciiTheme="minorHAnsi" w:hAnsiTheme="minorHAnsi" w:cstheme="minorHAnsi"/>
          <w:bCs/>
          <w:sz w:val="22"/>
          <w:szCs w:val="22"/>
          <w:lang w:val="en-US"/>
        </w:rPr>
      </w:pPr>
    </w:p>
    <w:p w14:paraId="5176DB96" w14:textId="57D2F5C3" w:rsidR="00D36480" w:rsidRPr="00C00AFF" w:rsidRDefault="00D36480" w:rsidP="00D85D7C">
      <w:pPr>
        <w:spacing w:line="240" w:lineRule="auto"/>
        <w:jc w:val="both"/>
        <w:rPr>
          <w:rFonts w:asciiTheme="minorHAnsi" w:hAnsiTheme="minorHAnsi" w:cstheme="minorHAnsi"/>
          <w:bCs/>
          <w:sz w:val="22"/>
          <w:szCs w:val="22"/>
          <w:lang w:val="en-US"/>
        </w:rPr>
      </w:pPr>
      <w:r w:rsidRPr="00171D74">
        <w:rPr>
          <w:rFonts w:asciiTheme="minorHAnsi" w:hAnsiTheme="minorHAnsi" w:cstheme="minorHAnsi"/>
          <w:sz w:val="22"/>
          <w:szCs w:val="22"/>
          <w:lang w:val="en-US"/>
        </w:rPr>
        <w:t>The LTA shall be non-exclusive and carry no commitment, expressed or implied, of any minimum off-take, and will not accord any exclusivity to the contractor/Services provider</w:t>
      </w:r>
    </w:p>
    <w:p w14:paraId="35595E0C" w14:textId="77777777" w:rsidR="00567C54" w:rsidRDefault="00567C54" w:rsidP="00D85D7C">
      <w:pPr>
        <w:spacing w:line="240" w:lineRule="auto"/>
        <w:jc w:val="both"/>
        <w:rPr>
          <w:rFonts w:asciiTheme="minorHAnsi" w:hAnsiTheme="minorHAnsi" w:cstheme="minorHAnsi"/>
          <w:bCs/>
          <w:sz w:val="22"/>
          <w:szCs w:val="22"/>
          <w:lang w:val="en-US"/>
        </w:rPr>
      </w:pPr>
    </w:p>
    <w:p w14:paraId="6817C853" w14:textId="3AAF7A52" w:rsidR="00B343AA" w:rsidRPr="00C00AFF" w:rsidRDefault="00B343AA" w:rsidP="00D85D7C">
      <w:pPr>
        <w:spacing w:line="240" w:lineRule="auto"/>
        <w:jc w:val="both"/>
        <w:rPr>
          <w:rFonts w:asciiTheme="minorHAnsi" w:hAnsiTheme="minorHAnsi" w:cstheme="minorHAnsi"/>
          <w:bCs/>
          <w:sz w:val="22"/>
          <w:szCs w:val="22"/>
          <w:lang w:val="en-US"/>
        </w:rPr>
      </w:pPr>
      <w:r w:rsidRPr="00C00AFF">
        <w:rPr>
          <w:rFonts w:asciiTheme="minorHAnsi" w:hAnsiTheme="minorHAnsi" w:cstheme="minorHAnsi"/>
          <w:bCs/>
          <w:sz w:val="22"/>
          <w:szCs w:val="22"/>
          <w:lang w:val="en-US"/>
        </w:rPr>
        <w:t xml:space="preserve">The LTA shall carry no commitment, expressed or implied, </w:t>
      </w:r>
      <w:r w:rsidR="009D1953" w:rsidRPr="00C00AFF">
        <w:rPr>
          <w:rFonts w:asciiTheme="minorHAnsi" w:hAnsiTheme="minorHAnsi" w:cstheme="minorHAnsi"/>
          <w:bCs/>
          <w:sz w:val="22"/>
          <w:szCs w:val="22"/>
          <w:lang w:val="en-US"/>
        </w:rPr>
        <w:t>to</w:t>
      </w:r>
      <w:r w:rsidRPr="00C00AFF">
        <w:rPr>
          <w:rFonts w:asciiTheme="minorHAnsi" w:hAnsiTheme="minorHAnsi" w:cstheme="minorHAnsi"/>
          <w:bCs/>
          <w:sz w:val="22"/>
          <w:szCs w:val="22"/>
          <w:lang w:val="en-US"/>
        </w:rPr>
        <w:t xml:space="preserve"> any minimum off-take, and will not accord any exclusivity to the contractor/Supplier. UNICEF has the right to terminate the LTA or reduce the</w:t>
      </w:r>
      <w:r w:rsidR="00421A31">
        <w:rPr>
          <w:rFonts w:asciiTheme="minorHAnsi" w:hAnsiTheme="minorHAnsi" w:cstheme="minorHAnsi"/>
          <w:bCs/>
          <w:sz w:val="22"/>
          <w:szCs w:val="22"/>
          <w:lang w:val="en-US"/>
        </w:rPr>
        <w:t xml:space="preserve"> volume of</w:t>
      </w:r>
      <w:r w:rsidRPr="00C00AFF">
        <w:rPr>
          <w:rFonts w:asciiTheme="minorHAnsi" w:hAnsiTheme="minorHAnsi" w:cstheme="minorHAnsi"/>
          <w:bCs/>
          <w:sz w:val="22"/>
          <w:szCs w:val="22"/>
          <w:lang w:val="en-US"/>
        </w:rPr>
        <w:t xml:space="preserve"> coverage in terms of details of the service</w:t>
      </w:r>
      <w:r w:rsidR="00421A31">
        <w:rPr>
          <w:rFonts w:asciiTheme="minorHAnsi" w:hAnsiTheme="minorHAnsi" w:cstheme="minorHAnsi"/>
          <w:bCs/>
          <w:sz w:val="22"/>
          <w:szCs w:val="22"/>
          <w:lang w:val="en-US"/>
        </w:rPr>
        <w:t>s</w:t>
      </w:r>
    </w:p>
    <w:p w14:paraId="07C41E8E" w14:textId="77777777" w:rsidR="00F031F9" w:rsidRDefault="00F031F9" w:rsidP="00D85D7C">
      <w:pPr>
        <w:spacing w:line="240" w:lineRule="auto"/>
        <w:jc w:val="both"/>
        <w:rPr>
          <w:rFonts w:asciiTheme="minorHAnsi" w:hAnsiTheme="minorHAnsi" w:cstheme="minorHAnsi"/>
          <w:bCs/>
          <w:sz w:val="22"/>
          <w:szCs w:val="22"/>
          <w:lang w:val="en-US"/>
        </w:rPr>
      </w:pPr>
    </w:p>
    <w:p w14:paraId="736CFDC1" w14:textId="42A1EC22" w:rsidR="00B343AA" w:rsidRPr="00C00AFF" w:rsidRDefault="00B343AA" w:rsidP="00D85D7C">
      <w:pPr>
        <w:spacing w:line="240" w:lineRule="auto"/>
        <w:jc w:val="both"/>
        <w:rPr>
          <w:rFonts w:asciiTheme="minorHAnsi" w:hAnsiTheme="minorHAnsi" w:cstheme="minorHAnsi"/>
          <w:bCs/>
          <w:sz w:val="22"/>
          <w:szCs w:val="22"/>
          <w:lang w:val="en-US"/>
        </w:rPr>
      </w:pPr>
      <w:r w:rsidRPr="00C00AFF">
        <w:rPr>
          <w:rFonts w:asciiTheme="minorHAnsi" w:hAnsiTheme="minorHAnsi" w:cstheme="minorHAnsi"/>
          <w:bCs/>
          <w:sz w:val="22"/>
          <w:szCs w:val="22"/>
          <w:lang w:val="en-US"/>
        </w:rPr>
        <w:t xml:space="preserve">During the term of an LTA, based on the need and requirements, </w:t>
      </w:r>
      <w:r w:rsidR="006B2ECD">
        <w:rPr>
          <w:rFonts w:asciiTheme="minorHAnsi" w:hAnsiTheme="minorHAnsi" w:cstheme="minorHAnsi"/>
          <w:bCs/>
          <w:sz w:val="22"/>
          <w:szCs w:val="22"/>
          <w:lang w:val="en-US"/>
        </w:rPr>
        <w:t>UNICEF and (each</w:t>
      </w:r>
      <w:r w:rsidR="004F4815">
        <w:rPr>
          <w:rFonts w:asciiTheme="minorHAnsi" w:hAnsiTheme="minorHAnsi" w:cstheme="minorHAnsi"/>
          <w:bCs/>
          <w:sz w:val="22"/>
          <w:szCs w:val="22"/>
          <w:lang w:val="en-US"/>
        </w:rPr>
        <w:t xml:space="preserve"> </w:t>
      </w:r>
      <w:r w:rsidR="006B2ECD">
        <w:rPr>
          <w:rFonts w:asciiTheme="minorHAnsi" w:hAnsiTheme="minorHAnsi" w:cstheme="minorHAnsi"/>
          <w:bCs/>
          <w:sz w:val="22"/>
          <w:szCs w:val="22"/>
          <w:lang w:val="en-US"/>
        </w:rPr>
        <w:t xml:space="preserve">UN </w:t>
      </w:r>
      <w:r w:rsidR="004F4815">
        <w:rPr>
          <w:rFonts w:asciiTheme="minorHAnsi" w:hAnsiTheme="minorHAnsi" w:cstheme="minorHAnsi"/>
          <w:bCs/>
          <w:sz w:val="22"/>
          <w:szCs w:val="22"/>
          <w:lang w:val="en-US"/>
        </w:rPr>
        <w:t>agency</w:t>
      </w:r>
      <w:r w:rsidR="006B2ECD">
        <w:rPr>
          <w:rFonts w:asciiTheme="minorHAnsi" w:hAnsiTheme="minorHAnsi" w:cstheme="minorHAnsi"/>
          <w:bCs/>
          <w:sz w:val="22"/>
          <w:szCs w:val="22"/>
          <w:lang w:val="en-US"/>
        </w:rPr>
        <w:t>)</w:t>
      </w:r>
      <w:r w:rsidRPr="00C00AFF">
        <w:rPr>
          <w:rFonts w:asciiTheme="minorHAnsi" w:hAnsiTheme="minorHAnsi" w:cstheme="minorHAnsi"/>
          <w:bCs/>
          <w:sz w:val="22"/>
          <w:szCs w:val="22"/>
          <w:lang w:val="en-US"/>
        </w:rPr>
        <w:t xml:space="preserve"> shall issue Corporate Contracts to the LTA holder (s) and, with reference to the LTA, </w:t>
      </w:r>
      <w:proofErr w:type="gramStart"/>
      <w:r w:rsidRPr="00C00AFF">
        <w:rPr>
          <w:rFonts w:asciiTheme="minorHAnsi" w:hAnsiTheme="minorHAnsi" w:cstheme="minorHAnsi"/>
          <w:bCs/>
          <w:sz w:val="22"/>
          <w:szCs w:val="22"/>
          <w:lang w:val="en-US"/>
        </w:rPr>
        <w:t>setting</w:t>
      </w:r>
      <w:proofErr w:type="gramEnd"/>
      <w:r w:rsidRPr="00C00AFF">
        <w:rPr>
          <w:rFonts w:asciiTheme="minorHAnsi" w:hAnsiTheme="minorHAnsi" w:cstheme="minorHAnsi"/>
          <w:bCs/>
          <w:sz w:val="22"/>
          <w:szCs w:val="22"/>
          <w:lang w:val="en-US"/>
        </w:rPr>
        <w:t xml:space="preserve"> out the requirements and other instructions for the delivery of the services/works. It </w:t>
      </w:r>
      <w:proofErr w:type="gramStart"/>
      <w:r w:rsidRPr="00C00AFF">
        <w:rPr>
          <w:rFonts w:asciiTheme="minorHAnsi" w:hAnsiTheme="minorHAnsi" w:cstheme="minorHAnsi"/>
          <w:bCs/>
          <w:sz w:val="22"/>
          <w:szCs w:val="22"/>
          <w:lang w:val="en-US"/>
        </w:rPr>
        <w:t>has to</w:t>
      </w:r>
      <w:proofErr w:type="gramEnd"/>
      <w:r w:rsidRPr="00C00AFF">
        <w:rPr>
          <w:rFonts w:asciiTheme="minorHAnsi" w:hAnsiTheme="minorHAnsi" w:cstheme="minorHAnsi"/>
          <w:bCs/>
          <w:sz w:val="22"/>
          <w:szCs w:val="22"/>
          <w:lang w:val="en-US"/>
        </w:rPr>
        <w:t xml:space="preserve"> be noted that it is the contract issued under the LTA and not the LTA itself that constitutes a legally binding contract.</w:t>
      </w:r>
      <w:r w:rsidR="008058A8">
        <w:rPr>
          <w:rFonts w:asciiTheme="minorHAnsi" w:hAnsiTheme="minorHAnsi" w:cstheme="minorHAnsi"/>
          <w:bCs/>
          <w:sz w:val="22"/>
          <w:szCs w:val="22"/>
          <w:lang w:val="en-US"/>
        </w:rPr>
        <w:br/>
      </w:r>
    </w:p>
    <w:p w14:paraId="374FBAA4" w14:textId="3819928E" w:rsidR="00B343AA" w:rsidRPr="00C00AFF" w:rsidRDefault="00B343AA" w:rsidP="00D85D7C">
      <w:pPr>
        <w:spacing w:line="240" w:lineRule="auto"/>
        <w:jc w:val="both"/>
        <w:rPr>
          <w:rFonts w:asciiTheme="minorHAnsi" w:hAnsiTheme="minorHAnsi" w:cstheme="minorHAnsi"/>
          <w:bCs/>
          <w:sz w:val="22"/>
          <w:szCs w:val="22"/>
          <w:lang w:val="en-US"/>
        </w:rPr>
      </w:pPr>
      <w:r w:rsidRPr="00C00AFF">
        <w:rPr>
          <w:rFonts w:asciiTheme="minorHAnsi" w:hAnsiTheme="minorHAnsi" w:cstheme="minorHAnsi"/>
          <w:bCs/>
          <w:sz w:val="22"/>
          <w:szCs w:val="22"/>
          <w:lang w:val="en-US"/>
        </w:rPr>
        <w:t xml:space="preserve">The LTA holder (s) </w:t>
      </w:r>
      <w:proofErr w:type="gramStart"/>
      <w:r w:rsidRPr="00C00AFF">
        <w:rPr>
          <w:rFonts w:asciiTheme="minorHAnsi" w:hAnsiTheme="minorHAnsi" w:cstheme="minorHAnsi"/>
          <w:bCs/>
          <w:sz w:val="22"/>
          <w:szCs w:val="22"/>
          <w:lang w:val="en-US"/>
        </w:rPr>
        <w:t>agree</w:t>
      </w:r>
      <w:proofErr w:type="gramEnd"/>
      <w:r w:rsidRPr="00C00AFF">
        <w:rPr>
          <w:rFonts w:asciiTheme="minorHAnsi" w:hAnsiTheme="minorHAnsi" w:cstheme="minorHAnsi"/>
          <w:bCs/>
          <w:sz w:val="22"/>
          <w:szCs w:val="22"/>
          <w:lang w:val="en-US"/>
        </w:rPr>
        <w:t xml:space="preserve"> to provide the work to </w:t>
      </w:r>
      <w:r w:rsidR="009D7B19">
        <w:rPr>
          <w:rFonts w:asciiTheme="minorHAnsi" w:hAnsiTheme="minorHAnsi" w:cstheme="minorHAnsi"/>
          <w:bCs/>
          <w:sz w:val="22"/>
          <w:szCs w:val="22"/>
          <w:lang w:val="en-US"/>
        </w:rPr>
        <w:t>the</w:t>
      </w:r>
      <w:r w:rsidR="000D7031">
        <w:rPr>
          <w:rFonts w:asciiTheme="minorHAnsi" w:hAnsiTheme="minorHAnsi" w:cstheme="minorHAnsi"/>
          <w:bCs/>
          <w:sz w:val="22"/>
          <w:szCs w:val="22"/>
          <w:lang w:val="en-US"/>
        </w:rPr>
        <w:t xml:space="preserve"> UNICEF and other</w:t>
      </w:r>
      <w:r w:rsidR="009D7B19">
        <w:rPr>
          <w:rFonts w:asciiTheme="minorHAnsi" w:hAnsiTheme="minorHAnsi" w:cstheme="minorHAnsi"/>
          <w:bCs/>
          <w:sz w:val="22"/>
          <w:szCs w:val="22"/>
          <w:lang w:val="en-US"/>
        </w:rPr>
        <w:t xml:space="preserve"> </w:t>
      </w:r>
      <w:r w:rsidRPr="00C00AFF">
        <w:rPr>
          <w:rFonts w:asciiTheme="minorHAnsi" w:hAnsiTheme="minorHAnsi" w:cstheme="minorHAnsi"/>
          <w:bCs/>
          <w:sz w:val="22"/>
          <w:szCs w:val="22"/>
          <w:lang w:val="en-US"/>
        </w:rPr>
        <w:t>UN</w:t>
      </w:r>
      <w:r w:rsidR="009D7B19">
        <w:rPr>
          <w:rFonts w:asciiTheme="minorHAnsi" w:hAnsiTheme="minorHAnsi" w:cstheme="minorHAnsi"/>
          <w:bCs/>
          <w:sz w:val="22"/>
          <w:szCs w:val="22"/>
          <w:lang w:val="en-US"/>
        </w:rPr>
        <w:t xml:space="preserve"> agencies</w:t>
      </w:r>
      <w:r w:rsidRPr="00C00AFF">
        <w:rPr>
          <w:rFonts w:asciiTheme="minorHAnsi" w:hAnsiTheme="minorHAnsi" w:cstheme="minorHAnsi"/>
          <w:bCs/>
          <w:sz w:val="22"/>
          <w:szCs w:val="22"/>
          <w:lang w:val="en-US"/>
        </w:rPr>
        <w:t xml:space="preserve"> pursuant to the Corporate Contracts received during the term of the LTA, which shall conform to the description of the scope of work and the prices specified in the LTA.</w:t>
      </w:r>
    </w:p>
    <w:p w14:paraId="5FD5EFAC" w14:textId="77777777" w:rsidR="00B343AA" w:rsidRDefault="00B343AA" w:rsidP="00D85D7C">
      <w:pPr>
        <w:spacing w:line="240" w:lineRule="auto"/>
        <w:jc w:val="both"/>
        <w:rPr>
          <w:rFonts w:asciiTheme="minorHAnsi" w:hAnsiTheme="minorHAnsi" w:cstheme="minorHAnsi"/>
          <w:sz w:val="22"/>
          <w:szCs w:val="22"/>
          <w:lang w:val="en-US"/>
        </w:rPr>
      </w:pPr>
    </w:p>
    <w:p w14:paraId="200F9A00" w14:textId="77777777" w:rsidR="00EA6662" w:rsidRDefault="00EA6662" w:rsidP="00D85D7C">
      <w:pPr>
        <w:spacing w:line="240" w:lineRule="auto"/>
        <w:jc w:val="both"/>
        <w:rPr>
          <w:rFonts w:asciiTheme="minorHAnsi" w:hAnsiTheme="minorHAnsi" w:cstheme="minorHAnsi"/>
          <w:sz w:val="22"/>
          <w:szCs w:val="22"/>
          <w:lang w:val="en-US"/>
        </w:rPr>
      </w:pPr>
    </w:p>
    <w:p w14:paraId="0D154258" w14:textId="77777777" w:rsidR="00EA6662" w:rsidRDefault="00EA6662" w:rsidP="00D85D7C">
      <w:pPr>
        <w:spacing w:line="240" w:lineRule="auto"/>
        <w:jc w:val="both"/>
        <w:rPr>
          <w:rFonts w:asciiTheme="minorHAnsi" w:hAnsiTheme="minorHAnsi" w:cstheme="minorHAnsi"/>
          <w:sz w:val="22"/>
          <w:szCs w:val="22"/>
          <w:lang w:val="en-US"/>
        </w:rPr>
      </w:pPr>
    </w:p>
    <w:p w14:paraId="2572BA82" w14:textId="35EB2D1E" w:rsidR="0041453A" w:rsidRPr="00190666" w:rsidRDefault="00611061" w:rsidP="00D85D7C">
      <w:pPr>
        <w:spacing w:line="240" w:lineRule="auto"/>
        <w:jc w:val="both"/>
        <w:rPr>
          <w:rFonts w:asciiTheme="minorHAnsi" w:hAnsiTheme="minorHAnsi" w:cstheme="minorHAnsi"/>
          <w:b/>
          <w:sz w:val="22"/>
          <w:szCs w:val="22"/>
          <w:lang w:val="en-US"/>
        </w:rPr>
      </w:pPr>
      <w:r>
        <w:rPr>
          <w:rFonts w:asciiTheme="minorHAnsi" w:hAnsiTheme="minorHAnsi" w:cstheme="minorHAnsi"/>
          <w:b/>
          <w:sz w:val="22"/>
          <w:szCs w:val="22"/>
          <w:lang w:val="en-US"/>
        </w:rPr>
        <w:t>1</w:t>
      </w:r>
      <w:r w:rsidR="00B73457">
        <w:rPr>
          <w:rFonts w:asciiTheme="minorHAnsi" w:hAnsiTheme="minorHAnsi" w:cstheme="minorHAnsi"/>
          <w:b/>
          <w:sz w:val="22"/>
          <w:szCs w:val="22"/>
          <w:lang w:val="en-US"/>
        </w:rPr>
        <w:t>5</w:t>
      </w:r>
      <w:r>
        <w:rPr>
          <w:rFonts w:asciiTheme="minorHAnsi" w:hAnsiTheme="minorHAnsi" w:cstheme="minorHAnsi"/>
          <w:b/>
          <w:sz w:val="22"/>
          <w:szCs w:val="22"/>
          <w:lang w:val="en-US"/>
        </w:rPr>
        <w:t xml:space="preserve">. </w:t>
      </w:r>
      <w:r w:rsidR="0041453A" w:rsidRPr="00190666">
        <w:rPr>
          <w:rFonts w:asciiTheme="minorHAnsi" w:hAnsiTheme="minorHAnsi" w:cstheme="minorHAnsi"/>
          <w:b/>
          <w:sz w:val="22"/>
          <w:szCs w:val="22"/>
          <w:lang w:val="en-US"/>
        </w:rPr>
        <w:t>ENQUIRIES</w:t>
      </w:r>
    </w:p>
    <w:p w14:paraId="46D03274" w14:textId="77777777" w:rsidR="00BC7966" w:rsidRPr="00190666" w:rsidRDefault="00BC7966" w:rsidP="00D85D7C">
      <w:pPr>
        <w:pStyle w:val="Subtitle"/>
        <w:tabs>
          <w:tab w:val="left" w:pos="720"/>
        </w:tabs>
        <w:jc w:val="both"/>
        <w:rPr>
          <w:rFonts w:asciiTheme="minorHAnsi" w:hAnsiTheme="minorHAnsi" w:cstheme="minorHAnsi"/>
          <w:b w:val="0"/>
          <w:bCs/>
          <w:sz w:val="22"/>
          <w:szCs w:val="22"/>
        </w:rPr>
      </w:pPr>
      <w:r w:rsidRPr="00190666">
        <w:rPr>
          <w:rFonts w:asciiTheme="minorHAnsi" w:hAnsiTheme="minorHAnsi" w:cstheme="minorHAnsi"/>
          <w:b w:val="0"/>
          <w:bCs/>
          <w:sz w:val="22"/>
          <w:szCs w:val="22"/>
        </w:rPr>
        <w:t xml:space="preserve">Please direct any enquiries </w:t>
      </w:r>
      <w:bookmarkStart w:id="0" w:name="_Hlk54018456"/>
      <w:r w:rsidRPr="00190666">
        <w:rPr>
          <w:rFonts w:asciiTheme="minorHAnsi" w:hAnsiTheme="minorHAnsi" w:cstheme="minorHAnsi"/>
          <w:b w:val="0"/>
          <w:bCs/>
          <w:sz w:val="22"/>
          <w:szCs w:val="22"/>
        </w:rPr>
        <w:t xml:space="preserve">to the </w:t>
      </w:r>
      <w:r>
        <w:rPr>
          <w:rFonts w:asciiTheme="minorHAnsi" w:hAnsiTheme="minorHAnsi" w:cstheme="minorHAnsi"/>
          <w:b w:val="0"/>
          <w:bCs/>
          <w:sz w:val="22"/>
          <w:szCs w:val="22"/>
        </w:rPr>
        <w:t xml:space="preserve">below dedicated email address: </w:t>
      </w:r>
      <w:bookmarkEnd w:id="0"/>
    </w:p>
    <w:p w14:paraId="4CF48F88" w14:textId="3C2C696D" w:rsidR="0041453A" w:rsidRPr="00190666" w:rsidRDefault="00BC7966" w:rsidP="00D85D7C">
      <w:pPr>
        <w:spacing w:line="240" w:lineRule="auto"/>
        <w:jc w:val="both"/>
        <w:rPr>
          <w:rFonts w:asciiTheme="minorHAnsi" w:hAnsiTheme="minorHAnsi" w:cstheme="minorHAnsi"/>
          <w:sz w:val="22"/>
          <w:szCs w:val="22"/>
          <w:lang w:val="pt-PT"/>
        </w:rPr>
      </w:pPr>
      <w:r>
        <w:rPr>
          <w:rFonts w:asciiTheme="minorHAnsi" w:hAnsiTheme="minorHAnsi" w:cstheme="minorHAnsi"/>
          <w:b/>
          <w:bCs/>
          <w:sz w:val="22"/>
          <w:szCs w:val="22"/>
        </w:rPr>
        <w:t xml:space="preserve">UNICEF Jordan procurement team: </w:t>
      </w:r>
      <w:hyperlink r:id="rId11" w:history="1">
        <w:r w:rsidRPr="00571B3B">
          <w:rPr>
            <w:rStyle w:val="Hyperlink"/>
            <w:rFonts w:asciiTheme="minorHAnsi" w:hAnsiTheme="minorHAnsi" w:cstheme="minorHAnsi"/>
            <w:sz w:val="22"/>
            <w:szCs w:val="22"/>
          </w:rPr>
          <w:t>JCO-Procurement@unicef.org</w:t>
        </w:r>
      </w:hyperlink>
    </w:p>
    <w:p w14:paraId="755BC7B2" w14:textId="5D08F372" w:rsidR="004E1362" w:rsidRDefault="004E1362" w:rsidP="00D85D7C">
      <w:pPr>
        <w:pStyle w:val="Subtitle"/>
        <w:jc w:val="both"/>
        <w:rPr>
          <w:rStyle w:val="Hyperlink"/>
          <w:rFonts w:asciiTheme="minorHAnsi" w:hAnsiTheme="minorHAnsi" w:cstheme="minorHAnsi"/>
          <w:sz w:val="22"/>
          <w:szCs w:val="22"/>
          <w:lang w:val="pt-PT"/>
        </w:rPr>
      </w:pPr>
    </w:p>
    <w:p w14:paraId="729700F8" w14:textId="0A68A83A" w:rsidR="004E1362" w:rsidRPr="004E1362" w:rsidRDefault="004E1362" w:rsidP="00D85D7C">
      <w:pPr>
        <w:jc w:val="both"/>
        <w:rPr>
          <w:rFonts w:asciiTheme="minorHAnsi" w:hAnsiTheme="minorHAnsi" w:cstheme="minorHAnsi"/>
          <w:b/>
          <w:sz w:val="22"/>
          <w:szCs w:val="22"/>
          <w:lang w:val="en-US"/>
        </w:rPr>
      </w:pPr>
      <w:r>
        <w:rPr>
          <w:rFonts w:asciiTheme="minorHAnsi" w:hAnsiTheme="minorHAnsi" w:cstheme="minorHAnsi"/>
          <w:b/>
          <w:sz w:val="22"/>
          <w:szCs w:val="22"/>
          <w:lang w:val="en-US"/>
        </w:rPr>
        <w:t>1</w:t>
      </w:r>
      <w:r w:rsidR="00B73457">
        <w:rPr>
          <w:rFonts w:asciiTheme="minorHAnsi" w:hAnsiTheme="minorHAnsi" w:cstheme="minorHAnsi"/>
          <w:b/>
          <w:sz w:val="22"/>
          <w:szCs w:val="22"/>
          <w:lang w:val="en-US"/>
        </w:rPr>
        <w:t>6</w:t>
      </w:r>
      <w:r>
        <w:rPr>
          <w:rFonts w:asciiTheme="minorHAnsi" w:hAnsiTheme="minorHAnsi" w:cstheme="minorHAnsi"/>
          <w:b/>
          <w:sz w:val="22"/>
          <w:szCs w:val="22"/>
          <w:lang w:val="en-US"/>
        </w:rPr>
        <w:t xml:space="preserve">. </w:t>
      </w:r>
      <w:r w:rsidRPr="004E1362">
        <w:rPr>
          <w:rFonts w:asciiTheme="minorHAnsi" w:hAnsiTheme="minorHAnsi" w:cstheme="minorHAnsi"/>
          <w:b/>
          <w:sz w:val="22"/>
          <w:szCs w:val="22"/>
          <w:lang w:val="en-US"/>
        </w:rPr>
        <w:t>SUBMISSION</w:t>
      </w:r>
    </w:p>
    <w:p w14:paraId="260D0C07" w14:textId="77777777" w:rsidR="004E1362" w:rsidRPr="00190666" w:rsidRDefault="004E1362" w:rsidP="00D85D7C">
      <w:pPr>
        <w:pStyle w:val="Subtitle"/>
        <w:jc w:val="both"/>
        <w:rPr>
          <w:rFonts w:asciiTheme="minorHAnsi" w:hAnsiTheme="minorHAnsi" w:cstheme="minorHAnsi"/>
          <w:b w:val="0"/>
          <w:bCs/>
          <w:color w:val="FF0000"/>
          <w:sz w:val="22"/>
          <w:szCs w:val="22"/>
          <w:lang w:val="pt-PT"/>
        </w:rPr>
      </w:pPr>
      <w:r w:rsidRPr="00190666">
        <w:rPr>
          <w:rFonts w:asciiTheme="minorHAnsi" w:eastAsiaTheme="minorHAnsi" w:hAnsiTheme="minorHAnsi" w:cstheme="minorHAnsi"/>
          <w:b w:val="0"/>
          <w:bCs/>
          <w:sz w:val="22"/>
          <w:szCs w:val="22"/>
        </w:rPr>
        <w:t>Proposals</w:t>
      </w:r>
      <w:r w:rsidRPr="00190666">
        <w:rPr>
          <w:rFonts w:asciiTheme="minorHAnsi" w:hAnsiTheme="minorHAnsi" w:cstheme="minorHAnsi"/>
          <w:b w:val="0"/>
          <w:bCs/>
          <w:sz w:val="22"/>
          <w:szCs w:val="22"/>
        </w:rPr>
        <w:t xml:space="preserve"> with all supporting documents should be addressed separately to:</w:t>
      </w:r>
      <w:r w:rsidRPr="00190666">
        <w:rPr>
          <w:rFonts w:asciiTheme="minorHAnsi" w:hAnsiTheme="minorHAnsi" w:cstheme="minorHAnsi"/>
          <w:b w:val="0"/>
          <w:bCs/>
          <w:sz w:val="22"/>
          <w:szCs w:val="22"/>
          <w:lang w:val="es-US"/>
        </w:rPr>
        <w:t xml:space="preserve"> </w:t>
      </w:r>
    </w:p>
    <w:p w14:paraId="71FCA296" w14:textId="46CC2951" w:rsidR="004E1362" w:rsidRDefault="004E1362" w:rsidP="00D85D7C">
      <w:pPr>
        <w:pStyle w:val="Subtitle"/>
        <w:jc w:val="both"/>
      </w:pPr>
      <w:r w:rsidRPr="00571B3B">
        <w:rPr>
          <w:rFonts w:asciiTheme="minorHAnsi" w:hAnsiTheme="minorHAnsi" w:cstheme="minorHAnsi"/>
          <w:b w:val="0"/>
          <w:bCs/>
          <w:sz w:val="22"/>
          <w:szCs w:val="22"/>
        </w:rPr>
        <w:t xml:space="preserve">UNICEF Jordan </w:t>
      </w:r>
      <w:proofErr w:type="gramStart"/>
      <w:r w:rsidRPr="00571B3B">
        <w:rPr>
          <w:rFonts w:asciiTheme="minorHAnsi" w:hAnsiTheme="minorHAnsi" w:cstheme="minorHAnsi"/>
          <w:b w:val="0"/>
          <w:bCs/>
          <w:sz w:val="22"/>
          <w:szCs w:val="22"/>
        </w:rPr>
        <w:t>Bids</w:t>
      </w:r>
      <w:r w:rsidRPr="00190666">
        <w:rPr>
          <w:rFonts w:asciiTheme="minorHAnsi" w:hAnsiTheme="minorHAnsi" w:cstheme="minorHAnsi"/>
          <w:sz w:val="22"/>
          <w:szCs w:val="22"/>
        </w:rPr>
        <w:t xml:space="preserve"> :</w:t>
      </w:r>
      <w:proofErr w:type="gramEnd"/>
      <w:r w:rsidRPr="00190666">
        <w:rPr>
          <w:rFonts w:asciiTheme="minorHAnsi" w:hAnsiTheme="minorHAnsi" w:cstheme="minorHAnsi"/>
          <w:sz w:val="22"/>
          <w:szCs w:val="22"/>
        </w:rPr>
        <w:t xml:space="preserve"> </w:t>
      </w:r>
      <w:hyperlink r:id="rId12" w:history="1">
        <w:r w:rsidRPr="00190666">
          <w:rPr>
            <w:rStyle w:val="Hyperlink"/>
            <w:rFonts w:asciiTheme="minorHAnsi" w:hAnsiTheme="minorHAnsi" w:cstheme="minorHAnsi"/>
            <w:sz w:val="22"/>
            <w:szCs w:val="22"/>
            <w:lang w:val="pt-PT"/>
          </w:rPr>
          <w:t>Jordanbids@unicef.org</w:t>
        </w:r>
      </w:hyperlink>
    </w:p>
    <w:p w14:paraId="57B671A8" w14:textId="77777777" w:rsidR="005E6471" w:rsidRDefault="005E6471" w:rsidP="00D85D7C">
      <w:pPr>
        <w:pStyle w:val="Subtitle"/>
        <w:jc w:val="both"/>
        <w:rPr>
          <w:rStyle w:val="Hyperlink"/>
          <w:rFonts w:asciiTheme="minorHAnsi" w:hAnsiTheme="minorHAnsi" w:cstheme="minorHAnsi"/>
          <w:sz w:val="22"/>
          <w:szCs w:val="22"/>
          <w:lang w:val="pt-PT"/>
        </w:rPr>
      </w:pPr>
    </w:p>
    <w:p w14:paraId="77DA38DD" w14:textId="6DEEDA5C" w:rsidR="0041453A" w:rsidRPr="00190666" w:rsidRDefault="00567E0F" w:rsidP="00D85D7C">
      <w:pPr>
        <w:spacing w:line="240" w:lineRule="auto"/>
        <w:jc w:val="both"/>
        <w:rPr>
          <w:rFonts w:asciiTheme="minorHAnsi" w:hAnsiTheme="minorHAnsi" w:cstheme="minorHAnsi"/>
          <w:b/>
          <w:bCs/>
          <w:sz w:val="22"/>
          <w:szCs w:val="22"/>
          <w:lang w:val="pt-PT"/>
        </w:rPr>
      </w:pPr>
      <w:r w:rsidRPr="00190666">
        <w:rPr>
          <w:rFonts w:asciiTheme="minorHAnsi" w:hAnsiTheme="minorHAnsi" w:cstheme="minorHAnsi"/>
          <w:b/>
          <w:bCs/>
          <w:sz w:val="22"/>
          <w:szCs w:val="22"/>
          <w:lang w:val="pt-PT"/>
        </w:rPr>
        <w:t>------------------------------------------------------------------------------------------------------------------------------------------------</w:t>
      </w:r>
    </w:p>
    <w:sectPr w:rsidR="0041453A" w:rsidRPr="00190666" w:rsidSect="00E451E0">
      <w:headerReference w:type="default" r:id="rId13"/>
      <w:footerReference w:type="default" r:id="rId14"/>
      <w:pgSz w:w="11906" w:h="16838"/>
      <w:pgMar w:top="720" w:right="720" w:bottom="720" w:left="72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B172C" w14:textId="77777777" w:rsidR="00E92C49" w:rsidRDefault="00E92C49" w:rsidP="002711B7">
      <w:pPr>
        <w:spacing w:line="240" w:lineRule="auto"/>
      </w:pPr>
      <w:r>
        <w:separator/>
      </w:r>
    </w:p>
  </w:endnote>
  <w:endnote w:type="continuationSeparator" w:id="0">
    <w:p w14:paraId="47B4AF80" w14:textId="77777777" w:rsidR="00E92C49" w:rsidRDefault="00E92C49" w:rsidP="002711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冼极"/>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785400"/>
      <w:docPartObj>
        <w:docPartGallery w:val="Page Numbers (Bottom of Page)"/>
        <w:docPartUnique/>
      </w:docPartObj>
    </w:sdtPr>
    <w:sdtContent>
      <w:sdt>
        <w:sdtPr>
          <w:id w:val="-1769616900"/>
          <w:docPartObj>
            <w:docPartGallery w:val="Page Numbers (Top of Page)"/>
            <w:docPartUnique/>
          </w:docPartObj>
        </w:sdtPr>
        <w:sdtContent>
          <w:p w14:paraId="33FA551E" w14:textId="1D0AE944" w:rsidR="002711B7" w:rsidRDefault="002711B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5B4F50B" w14:textId="77777777" w:rsidR="002711B7" w:rsidRDefault="00271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60A67" w14:textId="77777777" w:rsidR="00E92C49" w:rsidRDefault="00E92C49" w:rsidP="002711B7">
      <w:pPr>
        <w:spacing w:line="240" w:lineRule="auto"/>
      </w:pPr>
      <w:r>
        <w:separator/>
      </w:r>
    </w:p>
  </w:footnote>
  <w:footnote w:type="continuationSeparator" w:id="0">
    <w:p w14:paraId="4D8DC6E2" w14:textId="77777777" w:rsidR="00E92C49" w:rsidRDefault="00E92C49" w:rsidP="002711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6AAB" w14:textId="3D51568A" w:rsidR="00001401" w:rsidRDefault="00001401">
    <w:pPr>
      <w:pStyle w:val="Header"/>
    </w:pPr>
    <w:r>
      <w:rPr>
        <w:noProof/>
      </w:rPr>
      <mc:AlternateContent>
        <mc:Choice Requires="wps">
          <w:drawing>
            <wp:inline distT="0" distB="0" distL="0" distR="0" wp14:anchorId="09F2E45C" wp14:editId="51607992">
              <wp:extent cx="301625" cy="301625"/>
              <wp:effectExtent l="0" t="0" r="0" b="0"/>
              <wp:docPr id="2133591254" name="Rectangle 1" descr="Image result for UNICEF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367FF0" id="Rectangle 1" o:spid="_x0000_s1026" alt="Image result for UNICEF LOGO"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sidR="00E451E0" w:rsidRPr="00E451E0">
      <w:t xml:space="preserve"> </w:t>
    </w:r>
    <w:r w:rsidR="00E451E0">
      <w:rPr>
        <w:noProof/>
      </w:rPr>
      <w:drawing>
        <wp:inline distT="0" distB="0" distL="0" distR="0" wp14:anchorId="497399BA" wp14:editId="653BFD44">
          <wp:extent cx="1989573" cy="1406525"/>
          <wp:effectExtent l="0" t="0" r="0" b="3175"/>
          <wp:docPr id="2042525649" name="Picture 2" descr="UNICEF Logo | 01 - PNG Logo Vector Brand Downloads (SVG, 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CEF Logo | 01 - PNG Logo Vector Brand Downloads (SVG, 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3300" cy="1423299"/>
                  </a:xfrm>
                  <a:prstGeom prst="rect">
                    <a:avLst/>
                  </a:prstGeom>
                  <a:noFill/>
                  <a:ln>
                    <a:noFill/>
                  </a:ln>
                </pic:spPr>
              </pic:pic>
            </a:graphicData>
          </a:graphic>
        </wp:inline>
      </w:drawing>
    </w:r>
  </w:p>
  <w:p w14:paraId="1AB81BFB" w14:textId="77777777" w:rsidR="00001401" w:rsidRDefault="00001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2D1"/>
    <w:multiLevelType w:val="hybridMultilevel"/>
    <w:tmpl w:val="9904B7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83CEB"/>
    <w:multiLevelType w:val="hybridMultilevel"/>
    <w:tmpl w:val="922C3AD6"/>
    <w:lvl w:ilvl="0" w:tplc="051ECAD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05FC9"/>
    <w:multiLevelType w:val="hybridMultilevel"/>
    <w:tmpl w:val="BA66756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872A9F"/>
    <w:multiLevelType w:val="hybridMultilevel"/>
    <w:tmpl w:val="7D5E0CD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 w15:restartNumberingAfterBreak="0">
    <w:nsid w:val="175720E5"/>
    <w:multiLevelType w:val="hybridMultilevel"/>
    <w:tmpl w:val="A8CAEA9A"/>
    <w:lvl w:ilvl="0" w:tplc="50CE8474">
      <w:start w:val="1"/>
      <w:numFmt w:val="decimal"/>
      <w:lvlText w:val="%1."/>
      <w:lvlJc w:val="left"/>
      <w:pPr>
        <w:ind w:left="1080" w:hanging="720"/>
      </w:pPr>
      <w:rPr>
        <w:rFonts w:hint="default"/>
        <w:b/>
      </w:rPr>
    </w:lvl>
    <w:lvl w:ilvl="1" w:tplc="3A600440">
      <w:start w:val="1"/>
      <w:numFmt w:val="decimal"/>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67A8A"/>
    <w:multiLevelType w:val="hybridMultilevel"/>
    <w:tmpl w:val="94980E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A2BB2"/>
    <w:multiLevelType w:val="hybridMultilevel"/>
    <w:tmpl w:val="0D361EE8"/>
    <w:lvl w:ilvl="0" w:tplc="D25C8FCC">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75FB6"/>
    <w:multiLevelType w:val="hybridMultilevel"/>
    <w:tmpl w:val="E1D08F8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A4F91"/>
    <w:multiLevelType w:val="hybridMultilevel"/>
    <w:tmpl w:val="80629FF0"/>
    <w:lvl w:ilvl="0" w:tplc="93D83EE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D227D"/>
    <w:multiLevelType w:val="hybridMultilevel"/>
    <w:tmpl w:val="DB0C0784"/>
    <w:lvl w:ilvl="0" w:tplc="B268F25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C4247"/>
    <w:multiLevelType w:val="hybridMultilevel"/>
    <w:tmpl w:val="99723164"/>
    <w:lvl w:ilvl="0" w:tplc="E21291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E035C"/>
    <w:multiLevelType w:val="hybridMultilevel"/>
    <w:tmpl w:val="39167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8DC2118"/>
    <w:multiLevelType w:val="hybridMultilevel"/>
    <w:tmpl w:val="A3BAC62A"/>
    <w:lvl w:ilvl="0" w:tplc="8BBA082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292685"/>
    <w:multiLevelType w:val="hybridMultilevel"/>
    <w:tmpl w:val="114E63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203DB8"/>
    <w:multiLevelType w:val="hybridMultilevel"/>
    <w:tmpl w:val="A894BF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A1EDA"/>
    <w:multiLevelType w:val="hybridMultilevel"/>
    <w:tmpl w:val="9904B7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B05337"/>
    <w:multiLevelType w:val="hybridMultilevel"/>
    <w:tmpl w:val="4C7A5962"/>
    <w:lvl w:ilvl="0" w:tplc="A628CD90">
      <w:start w:val="4"/>
      <w:numFmt w:val="bullet"/>
      <w:lvlText w:val="-"/>
      <w:lvlJc w:val="left"/>
      <w:pPr>
        <w:ind w:left="360" w:hanging="360"/>
      </w:pPr>
      <w:rPr>
        <w:rFonts w:ascii="Arial" w:eastAsia="Calibri" w:hAnsi="Arial" w:cs="Aria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2E7C29"/>
    <w:multiLevelType w:val="hybridMultilevel"/>
    <w:tmpl w:val="7BE47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70729"/>
    <w:multiLevelType w:val="hybridMultilevel"/>
    <w:tmpl w:val="8BBACD6A"/>
    <w:lvl w:ilvl="0" w:tplc="63A08CD0">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066B54"/>
    <w:multiLevelType w:val="hybridMultilevel"/>
    <w:tmpl w:val="9ABA7F2A"/>
    <w:lvl w:ilvl="0" w:tplc="3A600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412652"/>
    <w:multiLevelType w:val="hybridMultilevel"/>
    <w:tmpl w:val="17DA4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C17D39"/>
    <w:multiLevelType w:val="hybridMultilevel"/>
    <w:tmpl w:val="92EA80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D15D43"/>
    <w:multiLevelType w:val="hybridMultilevel"/>
    <w:tmpl w:val="B60EE4CC"/>
    <w:lvl w:ilvl="0" w:tplc="B056472C">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1B2122"/>
    <w:multiLevelType w:val="hybridMultilevel"/>
    <w:tmpl w:val="9A0EA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F86285"/>
    <w:multiLevelType w:val="hybridMultilevel"/>
    <w:tmpl w:val="A412CF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96CF2"/>
    <w:multiLevelType w:val="hybridMultilevel"/>
    <w:tmpl w:val="7E38BC8C"/>
    <w:lvl w:ilvl="0" w:tplc="04090015">
      <w:start w:val="1"/>
      <w:numFmt w:val="upp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6" w15:restartNumberingAfterBreak="0">
    <w:nsid w:val="6CF71BD2"/>
    <w:multiLevelType w:val="hybridMultilevel"/>
    <w:tmpl w:val="ECCCEEBC"/>
    <w:lvl w:ilvl="0" w:tplc="8E40A0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07214D"/>
    <w:multiLevelType w:val="hybridMultilevel"/>
    <w:tmpl w:val="FB22F2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7CA63D6"/>
    <w:multiLevelType w:val="hybridMultilevel"/>
    <w:tmpl w:val="9D985188"/>
    <w:lvl w:ilvl="0" w:tplc="1D3871C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320443">
    <w:abstractNumId w:val="4"/>
  </w:num>
  <w:num w:numId="2" w16cid:durableId="529077177">
    <w:abstractNumId w:val="20"/>
  </w:num>
  <w:num w:numId="3" w16cid:durableId="1312370150">
    <w:abstractNumId w:val="17"/>
  </w:num>
  <w:num w:numId="4" w16cid:durableId="287512751">
    <w:abstractNumId w:val="23"/>
  </w:num>
  <w:num w:numId="5" w16cid:durableId="279728389">
    <w:abstractNumId w:val="1"/>
  </w:num>
  <w:num w:numId="6" w16cid:durableId="1316029744">
    <w:abstractNumId w:val="21"/>
  </w:num>
  <w:num w:numId="7" w16cid:durableId="653922686">
    <w:abstractNumId w:val="12"/>
  </w:num>
  <w:num w:numId="8" w16cid:durableId="265504207">
    <w:abstractNumId w:val="14"/>
  </w:num>
  <w:num w:numId="9" w16cid:durableId="343627671">
    <w:abstractNumId w:val="24"/>
  </w:num>
  <w:num w:numId="10" w16cid:durableId="154613692">
    <w:abstractNumId w:val="28"/>
  </w:num>
  <w:num w:numId="11" w16cid:durableId="2008169124">
    <w:abstractNumId w:val="18"/>
  </w:num>
  <w:num w:numId="12" w16cid:durableId="1310672715">
    <w:abstractNumId w:val="6"/>
  </w:num>
  <w:num w:numId="13" w16cid:durableId="696539490">
    <w:abstractNumId w:val="13"/>
  </w:num>
  <w:num w:numId="14" w16cid:durableId="1015612616">
    <w:abstractNumId w:val="9"/>
  </w:num>
  <w:num w:numId="15" w16cid:durableId="2127381743">
    <w:abstractNumId w:val="10"/>
  </w:num>
  <w:num w:numId="16" w16cid:durableId="609435248">
    <w:abstractNumId w:val="26"/>
  </w:num>
  <w:num w:numId="17" w16cid:durableId="156264116">
    <w:abstractNumId w:val="19"/>
  </w:num>
  <w:num w:numId="18" w16cid:durableId="846750916">
    <w:abstractNumId w:val="22"/>
  </w:num>
  <w:num w:numId="19" w16cid:durableId="655841922">
    <w:abstractNumId w:val="7"/>
  </w:num>
  <w:num w:numId="20" w16cid:durableId="1359894798">
    <w:abstractNumId w:val="25"/>
  </w:num>
  <w:num w:numId="21" w16cid:durableId="1774590236">
    <w:abstractNumId w:val="5"/>
  </w:num>
  <w:num w:numId="22" w16cid:durableId="945577215">
    <w:abstractNumId w:val="3"/>
  </w:num>
  <w:num w:numId="23" w16cid:durableId="16347973">
    <w:abstractNumId w:val="16"/>
  </w:num>
  <w:num w:numId="24" w16cid:durableId="2023508789">
    <w:abstractNumId w:val="15"/>
  </w:num>
  <w:num w:numId="25" w16cid:durableId="11298582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9699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49550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6240101">
    <w:abstractNumId w:val="2"/>
  </w:num>
  <w:num w:numId="29" w16cid:durableId="18775678">
    <w:abstractNumId w:val="8"/>
  </w:num>
  <w:num w:numId="30" w16cid:durableId="134135564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051"/>
    <w:rsid w:val="000006D0"/>
    <w:rsid w:val="00001114"/>
    <w:rsid w:val="00001401"/>
    <w:rsid w:val="00004625"/>
    <w:rsid w:val="000050AA"/>
    <w:rsid w:val="0001054C"/>
    <w:rsid w:val="00012AF6"/>
    <w:rsid w:val="00013DBA"/>
    <w:rsid w:val="00015241"/>
    <w:rsid w:val="00015AC3"/>
    <w:rsid w:val="00017E93"/>
    <w:rsid w:val="00020331"/>
    <w:rsid w:val="00022FAD"/>
    <w:rsid w:val="000230CB"/>
    <w:rsid w:val="00025761"/>
    <w:rsid w:val="00025872"/>
    <w:rsid w:val="00025D69"/>
    <w:rsid w:val="000260AF"/>
    <w:rsid w:val="00030138"/>
    <w:rsid w:val="000301C9"/>
    <w:rsid w:val="00031AFA"/>
    <w:rsid w:val="00034281"/>
    <w:rsid w:val="00034733"/>
    <w:rsid w:val="000357C0"/>
    <w:rsid w:val="00036BCC"/>
    <w:rsid w:val="00037F3C"/>
    <w:rsid w:val="00041B5C"/>
    <w:rsid w:val="000438C9"/>
    <w:rsid w:val="00046257"/>
    <w:rsid w:val="00047245"/>
    <w:rsid w:val="000473EF"/>
    <w:rsid w:val="000506BF"/>
    <w:rsid w:val="000531DA"/>
    <w:rsid w:val="000532ED"/>
    <w:rsid w:val="0005366B"/>
    <w:rsid w:val="000552CD"/>
    <w:rsid w:val="000577E9"/>
    <w:rsid w:val="00057CBE"/>
    <w:rsid w:val="0006058B"/>
    <w:rsid w:val="0006171E"/>
    <w:rsid w:val="000648D6"/>
    <w:rsid w:val="00066508"/>
    <w:rsid w:val="0006773E"/>
    <w:rsid w:val="00067EF3"/>
    <w:rsid w:val="0007247C"/>
    <w:rsid w:val="000757EC"/>
    <w:rsid w:val="000760DB"/>
    <w:rsid w:val="000760E0"/>
    <w:rsid w:val="00080545"/>
    <w:rsid w:val="00081A5D"/>
    <w:rsid w:val="000828B1"/>
    <w:rsid w:val="00084847"/>
    <w:rsid w:val="000864BB"/>
    <w:rsid w:val="000904C1"/>
    <w:rsid w:val="000906A0"/>
    <w:rsid w:val="00092B91"/>
    <w:rsid w:val="0009320D"/>
    <w:rsid w:val="00093406"/>
    <w:rsid w:val="0009504A"/>
    <w:rsid w:val="000A07A4"/>
    <w:rsid w:val="000A150C"/>
    <w:rsid w:val="000A17C7"/>
    <w:rsid w:val="000A1EB3"/>
    <w:rsid w:val="000A3B67"/>
    <w:rsid w:val="000A5AC6"/>
    <w:rsid w:val="000A7B36"/>
    <w:rsid w:val="000B2677"/>
    <w:rsid w:val="000B2F6A"/>
    <w:rsid w:val="000B3ABE"/>
    <w:rsid w:val="000B54DA"/>
    <w:rsid w:val="000C1C8E"/>
    <w:rsid w:val="000C24DE"/>
    <w:rsid w:val="000C2C8D"/>
    <w:rsid w:val="000C2CF6"/>
    <w:rsid w:val="000C3730"/>
    <w:rsid w:val="000C3953"/>
    <w:rsid w:val="000C3CAD"/>
    <w:rsid w:val="000C3FE0"/>
    <w:rsid w:val="000C4828"/>
    <w:rsid w:val="000C58A2"/>
    <w:rsid w:val="000C6169"/>
    <w:rsid w:val="000C6B6E"/>
    <w:rsid w:val="000D0D7C"/>
    <w:rsid w:val="000D14C2"/>
    <w:rsid w:val="000D2051"/>
    <w:rsid w:val="000D2A42"/>
    <w:rsid w:val="000D50DD"/>
    <w:rsid w:val="000D65AE"/>
    <w:rsid w:val="000D7031"/>
    <w:rsid w:val="000D7E67"/>
    <w:rsid w:val="000D7FE4"/>
    <w:rsid w:val="000E2261"/>
    <w:rsid w:val="000E2BE5"/>
    <w:rsid w:val="000E72EC"/>
    <w:rsid w:val="000F030D"/>
    <w:rsid w:val="000F198F"/>
    <w:rsid w:val="000F29D7"/>
    <w:rsid w:val="000F3A48"/>
    <w:rsid w:val="000F3A59"/>
    <w:rsid w:val="000F5EDA"/>
    <w:rsid w:val="000F684E"/>
    <w:rsid w:val="000F755F"/>
    <w:rsid w:val="0010041B"/>
    <w:rsid w:val="001030C5"/>
    <w:rsid w:val="00103CC3"/>
    <w:rsid w:val="00105F29"/>
    <w:rsid w:val="001064AF"/>
    <w:rsid w:val="00106A8D"/>
    <w:rsid w:val="00107A5C"/>
    <w:rsid w:val="00107EA3"/>
    <w:rsid w:val="00112A42"/>
    <w:rsid w:val="0011360C"/>
    <w:rsid w:val="00113EDC"/>
    <w:rsid w:val="0011485F"/>
    <w:rsid w:val="00116875"/>
    <w:rsid w:val="00117696"/>
    <w:rsid w:val="00120F38"/>
    <w:rsid w:val="001223A8"/>
    <w:rsid w:val="00124BCF"/>
    <w:rsid w:val="0012602C"/>
    <w:rsid w:val="0012604C"/>
    <w:rsid w:val="0013089D"/>
    <w:rsid w:val="0013439E"/>
    <w:rsid w:val="00137175"/>
    <w:rsid w:val="00141BE3"/>
    <w:rsid w:val="0014328D"/>
    <w:rsid w:val="0014482F"/>
    <w:rsid w:val="0014657D"/>
    <w:rsid w:val="001471B3"/>
    <w:rsid w:val="00147C9D"/>
    <w:rsid w:val="00151FB1"/>
    <w:rsid w:val="00152115"/>
    <w:rsid w:val="001524D5"/>
    <w:rsid w:val="001539E5"/>
    <w:rsid w:val="00155B57"/>
    <w:rsid w:val="00155E2C"/>
    <w:rsid w:val="00163AD7"/>
    <w:rsid w:val="0016436D"/>
    <w:rsid w:val="00164468"/>
    <w:rsid w:val="00165FC9"/>
    <w:rsid w:val="00167A8C"/>
    <w:rsid w:val="00167DAB"/>
    <w:rsid w:val="00167F95"/>
    <w:rsid w:val="001716C4"/>
    <w:rsid w:val="00171FB5"/>
    <w:rsid w:val="0017228D"/>
    <w:rsid w:val="0017296D"/>
    <w:rsid w:val="0017307D"/>
    <w:rsid w:val="00176450"/>
    <w:rsid w:val="0017690D"/>
    <w:rsid w:val="001778BE"/>
    <w:rsid w:val="00177932"/>
    <w:rsid w:val="00180084"/>
    <w:rsid w:val="00180FF3"/>
    <w:rsid w:val="0018428D"/>
    <w:rsid w:val="00185842"/>
    <w:rsid w:val="0019043D"/>
    <w:rsid w:val="00190666"/>
    <w:rsid w:val="00190C9B"/>
    <w:rsid w:val="00191741"/>
    <w:rsid w:val="00191F00"/>
    <w:rsid w:val="00194351"/>
    <w:rsid w:val="00195676"/>
    <w:rsid w:val="00196954"/>
    <w:rsid w:val="001A0488"/>
    <w:rsid w:val="001A1E1C"/>
    <w:rsid w:val="001A272D"/>
    <w:rsid w:val="001A3CAB"/>
    <w:rsid w:val="001A3D9D"/>
    <w:rsid w:val="001A47C9"/>
    <w:rsid w:val="001A4A0C"/>
    <w:rsid w:val="001A5407"/>
    <w:rsid w:val="001B1CE2"/>
    <w:rsid w:val="001B31DA"/>
    <w:rsid w:val="001B331D"/>
    <w:rsid w:val="001B3D95"/>
    <w:rsid w:val="001B4F50"/>
    <w:rsid w:val="001B6725"/>
    <w:rsid w:val="001C0DA6"/>
    <w:rsid w:val="001C1284"/>
    <w:rsid w:val="001C160D"/>
    <w:rsid w:val="001C220B"/>
    <w:rsid w:val="001C2D24"/>
    <w:rsid w:val="001C2DEB"/>
    <w:rsid w:val="001C2F1A"/>
    <w:rsid w:val="001C4BBD"/>
    <w:rsid w:val="001C70AA"/>
    <w:rsid w:val="001C7E13"/>
    <w:rsid w:val="001C7E74"/>
    <w:rsid w:val="001D0E94"/>
    <w:rsid w:val="001D261D"/>
    <w:rsid w:val="001D5394"/>
    <w:rsid w:val="001D69AC"/>
    <w:rsid w:val="001D75AB"/>
    <w:rsid w:val="001E015F"/>
    <w:rsid w:val="001E133A"/>
    <w:rsid w:val="001E1E95"/>
    <w:rsid w:val="001E2864"/>
    <w:rsid w:val="001E79A0"/>
    <w:rsid w:val="001F07F3"/>
    <w:rsid w:val="001F08C7"/>
    <w:rsid w:val="001F0DBF"/>
    <w:rsid w:val="001F1E2E"/>
    <w:rsid w:val="001F5A20"/>
    <w:rsid w:val="001F65A7"/>
    <w:rsid w:val="001F734E"/>
    <w:rsid w:val="00200841"/>
    <w:rsid w:val="00201F9B"/>
    <w:rsid w:val="00205045"/>
    <w:rsid w:val="0020648C"/>
    <w:rsid w:val="0020680A"/>
    <w:rsid w:val="00207853"/>
    <w:rsid w:val="0021017D"/>
    <w:rsid w:val="002112F0"/>
    <w:rsid w:val="00213B9F"/>
    <w:rsid w:val="002147B8"/>
    <w:rsid w:val="002168B0"/>
    <w:rsid w:val="00216A1A"/>
    <w:rsid w:val="0021706D"/>
    <w:rsid w:val="00220AD0"/>
    <w:rsid w:val="00221014"/>
    <w:rsid w:val="002232AD"/>
    <w:rsid w:val="0022403A"/>
    <w:rsid w:val="0022519D"/>
    <w:rsid w:val="0022625B"/>
    <w:rsid w:val="0022678E"/>
    <w:rsid w:val="00227A89"/>
    <w:rsid w:val="00230486"/>
    <w:rsid w:val="00231869"/>
    <w:rsid w:val="00232BC4"/>
    <w:rsid w:val="002332E0"/>
    <w:rsid w:val="002336C3"/>
    <w:rsid w:val="002349AA"/>
    <w:rsid w:val="00235785"/>
    <w:rsid w:val="00235AB8"/>
    <w:rsid w:val="00236A0C"/>
    <w:rsid w:val="002400A5"/>
    <w:rsid w:val="00244863"/>
    <w:rsid w:val="00245D3E"/>
    <w:rsid w:val="0025024A"/>
    <w:rsid w:val="00252128"/>
    <w:rsid w:val="0025361B"/>
    <w:rsid w:val="00254767"/>
    <w:rsid w:val="00255E9C"/>
    <w:rsid w:val="0025606C"/>
    <w:rsid w:val="002570BE"/>
    <w:rsid w:val="002572C0"/>
    <w:rsid w:val="00262FD5"/>
    <w:rsid w:val="0026439F"/>
    <w:rsid w:val="0026445D"/>
    <w:rsid w:val="0027035C"/>
    <w:rsid w:val="00270E08"/>
    <w:rsid w:val="002711B7"/>
    <w:rsid w:val="00271879"/>
    <w:rsid w:val="00271A97"/>
    <w:rsid w:val="00272237"/>
    <w:rsid w:val="0027471D"/>
    <w:rsid w:val="00274F87"/>
    <w:rsid w:val="0027564C"/>
    <w:rsid w:val="00275B53"/>
    <w:rsid w:val="0027662B"/>
    <w:rsid w:val="002851C5"/>
    <w:rsid w:val="00287200"/>
    <w:rsid w:val="00287706"/>
    <w:rsid w:val="00287A35"/>
    <w:rsid w:val="00287CFE"/>
    <w:rsid w:val="00291546"/>
    <w:rsid w:val="0029200F"/>
    <w:rsid w:val="00292203"/>
    <w:rsid w:val="0029226F"/>
    <w:rsid w:val="0029428F"/>
    <w:rsid w:val="0029479B"/>
    <w:rsid w:val="00295470"/>
    <w:rsid w:val="00295F19"/>
    <w:rsid w:val="00296416"/>
    <w:rsid w:val="00296763"/>
    <w:rsid w:val="00297EEC"/>
    <w:rsid w:val="002A036F"/>
    <w:rsid w:val="002A065E"/>
    <w:rsid w:val="002A0A36"/>
    <w:rsid w:val="002A214E"/>
    <w:rsid w:val="002A2387"/>
    <w:rsid w:val="002A5E01"/>
    <w:rsid w:val="002B05B6"/>
    <w:rsid w:val="002B1569"/>
    <w:rsid w:val="002B24E0"/>
    <w:rsid w:val="002B2EE6"/>
    <w:rsid w:val="002B362E"/>
    <w:rsid w:val="002B4BF1"/>
    <w:rsid w:val="002B4D07"/>
    <w:rsid w:val="002B6A6B"/>
    <w:rsid w:val="002B7FF1"/>
    <w:rsid w:val="002C53AA"/>
    <w:rsid w:val="002C6403"/>
    <w:rsid w:val="002C7613"/>
    <w:rsid w:val="002D1017"/>
    <w:rsid w:val="002D3A9E"/>
    <w:rsid w:val="002E038A"/>
    <w:rsid w:val="002E11F8"/>
    <w:rsid w:val="002E25EE"/>
    <w:rsid w:val="002E2CD8"/>
    <w:rsid w:val="002E2FBF"/>
    <w:rsid w:val="002E3909"/>
    <w:rsid w:val="002E511A"/>
    <w:rsid w:val="002E6763"/>
    <w:rsid w:val="002E7DAC"/>
    <w:rsid w:val="002F0C27"/>
    <w:rsid w:val="002F1EBF"/>
    <w:rsid w:val="002F2169"/>
    <w:rsid w:val="002F2480"/>
    <w:rsid w:val="002F2A0A"/>
    <w:rsid w:val="002F2AB0"/>
    <w:rsid w:val="002F3E2E"/>
    <w:rsid w:val="002F50AA"/>
    <w:rsid w:val="002F6ABA"/>
    <w:rsid w:val="00300ED8"/>
    <w:rsid w:val="003016FB"/>
    <w:rsid w:val="003028AD"/>
    <w:rsid w:val="003052DF"/>
    <w:rsid w:val="0030562A"/>
    <w:rsid w:val="003071F3"/>
    <w:rsid w:val="0031043E"/>
    <w:rsid w:val="00310F7E"/>
    <w:rsid w:val="00311027"/>
    <w:rsid w:val="003113B4"/>
    <w:rsid w:val="00311AB0"/>
    <w:rsid w:val="00312964"/>
    <w:rsid w:val="0031326F"/>
    <w:rsid w:val="003132C7"/>
    <w:rsid w:val="0031396B"/>
    <w:rsid w:val="0031495C"/>
    <w:rsid w:val="00315C2F"/>
    <w:rsid w:val="00316EC9"/>
    <w:rsid w:val="003177DB"/>
    <w:rsid w:val="003200EC"/>
    <w:rsid w:val="00321C16"/>
    <w:rsid w:val="0032248D"/>
    <w:rsid w:val="003234D7"/>
    <w:rsid w:val="00325034"/>
    <w:rsid w:val="0032507A"/>
    <w:rsid w:val="00325CE3"/>
    <w:rsid w:val="00327FCF"/>
    <w:rsid w:val="00330188"/>
    <w:rsid w:val="0033059F"/>
    <w:rsid w:val="003306C2"/>
    <w:rsid w:val="00332303"/>
    <w:rsid w:val="003325ED"/>
    <w:rsid w:val="00332D99"/>
    <w:rsid w:val="0033321A"/>
    <w:rsid w:val="00335BB6"/>
    <w:rsid w:val="00336EBC"/>
    <w:rsid w:val="00340D60"/>
    <w:rsid w:val="0034146D"/>
    <w:rsid w:val="00341E76"/>
    <w:rsid w:val="003421D8"/>
    <w:rsid w:val="0034238D"/>
    <w:rsid w:val="003425A1"/>
    <w:rsid w:val="0034306A"/>
    <w:rsid w:val="00343BEA"/>
    <w:rsid w:val="003445C3"/>
    <w:rsid w:val="00345AEA"/>
    <w:rsid w:val="00352736"/>
    <w:rsid w:val="00352FD4"/>
    <w:rsid w:val="0035355B"/>
    <w:rsid w:val="00354020"/>
    <w:rsid w:val="00354424"/>
    <w:rsid w:val="003623A9"/>
    <w:rsid w:val="00362B61"/>
    <w:rsid w:val="00363AE3"/>
    <w:rsid w:val="0036440C"/>
    <w:rsid w:val="003648E1"/>
    <w:rsid w:val="00364D21"/>
    <w:rsid w:val="00365AA3"/>
    <w:rsid w:val="00367543"/>
    <w:rsid w:val="00372A68"/>
    <w:rsid w:val="00373859"/>
    <w:rsid w:val="00374792"/>
    <w:rsid w:val="00375A8F"/>
    <w:rsid w:val="00375AD2"/>
    <w:rsid w:val="0037616B"/>
    <w:rsid w:val="0037668A"/>
    <w:rsid w:val="00376A2A"/>
    <w:rsid w:val="00380BB7"/>
    <w:rsid w:val="00381B12"/>
    <w:rsid w:val="00382B42"/>
    <w:rsid w:val="00382BB9"/>
    <w:rsid w:val="00383CAD"/>
    <w:rsid w:val="00385B34"/>
    <w:rsid w:val="00387031"/>
    <w:rsid w:val="00391138"/>
    <w:rsid w:val="003916BF"/>
    <w:rsid w:val="003917C5"/>
    <w:rsid w:val="00391F93"/>
    <w:rsid w:val="00394FA2"/>
    <w:rsid w:val="00396491"/>
    <w:rsid w:val="0039716A"/>
    <w:rsid w:val="00397307"/>
    <w:rsid w:val="00397B3D"/>
    <w:rsid w:val="003A008C"/>
    <w:rsid w:val="003A188C"/>
    <w:rsid w:val="003A1A84"/>
    <w:rsid w:val="003A1E61"/>
    <w:rsid w:val="003A2161"/>
    <w:rsid w:val="003A2A0E"/>
    <w:rsid w:val="003A515D"/>
    <w:rsid w:val="003A60C5"/>
    <w:rsid w:val="003B144B"/>
    <w:rsid w:val="003B29D2"/>
    <w:rsid w:val="003B2FFC"/>
    <w:rsid w:val="003B54F7"/>
    <w:rsid w:val="003C0A55"/>
    <w:rsid w:val="003C1F10"/>
    <w:rsid w:val="003C2F63"/>
    <w:rsid w:val="003C333F"/>
    <w:rsid w:val="003C48F5"/>
    <w:rsid w:val="003C78B8"/>
    <w:rsid w:val="003C7C8D"/>
    <w:rsid w:val="003C7D26"/>
    <w:rsid w:val="003D1FDB"/>
    <w:rsid w:val="003D238B"/>
    <w:rsid w:val="003D26D5"/>
    <w:rsid w:val="003D3F1D"/>
    <w:rsid w:val="003D4F92"/>
    <w:rsid w:val="003D5885"/>
    <w:rsid w:val="003D6A1F"/>
    <w:rsid w:val="003D7BFB"/>
    <w:rsid w:val="003D7D9F"/>
    <w:rsid w:val="003E21A0"/>
    <w:rsid w:val="003E26C5"/>
    <w:rsid w:val="003E35B0"/>
    <w:rsid w:val="003E368B"/>
    <w:rsid w:val="003E48FB"/>
    <w:rsid w:val="003E5775"/>
    <w:rsid w:val="003E59A4"/>
    <w:rsid w:val="003E5FDE"/>
    <w:rsid w:val="003E6462"/>
    <w:rsid w:val="003E78B6"/>
    <w:rsid w:val="003E7DE1"/>
    <w:rsid w:val="003F3CB8"/>
    <w:rsid w:val="003F410A"/>
    <w:rsid w:val="003F4463"/>
    <w:rsid w:val="003F741E"/>
    <w:rsid w:val="004022F8"/>
    <w:rsid w:val="004028E5"/>
    <w:rsid w:val="00402B86"/>
    <w:rsid w:val="00402DF4"/>
    <w:rsid w:val="00404D0E"/>
    <w:rsid w:val="00407B9E"/>
    <w:rsid w:val="0041013E"/>
    <w:rsid w:val="00410143"/>
    <w:rsid w:val="0041274A"/>
    <w:rsid w:val="00413616"/>
    <w:rsid w:val="0041453A"/>
    <w:rsid w:val="00414BC7"/>
    <w:rsid w:val="00415518"/>
    <w:rsid w:val="00416D72"/>
    <w:rsid w:val="00417390"/>
    <w:rsid w:val="00417F2F"/>
    <w:rsid w:val="00420B23"/>
    <w:rsid w:val="00420C0C"/>
    <w:rsid w:val="00421A31"/>
    <w:rsid w:val="00423F4A"/>
    <w:rsid w:val="00426368"/>
    <w:rsid w:val="00427442"/>
    <w:rsid w:val="004318B6"/>
    <w:rsid w:val="00432069"/>
    <w:rsid w:val="0043287A"/>
    <w:rsid w:val="004338BE"/>
    <w:rsid w:val="004345D1"/>
    <w:rsid w:val="004346AB"/>
    <w:rsid w:val="0043518F"/>
    <w:rsid w:val="00437EA6"/>
    <w:rsid w:val="00441AD4"/>
    <w:rsid w:val="0044206C"/>
    <w:rsid w:val="0044268E"/>
    <w:rsid w:val="00443CD4"/>
    <w:rsid w:val="00443E52"/>
    <w:rsid w:val="0044514F"/>
    <w:rsid w:val="00445B48"/>
    <w:rsid w:val="0044606B"/>
    <w:rsid w:val="004473B1"/>
    <w:rsid w:val="0045041A"/>
    <w:rsid w:val="00450ADC"/>
    <w:rsid w:val="00450B4B"/>
    <w:rsid w:val="00450D17"/>
    <w:rsid w:val="004539A6"/>
    <w:rsid w:val="004553E1"/>
    <w:rsid w:val="0045622C"/>
    <w:rsid w:val="0045727F"/>
    <w:rsid w:val="00457EB2"/>
    <w:rsid w:val="00462EF7"/>
    <w:rsid w:val="0046350A"/>
    <w:rsid w:val="00463717"/>
    <w:rsid w:val="00466F66"/>
    <w:rsid w:val="00467CF2"/>
    <w:rsid w:val="004712D1"/>
    <w:rsid w:val="00471B80"/>
    <w:rsid w:val="004761AB"/>
    <w:rsid w:val="0047624F"/>
    <w:rsid w:val="00477048"/>
    <w:rsid w:val="00481E86"/>
    <w:rsid w:val="00486CBE"/>
    <w:rsid w:val="00486F0C"/>
    <w:rsid w:val="00487842"/>
    <w:rsid w:val="00491331"/>
    <w:rsid w:val="00493E04"/>
    <w:rsid w:val="00496F5A"/>
    <w:rsid w:val="004A02B2"/>
    <w:rsid w:val="004A17A0"/>
    <w:rsid w:val="004A35D6"/>
    <w:rsid w:val="004A6B7F"/>
    <w:rsid w:val="004A778E"/>
    <w:rsid w:val="004A7F19"/>
    <w:rsid w:val="004B02F7"/>
    <w:rsid w:val="004B04F0"/>
    <w:rsid w:val="004B0C42"/>
    <w:rsid w:val="004B13D0"/>
    <w:rsid w:val="004B1F67"/>
    <w:rsid w:val="004B34DC"/>
    <w:rsid w:val="004B3A21"/>
    <w:rsid w:val="004B56D2"/>
    <w:rsid w:val="004B6407"/>
    <w:rsid w:val="004B7A09"/>
    <w:rsid w:val="004C0AD7"/>
    <w:rsid w:val="004C0CAD"/>
    <w:rsid w:val="004C2006"/>
    <w:rsid w:val="004C32B5"/>
    <w:rsid w:val="004C508B"/>
    <w:rsid w:val="004C77CB"/>
    <w:rsid w:val="004D0024"/>
    <w:rsid w:val="004D1A35"/>
    <w:rsid w:val="004D7273"/>
    <w:rsid w:val="004D7349"/>
    <w:rsid w:val="004E07CE"/>
    <w:rsid w:val="004E0CFD"/>
    <w:rsid w:val="004E1362"/>
    <w:rsid w:val="004E196E"/>
    <w:rsid w:val="004E44A4"/>
    <w:rsid w:val="004E509C"/>
    <w:rsid w:val="004E5317"/>
    <w:rsid w:val="004E69EB"/>
    <w:rsid w:val="004E7964"/>
    <w:rsid w:val="004F1DE7"/>
    <w:rsid w:val="004F3F17"/>
    <w:rsid w:val="004F4815"/>
    <w:rsid w:val="004F5066"/>
    <w:rsid w:val="004F5507"/>
    <w:rsid w:val="004F6795"/>
    <w:rsid w:val="004F6B8F"/>
    <w:rsid w:val="004F7773"/>
    <w:rsid w:val="004F7E8B"/>
    <w:rsid w:val="0050028D"/>
    <w:rsid w:val="00500E60"/>
    <w:rsid w:val="005019EA"/>
    <w:rsid w:val="005028CE"/>
    <w:rsid w:val="00502978"/>
    <w:rsid w:val="00503645"/>
    <w:rsid w:val="00503CB5"/>
    <w:rsid w:val="0050721A"/>
    <w:rsid w:val="005102EE"/>
    <w:rsid w:val="005121D2"/>
    <w:rsid w:val="00513105"/>
    <w:rsid w:val="00513CEC"/>
    <w:rsid w:val="00513ED5"/>
    <w:rsid w:val="00517CFC"/>
    <w:rsid w:val="0052172A"/>
    <w:rsid w:val="00521EEC"/>
    <w:rsid w:val="00522909"/>
    <w:rsid w:val="00523605"/>
    <w:rsid w:val="00523DF4"/>
    <w:rsid w:val="005252E1"/>
    <w:rsid w:val="005262FB"/>
    <w:rsid w:val="005278C2"/>
    <w:rsid w:val="00530366"/>
    <w:rsid w:val="005322B1"/>
    <w:rsid w:val="005322E7"/>
    <w:rsid w:val="0053332B"/>
    <w:rsid w:val="005346ED"/>
    <w:rsid w:val="00535500"/>
    <w:rsid w:val="00536125"/>
    <w:rsid w:val="005365F6"/>
    <w:rsid w:val="00536E29"/>
    <w:rsid w:val="00537EBD"/>
    <w:rsid w:val="0054103A"/>
    <w:rsid w:val="00541081"/>
    <w:rsid w:val="00541E05"/>
    <w:rsid w:val="00543C4E"/>
    <w:rsid w:val="00544F89"/>
    <w:rsid w:val="005451E6"/>
    <w:rsid w:val="00546175"/>
    <w:rsid w:val="00547C28"/>
    <w:rsid w:val="0055029B"/>
    <w:rsid w:val="00552BC3"/>
    <w:rsid w:val="00554E05"/>
    <w:rsid w:val="00556D1B"/>
    <w:rsid w:val="00560144"/>
    <w:rsid w:val="00560B9A"/>
    <w:rsid w:val="005620D8"/>
    <w:rsid w:val="0056326D"/>
    <w:rsid w:val="005637E0"/>
    <w:rsid w:val="0056503B"/>
    <w:rsid w:val="00567663"/>
    <w:rsid w:val="00567C54"/>
    <w:rsid w:val="00567E0F"/>
    <w:rsid w:val="005701AB"/>
    <w:rsid w:val="00573770"/>
    <w:rsid w:val="0057477C"/>
    <w:rsid w:val="005759AF"/>
    <w:rsid w:val="00577377"/>
    <w:rsid w:val="00577E83"/>
    <w:rsid w:val="00580E90"/>
    <w:rsid w:val="00581282"/>
    <w:rsid w:val="0058183B"/>
    <w:rsid w:val="00581991"/>
    <w:rsid w:val="005836FF"/>
    <w:rsid w:val="00584018"/>
    <w:rsid w:val="00584EF4"/>
    <w:rsid w:val="005859CA"/>
    <w:rsid w:val="00587626"/>
    <w:rsid w:val="00587713"/>
    <w:rsid w:val="0059063E"/>
    <w:rsid w:val="00592FA4"/>
    <w:rsid w:val="0059448A"/>
    <w:rsid w:val="005956B8"/>
    <w:rsid w:val="005A198A"/>
    <w:rsid w:val="005A5078"/>
    <w:rsid w:val="005A6BE4"/>
    <w:rsid w:val="005A7A5B"/>
    <w:rsid w:val="005B0DCD"/>
    <w:rsid w:val="005B6D34"/>
    <w:rsid w:val="005B7239"/>
    <w:rsid w:val="005B79AD"/>
    <w:rsid w:val="005B7CA9"/>
    <w:rsid w:val="005B7E1A"/>
    <w:rsid w:val="005C04B1"/>
    <w:rsid w:val="005C092E"/>
    <w:rsid w:val="005C2116"/>
    <w:rsid w:val="005C3029"/>
    <w:rsid w:val="005C57B8"/>
    <w:rsid w:val="005C6813"/>
    <w:rsid w:val="005C69C8"/>
    <w:rsid w:val="005C6E2F"/>
    <w:rsid w:val="005C6F2E"/>
    <w:rsid w:val="005C7603"/>
    <w:rsid w:val="005D0274"/>
    <w:rsid w:val="005D1531"/>
    <w:rsid w:val="005D23A4"/>
    <w:rsid w:val="005D40AA"/>
    <w:rsid w:val="005D6395"/>
    <w:rsid w:val="005D6464"/>
    <w:rsid w:val="005D6FBE"/>
    <w:rsid w:val="005D70F1"/>
    <w:rsid w:val="005D7A1E"/>
    <w:rsid w:val="005D7D5D"/>
    <w:rsid w:val="005E4E69"/>
    <w:rsid w:val="005E51FD"/>
    <w:rsid w:val="005E55C5"/>
    <w:rsid w:val="005E56D7"/>
    <w:rsid w:val="005E6471"/>
    <w:rsid w:val="005E746D"/>
    <w:rsid w:val="005F1A64"/>
    <w:rsid w:val="005F2312"/>
    <w:rsid w:val="005F2F9C"/>
    <w:rsid w:val="005F50AD"/>
    <w:rsid w:val="005F50C4"/>
    <w:rsid w:val="005F64F0"/>
    <w:rsid w:val="005F75CE"/>
    <w:rsid w:val="005F78DB"/>
    <w:rsid w:val="005F7A23"/>
    <w:rsid w:val="006006A4"/>
    <w:rsid w:val="00603FA9"/>
    <w:rsid w:val="0060414C"/>
    <w:rsid w:val="00604AAD"/>
    <w:rsid w:val="00605F46"/>
    <w:rsid w:val="00607663"/>
    <w:rsid w:val="006076E5"/>
    <w:rsid w:val="00607CC3"/>
    <w:rsid w:val="006100B1"/>
    <w:rsid w:val="00611061"/>
    <w:rsid w:val="00611E63"/>
    <w:rsid w:val="00613A63"/>
    <w:rsid w:val="00614406"/>
    <w:rsid w:val="006157B1"/>
    <w:rsid w:val="0061637C"/>
    <w:rsid w:val="00617B6F"/>
    <w:rsid w:val="006213BE"/>
    <w:rsid w:val="00622BED"/>
    <w:rsid w:val="00624AC0"/>
    <w:rsid w:val="00626774"/>
    <w:rsid w:val="00626F12"/>
    <w:rsid w:val="0062774B"/>
    <w:rsid w:val="00627B07"/>
    <w:rsid w:val="00630DE7"/>
    <w:rsid w:val="00633C06"/>
    <w:rsid w:val="0064111A"/>
    <w:rsid w:val="006419F0"/>
    <w:rsid w:val="00641E51"/>
    <w:rsid w:val="00643444"/>
    <w:rsid w:val="006436FF"/>
    <w:rsid w:val="00645210"/>
    <w:rsid w:val="0064527E"/>
    <w:rsid w:val="00645C73"/>
    <w:rsid w:val="00650791"/>
    <w:rsid w:val="0065315E"/>
    <w:rsid w:val="00654A65"/>
    <w:rsid w:val="00655088"/>
    <w:rsid w:val="006570B9"/>
    <w:rsid w:val="006632B8"/>
    <w:rsid w:val="00665977"/>
    <w:rsid w:val="00666C40"/>
    <w:rsid w:val="00667A3F"/>
    <w:rsid w:val="00670582"/>
    <w:rsid w:val="00671B53"/>
    <w:rsid w:val="00675417"/>
    <w:rsid w:val="00676B9D"/>
    <w:rsid w:val="00676DC2"/>
    <w:rsid w:val="006803B4"/>
    <w:rsid w:val="00681368"/>
    <w:rsid w:val="006835B1"/>
    <w:rsid w:val="00686538"/>
    <w:rsid w:val="00686DA3"/>
    <w:rsid w:val="0069010C"/>
    <w:rsid w:val="00690FB7"/>
    <w:rsid w:val="0069235C"/>
    <w:rsid w:val="006923BA"/>
    <w:rsid w:val="006A2E4C"/>
    <w:rsid w:val="006A3015"/>
    <w:rsid w:val="006A381D"/>
    <w:rsid w:val="006A494F"/>
    <w:rsid w:val="006A4FCC"/>
    <w:rsid w:val="006A55A5"/>
    <w:rsid w:val="006A6765"/>
    <w:rsid w:val="006A75AA"/>
    <w:rsid w:val="006B09E4"/>
    <w:rsid w:val="006B2C82"/>
    <w:rsid w:val="006B2ECD"/>
    <w:rsid w:val="006B390B"/>
    <w:rsid w:val="006B6F57"/>
    <w:rsid w:val="006B7D01"/>
    <w:rsid w:val="006C0F9F"/>
    <w:rsid w:val="006C294A"/>
    <w:rsid w:val="006C3017"/>
    <w:rsid w:val="006C361C"/>
    <w:rsid w:val="006C63F7"/>
    <w:rsid w:val="006C6E79"/>
    <w:rsid w:val="006C707E"/>
    <w:rsid w:val="006D12C0"/>
    <w:rsid w:val="006D150C"/>
    <w:rsid w:val="006D1599"/>
    <w:rsid w:val="006D38BE"/>
    <w:rsid w:val="006D4565"/>
    <w:rsid w:val="006D471C"/>
    <w:rsid w:val="006D574A"/>
    <w:rsid w:val="006D589F"/>
    <w:rsid w:val="006D60AA"/>
    <w:rsid w:val="006D7158"/>
    <w:rsid w:val="006E351D"/>
    <w:rsid w:val="006E4414"/>
    <w:rsid w:val="006E4F6F"/>
    <w:rsid w:val="006E6D5E"/>
    <w:rsid w:val="006F08D1"/>
    <w:rsid w:val="006F1667"/>
    <w:rsid w:val="006F451F"/>
    <w:rsid w:val="006F6D78"/>
    <w:rsid w:val="006F6F9B"/>
    <w:rsid w:val="006F7779"/>
    <w:rsid w:val="0070081B"/>
    <w:rsid w:val="0070081C"/>
    <w:rsid w:val="00700AE3"/>
    <w:rsid w:val="00703CEF"/>
    <w:rsid w:val="00705C63"/>
    <w:rsid w:val="00706015"/>
    <w:rsid w:val="00706800"/>
    <w:rsid w:val="0071225C"/>
    <w:rsid w:val="007128F5"/>
    <w:rsid w:val="00714772"/>
    <w:rsid w:val="00714EE6"/>
    <w:rsid w:val="00716376"/>
    <w:rsid w:val="00716422"/>
    <w:rsid w:val="00716C33"/>
    <w:rsid w:val="0072170F"/>
    <w:rsid w:val="00722373"/>
    <w:rsid w:val="00723009"/>
    <w:rsid w:val="00723C54"/>
    <w:rsid w:val="00723E03"/>
    <w:rsid w:val="00724518"/>
    <w:rsid w:val="0072480E"/>
    <w:rsid w:val="00726BEA"/>
    <w:rsid w:val="0073042F"/>
    <w:rsid w:val="007307F4"/>
    <w:rsid w:val="00730A4D"/>
    <w:rsid w:val="0073261C"/>
    <w:rsid w:val="0073344F"/>
    <w:rsid w:val="0073353E"/>
    <w:rsid w:val="00735EA2"/>
    <w:rsid w:val="00735FC9"/>
    <w:rsid w:val="00736134"/>
    <w:rsid w:val="00741024"/>
    <w:rsid w:val="00741816"/>
    <w:rsid w:val="00741C77"/>
    <w:rsid w:val="0074282D"/>
    <w:rsid w:val="00742BFB"/>
    <w:rsid w:val="00742CCB"/>
    <w:rsid w:val="00743773"/>
    <w:rsid w:val="00746447"/>
    <w:rsid w:val="00746661"/>
    <w:rsid w:val="0075025C"/>
    <w:rsid w:val="007544AE"/>
    <w:rsid w:val="0075450A"/>
    <w:rsid w:val="007546E5"/>
    <w:rsid w:val="00757F65"/>
    <w:rsid w:val="007624C2"/>
    <w:rsid w:val="00762C39"/>
    <w:rsid w:val="00762CAE"/>
    <w:rsid w:val="00763858"/>
    <w:rsid w:val="0076391D"/>
    <w:rsid w:val="00763996"/>
    <w:rsid w:val="00763B98"/>
    <w:rsid w:val="00767FCC"/>
    <w:rsid w:val="007700DB"/>
    <w:rsid w:val="007706F3"/>
    <w:rsid w:val="0077282D"/>
    <w:rsid w:val="007753AA"/>
    <w:rsid w:val="00775A52"/>
    <w:rsid w:val="0077681E"/>
    <w:rsid w:val="00777B73"/>
    <w:rsid w:val="00777FF8"/>
    <w:rsid w:val="00781CA7"/>
    <w:rsid w:val="00790AED"/>
    <w:rsid w:val="00790C6E"/>
    <w:rsid w:val="00793288"/>
    <w:rsid w:val="00795229"/>
    <w:rsid w:val="007972EE"/>
    <w:rsid w:val="007A10F7"/>
    <w:rsid w:val="007A263A"/>
    <w:rsid w:val="007A4122"/>
    <w:rsid w:val="007A47CC"/>
    <w:rsid w:val="007A51F0"/>
    <w:rsid w:val="007A689F"/>
    <w:rsid w:val="007A705D"/>
    <w:rsid w:val="007A758C"/>
    <w:rsid w:val="007B1A2C"/>
    <w:rsid w:val="007B261C"/>
    <w:rsid w:val="007B2763"/>
    <w:rsid w:val="007B2A9B"/>
    <w:rsid w:val="007B325D"/>
    <w:rsid w:val="007B3681"/>
    <w:rsid w:val="007B3971"/>
    <w:rsid w:val="007B483E"/>
    <w:rsid w:val="007B546E"/>
    <w:rsid w:val="007B56E4"/>
    <w:rsid w:val="007B5FE3"/>
    <w:rsid w:val="007B62F7"/>
    <w:rsid w:val="007B6EAE"/>
    <w:rsid w:val="007B7604"/>
    <w:rsid w:val="007B7C40"/>
    <w:rsid w:val="007C0BF7"/>
    <w:rsid w:val="007C310C"/>
    <w:rsid w:val="007C48FF"/>
    <w:rsid w:val="007C59FC"/>
    <w:rsid w:val="007D05A1"/>
    <w:rsid w:val="007D3E92"/>
    <w:rsid w:val="007D436D"/>
    <w:rsid w:val="007D454A"/>
    <w:rsid w:val="007D67D5"/>
    <w:rsid w:val="007D68CF"/>
    <w:rsid w:val="007D6B61"/>
    <w:rsid w:val="007E1773"/>
    <w:rsid w:val="007E2D56"/>
    <w:rsid w:val="007E5177"/>
    <w:rsid w:val="007E5670"/>
    <w:rsid w:val="007F17A6"/>
    <w:rsid w:val="007F37B7"/>
    <w:rsid w:val="007F40DE"/>
    <w:rsid w:val="007F6D0A"/>
    <w:rsid w:val="007F714F"/>
    <w:rsid w:val="007F7420"/>
    <w:rsid w:val="007F75B6"/>
    <w:rsid w:val="00802708"/>
    <w:rsid w:val="0080491B"/>
    <w:rsid w:val="008058A8"/>
    <w:rsid w:val="0080680F"/>
    <w:rsid w:val="008075D3"/>
    <w:rsid w:val="00812498"/>
    <w:rsid w:val="00813FC5"/>
    <w:rsid w:val="00815B7A"/>
    <w:rsid w:val="00816255"/>
    <w:rsid w:val="008168BC"/>
    <w:rsid w:val="00821DEC"/>
    <w:rsid w:val="0082252F"/>
    <w:rsid w:val="0082388D"/>
    <w:rsid w:val="00824E8D"/>
    <w:rsid w:val="00825593"/>
    <w:rsid w:val="00825DD5"/>
    <w:rsid w:val="00831D82"/>
    <w:rsid w:val="008338BA"/>
    <w:rsid w:val="008340E2"/>
    <w:rsid w:val="00834735"/>
    <w:rsid w:val="0083490C"/>
    <w:rsid w:val="00836217"/>
    <w:rsid w:val="00841E45"/>
    <w:rsid w:val="008427BB"/>
    <w:rsid w:val="00842BF7"/>
    <w:rsid w:val="00843677"/>
    <w:rsid w:val="008444F3"/>
    <w:rsid w:val="00844678"/>
    <w:rsid w:val="00847BDD"/>
    <w:rsid w:val="00850EC0"/>
    <w:rsid w:val="00852F1C"/>
    <w:rsid w:val="00855270"/>
    <w:rsid w:val="00855971"/>
    <w:rsid w:val="0085687C"/>
    <w:rsid w:val="00857CB5"/>
    <w:rsid w:val="0086121A"/>
    <w:rsid w:val="008613F8"/>
    <w:rsid w:val="008617F9"/>
    <w:rsid w:val="00861C38"/>
    <w:rsid w:val="00863F27"/>
    <w:rsid w:val="00864D8D"/>
    <w:rsid w:val="00866161"/>
    <w:rsid w:val="008716DE"/>
    <w:rsid w:val="008718A4"/>
    <w:rsid w:val="008727EB"/>
    <w:rsid w:val="008737E5"/>
    <w:rsid w:val="00873DEB"/>
    <w:rsid w:val="008763E5"/>
    <w:rsid w:val="0088074B"/>
    <w:rsid w:val="0088233A"/>
    <w:rsid w:val="00882F7B"/>
    <w:rsid w:val="00883AAB"/>
    <w:rsid w:val="0088503B"/>
    <w:rsid w:val="0088517E"/>
    <w:rsid w:val="00886059"/>
    <w:rsid w:val="008860D4"/>
    <w:rsid w:val="00887577"/>
    <w:rsid w:val="008875A7"/>
    <w:rsid w:val="0089102C"/>
    <w:rsid w:val="008915CD"/>
    <w:rsid w:val="00891C3C"/>
    <w:rsid w:val="00891FFD"/>
    <w:rsid w:val="008929E9"/>
    <w:rsid w:val="00893983"/>
    <w:rsid w:val="00893FFF"/>
    <w:rsid w:val="00894667"/>
    <w:rsid w:val="00894964"/>
    <w:rsid w:val="00895220"/>
    <w:rsid w:val="0089762C"/>
    <w:rsid w:val="008A0724"/>
    <w:rsid w:val="008A4D85"/>
    <w:rsid w:val="008A5426"/>
    <w:rsid w:val="008A6287"/>
    <w:rsid w:val="008B2CA7"/>
    <w:rsid w:val="008B3D58"/>
    <w:rsid w:val="008B7A3D"/>
    <w:rsid w:val="008C00BC"/>
    <w:rsid w:val="008C1790"/>
    <w:rsid w:val="008C201A"/>
    <w:rsid w:val="008C231E"/>
    <w:rsid w:val="008C24D0"/>
    <w:rsid w:val="008C2818"/>
    <w:rsid w:val="008C34D7"/>
    <w:rsid w:val="008C6C84"/>
    <w:rsid w:val="008C6E42"/>
    <w:rsid w:val="008D56B1"/>
    <w:rsid w:val="008D5D5A"/>
    <w:rsid w:val="008D6E24"/>
    <w:rsid w:val="008E00D9"/>
    <w:rsid w:val="008E341C"/>
    <w:rsid w:val="008E5E69"/>
    <w:rsid w:val="008E7AAE"/>
    <w:rsid w:val="008F01C4"/>
    <w:rsid w:val="008F2790"/>
    <w:rsid w:val="008F2D10"/>
    <w:rsid w:val="008F4A35"/>
    <w:rsid w:val="008F53DD"/>
    <w:rsid w:val="008F5447"/>
    <w:rsid w:val="008F5F7C"/>
    <w:rsid w:val="008F67C9"/>
    <w:rsid w:val="0090148F"/>
    <w:rsid w:val="0090223D"/>
    <w:rsid w:val="00902416"/>
    <w:rsid w:val="00905B6F"/>
    <w:rsid w:val="00911478"/>
    <w:rsid w:val="00915BA9"/>
    <w:rsid w:val="009166EC"/>
    <w:rsid w:val="009177CC"/>
    <w:rsid w:val="009178F7"/>
    <w:rsid w:val="00921F5D"/>
    <w:rsid w:val="0092230E"/>
    <w:rsid w:val="00922E40"/>
    <w:rsid w:val="00926108"/>
    <w:rsid w:val="00927AC4"/>
    <w:rsid w:val="0093009A"/>
    <w:rsid w:val="009312FB"/>
    <w:rsid w:val="0093179A"/>
    <w:rsid w:val="00932573"/>
    <w:rsid w:val="00933541"/>
    <w:rsid w:val="009339C4"/>
    <w:rsid w:val="00934C5F"/>
    <w:rsid w:val="00934D41"/>
    <w:rsid w:val="0093593A"/>
    <w:rsid w:val="00936504"/>
    <w:rsid w:val="0093701E"/>
    <w:rsid w:val="00937097"/>
    <w:rsid w:val="00937476"/>
    <w:rsid w:val="00937DF9"/>
    <w:rsid w:val="00940350"/>
    <w:rsid w:val="009403EE"/>
    <w:rsid w:val="00946134"/>
    <w:rsid w:val="009463E7"/>
    <w:rsid w:val="00950772"/>
    <w:rsid w:val="009517F3"/>
    <w:rsid w:val="00951B68"/>
    <w:rsid w:val="009523A5"/>
    <w:rsid w:val="009552D4"/>
    <w:rsid w:val="0095575E"/>
    <w:rsid w:val="00960ACB"/>
    <w:rsid w:val="00963FDB"/>
    <w:rsid w:val="00964AD7"/>
    <w:rsid w:val="0096667F"/>
    <w:rsid w:val="00966DBD"/>
    <w:rsid w:val="00966FEF"/>
    <w:rsid w:val="009700E3"/>
    <w:rsid w:val="00971499"/>
    <w:rsid w:val="0097263D"/>
    <w:rsid w:val="009728B9"/>
    <w:rsid w:val="00972960"/>
    <w:rsid w:val="00975B43"/>
    <w:rsid w:val="009766D5"/>
    <w:rsid w:val="009770E8"/>
    <w:rsid w:val="00980586"/>
    <w:rsid w:val="00980B05"/>
    <w:rsid w:val="00984D6E"/>
    <w:rsid w:val="009857AA"/>
    <w:rsid w:val="00985BF2"/>
    <w:rsid w:val="00986858"/>
    <w:rsid w:val="00987A6D"/>
    <w:rsid w:val="00990053"/>
    <w:rsid w:val="009917ED"/>
    <w:rsid w:val="00992799"/>
    <w:rsid w:val="00995FA8"/>
    <w:rsid w:val="009966D2"/>
    <w:rsid w:val="0099775D"/>
    <w:rsid w:val="00997E94"/>
    <w:rsid w:val="009A1877"/>
    <w:rsid w:val="009A4A38"/>
    <w:rsid w:val="009A5CF2"/>
    <w:rsid w:val="009A76D5"/>
    <w:rsid w:val="009B065C"/>
    <w:rsid w:val="009B06C5"/>
    <w:rsid w:val="009B0E09"/>
    <w:rsid w:val="009B10B5"/>
    <w:rsid w:val="009B2FAF"/>
    <w:rsid w:val="009B37C6"/>
    <w:rsid w:val="009B568D"/>
    <w:rsid w:val="009B6143"/>
    <w:rsid w:val="009B6DBF"/>
    <w:rsid w:val="009B74DE"/>
    <w:rsid w:val="009C0AAB"/>
    <w:rsid w:val="009C0E67"/>
    <w:rsid w:val="009C2955"/>
    <w:rsid w:val="009C29B4"/>
    <w:rsid w:val="009C31B6"/>
    <w:rsid w:val="009C66F8"/>
    <w:rsid w:val="009D0E9E"/>
    <w:rsid w:val="009D0FE1"/>
    <w:rsid w:val="009D1953"/>
    <w:rsid w:val="009D26CE"/>
    <w:rsid w:val="009D2B17"/>
    <w:rsid w:val="009D2BAB"/>
    <w:rsid w:val="009D357E"/>
    <w:rsid w:val="009D35E7"/>
    <w:rsid w:val="009D5179"/>
    <w:rsid w:val="009D7B19"/>
    <w:rsid w:val="009E141F"/>
    <w:rsid w:val="009E14AD"/>
    <w:rsid w:val="009E20C8"/>
    <w:rsid w:val="009E42CE"/>
    <w:rsid w:val="009E44FE"/>
    <w:rsid w:val="009E4F5C"/>
    <w:rsid w:val="009E5082"/>
    <w:rsid w:val="009F177C"/>
    <w:rsid w:val="009F45ED"/>
    <w:rsid w:val="009F6BB6"/>
    <w:rsid w:val="009F70A3"/>
    <w:rsid w:val="009F7155"/>
    <w:rsid w:val="00A01149"/>
    <w:rsid w:val="00A016D3"/>
    <w:rsid w:val="00A01C56"/>
    <w:rsid w:val="00A0310B"/>
    <w:rsid w:val="00A04C8B"/>
    <w:rsid w:val="00A053CD"/>
    <w:rsid w:val="00A05736"/>
    <w:rsid w:val="00A06850"/>
    <w:rsid w:val="00A06977"/>
    <w:rsid w:val="00A06ABC"/>
    <w:rsid w:val="00A10028"/>
    <w:rsid w:val="00A10145"/>
    <w:rsid w:val="00A10221"/>
    <w:rsid w:val="00A10C7C"/>
    <w:rsid w:val="00A10DDF"/>
    <w:rsid w:val="00A121CD"/>
    <w:rsid w:val="00A138C6"/>
    <w:rsid w:val="00A13970"/>
    <w:rsid w:val="00A14102"/>
    <w:rsid w:val="00A14527"/>
    <w:rsid w:val="00A14CC2"/>
    <w:rsid w:val="00A15E28"/>
    <w:rsid w:val="00A17862"/>
    <w:rsid w:val="00A17D91"/>
    <w:rsid w:val="00A2244C"/>
    <w:rsid w:val="00A230A1"/>
    <w:rsid w:val="00A27841"/>
    <w:rsid w:val="00A31048"/>
    <w:rsid w:val="00A32069"/>
    <w:rsid w:val="00A332A0"/>
    <w:rsid w:val="00A338D1"/>
    <w:rsid w:val="00A353A0"/>
    <w:rsid w:val="00A35901"/>
    <w:rsid w:val="00A36E84"/>
    <w:rsid w:val="00A374A9"/>
    <w:rsid w:val="00A3752D"/>
    <w:rsid w:val="00A41054"/>
    <w:rsid w:val="00A44197"/>
    <w:rsid w:val="00A44BB9"/>
    <w:rsid w:val="00A47764"/>
    <w:rsid w:val="00A47A36"/>
    <w:rsid w:val="00A503D2"/>
    <w:rsid w:val="00A52D56"/>
    <w:rsid w:val="00A53B64"/>
    <w:rsid w:val="00A55604"/>
    <w:rsid w:val="00A55947"/>
    <w:rsid w:val="00A574F7"/>
    <w:rsid w:val="00A57D09"/>
    <w:rsid w:val="00A614E8"/>
    <w:rsid w:val="00A6247E"/>
    <w:rsid w:val="00A651ED"/>
    <w:rsid w:val="00A66420"/>
    <w:rsid w:val="00A71470"/>
    <w:rsid w:val="00A72E7F"/>
    <w:rsid w:val="00A732E5"/>
    <w:rsid w:val="00A73EA0"/>
    <w:rsid w:val="00A7499C"/>
    <w:rsid w:val="00A749CC"/>
    <w:rsid w:val="00A75849"/>
    <w:rsid w:val="00A75DAB"/>
    <w:rsid w:val="00A76EFB"/>
    <w:rsid w:val="00A77264"/>
    <w:rsid w:val="00A77BD0"/>
    <w:rsid w:val="00A81074"/>
    <w:rsid w:val="00A81A04"/>
    <w:rsid w:val="00A81E5B"/>
    <w:rsid w:val="00A84553"/>
    <w:rsid w:val="00A860A1"/>
    <w:rsid w:val="00A900B7"/>
    <w:rsid w:val="00A925F3"/>
    <w:rsid w:val="00A92FA5"/>
    <w:rsid w:val="00A94F49"/>
    <w:rsid w:val="00A95B12"/>
    <w:rsid w:val="00A95C53"/>
    <w:rsid w:val="00A96824"/>
    <w:rsid w:val="00A97D7F"/>
    <w:rsid w:val="00AA00E9"/>
    <w:rsid w:val="00AA058E"/>
    <w:rsid w:val="00AA3AB9"/>
    <w:rsid w:val="00AA3B76"/>
    <w:rsid w:val="00AA5168"/>
    <w:rsid w:val="00AA5531"/>
    <w:rsid w:val="00AB2BC6"/>
    <w:rsid w:val="00AB365F"/>
    <w:rsid w:val="00AB39C3"/>
    <w:rsid w:val="00AB6DB3"/>
    <w:rsid w:val="00AC05D7"/>
    <w:rsid w:val="00AC07CE"/>
    <w:rsid w:val="00AC090D"/>
    <w:rsid w:val="00AC0C59"/>
    <w:rsid w:val="00AC4456"/>
    <w:rsid w:val="00AD1306"/>
    <w:rsid w:val="00AD5320"/>
    <w:rsid w:val="00AD587D"/>
    <w:rsid w:val="00AD5946"/>
    <w:rsid w:val="00AE0248"/>
    <w:rsid w:val="00AE41DC"/>
    <w:rsid w:val="00AE57A2"/>
    <w:rsid w:val="00AE697E"/>
    <w:rsid w:val="00AE7628"/>
    <w:rsid w:val="00AF12D1"/>
    <w:rsid w:val="00AF37E9"/>
    <w:rsid w:val="00AF4663"/>
    <w:rsid w:val="00AF4835"/>
    <w:rsid w:val="00AF4DA6"/>
    <w:rsid w:val="00AF6538"/>
    <w:rsid w:val="00AF7A6B"/>
    <w:rsid w:val="00B0205C"/>
    <w:rsid w:val="00B02ECD"/>
    <w:rsid w:val="00B04611"/>
    <w:rsid w:val="00B04676"/>
    <w:rsid w:val="00B05C67"/>
    <w:rsid w:val="00B0752C"/>
    <w:rsid w:val="00B07763"/>
    <w:rsid w:val="00B07905"/>
    <w:rsid w:val="00B11386"/>
    <w:rsid w:val="00B16650"/>
    <w:rsid w:val="00B166BF"/>
    <w:rsid w:val="00B17EA9"/>
    <w:rsid w:val="00B20159"/>
    <w:rsid w:val="00B251D0"/>
    <w:rsid w:val="00B25206"/>
    <w:rsid w:val="00B26179"/>
    <w:rsid w:val="00B270CA"/>
    <w:rsid w:val="00B27C85"/>
    <w:rsid w:val="00B30F6C"/>
    <w:rsid w:val="00B343AA"/>
    <w:rsid w:val="00B34AD9"/>
    <w:rsid w:val="00B366A8"/>
    <w:rsid w:val="00B36A81"/>
    <w:rsid w:val="00B3733A"/>
    <w:rsid w:val="00B37CAD"/>
    <w:rsid w:val="00B400B4"/>
    <w:rsid w:val="00B416E7"/>
    <w:rsid w:val="00B42326"/>
    <w:rsid w:val="00B42584"/>
    <w:rsid w:val="00B42652"/>
    <w:rsid w:val="00B4448B"/>
    <w:rsid w:val="00B462DC"/>
    <w:rsid w:val="00B46AFB"/>
    <w:rsid w:val="00B47A45"/>
    <w:rsid w:val="00B51A64"/>
    <w:rsid w:val="00B5284B"/>
    <w:rsid w:val="00B568D0"/>
    <w:rsid w:val="00B61106"/>
    <w:rsid w:val="00B70AA8"/>
    <w:rsid w:val="00B72E9C"/>
    <w:rsid w:val="00B73457"/>
    <w:rsid w:val="00B73CFB"/>
    <w:rsid w:val="00B743A3"/>
    <w:rsid w:val="00B74B32"/>
    <w:rsid w:val="00B74B67"/>
    <w:rsid w:val="00B7642B"/>
    <w:rsid w:val="00B76482"/>
    <w:rsid w:val="00B7725A"/>
    <w:rsid w:val="00B77AD6"/>
    <w:rsid w:val="00B80756"/>
    <w:rsid w:val="00B814C8"/>
    <w:rsid w:val="00B81CAB"/>
    <w:rsid w:val="00B82466"/>
    <w:rsid w:val="00B828C0"/>
    <w:rsid w:val="00B840CE"/>
    <w:rsid w:val="00B841A0"/>
    <w:rsid w:val="00B860B2"/>
    <w:rsid w:val="00B92D06"/>
    <w:rsid w:val="00B9385C"/>
    <w:rsid w:val="00B938CD"/>
    <w:rsid w:val="00B965FE"/>
    <w:rsid w:val="00BA1D6D"/>
    <w:rsid w:val="00BA206E"/>
    <w:rsid w:val="00BA2948"/>
    <w:rsid w:val="00BA314F"/>
    <w:rsid w:val="00BA5AF6"/>
    <w:rsid w:val="00BA5F4B"/>
    <w:rsid w:val="00BA6518"/>
    <w:rsid w:val="00BA6607"/>
    <w:rsid w:val="00BA698B"/>
    <w:rsid w:val="00BA72AA"/>
    <w:rsid w:val="00BB1AC9"/>
    <w:rsid w:val="00BB3298"/>
    <w:rsid w:val="00BB472D"/>
    <w:rsid w:val="00BB4872"/>
    <w:rsid w:val="00BB5A73"/>
    <w:rsid w:val="00BB5C98"/>
    <w:rsid w:val="00BB6859"/>
    <w:rsid w:val="00BC012C"/>
    <w:rsid w:val="00BC042A"/>
    <w:rsid w:val="00BC2543"/>
    <w:rsid w:val="00BC2D60"/>
    <w:rsid w:val="00BC3E30"/>
    <w:rsid w:val="00BC6127"/>
    <w:rsid w:val="00BC620A"/>
    <w:rsid w:val="00BC664E"/>
    <w:rsid w:val="00BC7966"/>
    <w:rsid w:val="00BD0313"/>
    <w:rsid w:val="00BD2C54"/>
    <w:rsid w:val="00BD2CBD"/>
    <w:rsid w:val="00BD545B"/>
    <w:rsid w:val="00BD6A06"/>
    <w:rsid w:val="00BD7090"/>
    <w:rsid w:val="00BE1343"/>
    <w:rsid w:val="00BE5B20"/>
    <w:rsid w:val="00BE6C9E"/>
    <w:rsid w:val="00BE6F3E"/>
    <w:rsid w:val="00BE779F"/>
    <w:rsid w:val="00BE7D22"/>
    <w:rsid w:val="00BF0849"/>
    <w:rsid w:val="00BF0D75"/>
    <w:rsid w:val="00BF35A7"/>
    <w:rsid w:val="00BF398C"/>
    <w:rsid w:val="00BF54BA"/>
    <w:rsid w:val="00BF7E06"/>
    <w:rsid w:val="00C0033E"/>
    <w:rsid w:val="00C00811"/>
    <w:rsid w:val="00C010C0"/>
    <w:rsid w:val="00C0252E"/>
    <w:rsid w:val="00C03949"/>
    <w:rsid w:val="00C04048"/>
    <w:rsid w:val="00C04A1C"/>
    <w:rsid w:val="00C05C3E"/>
    <w:rsid w:val="00C06793"/>
    <w:rsid w:val="00C067C3"/>
    <w:rsid w:val="00C06C71"/>
    <w:rsid w:val="00C1464B"/>
    <w:rsid w:val="00C155E0"/>
    <w:rsid w:val="00C1683E"/>
    <w:rsid w:val="00C170B0"/>
    <w:rsid w:val="00C214E6"/>
    <w:rsid w:val="00C21E0D"/>
    <w:rsid w:val="00C22F3B"/>
    <w:rsid w:val="00C23D7E"/>
    <w:rsid w:val="00C25723"/>
    <w:rsid w:val="00C26283"/>
    <w:rsid w:val="00C27AFE"/>
    <w:rsid w:val="00C30F47"/>
    <w:rsid w:val="00C333E9"/>
    <w:rsid w:val="00C357C7"/>
    <w:rsid w:val="00C35FD3"/>
    <w:rsid w:val="00C401C9"/>
    <w:rsid w:val="00C41D8C"/>
    <w:rsid w:val="00C43256"/>
    <w:rsid w:val="00C43A2F"/>
    <w:rsid w:val="00C43A4B"/>
    <w:rsid w:val="00C44B28"/>
    <w:rsid w:val="00C458FD"/>
    <w:rsid w:val="00C462F4"/>
    <w:rsid w:val="00C463A4"/>
    <w:rsid w:val="00C47562"/>
    <w:rsid w:val="00C47581"/>
    <w:rsid w:val="00C47F12"/>
    <w:rsid w:val="00C50982"/>
    <w:rsid w:val="00C512B4"/>
    <w:rsid w:val="00C5223A"/>
    <w:rsid w:val="00C5344D"/>
    <w:rsid w:val="00C562BE"/>
    <w:rsid w:val="00C56F2E"/>
    <w:rsid w:val="00C613F0"/>
    <w:rsid w:val="00C61644"/>
    <w:rsid w:val="00C66197"/>
    <w:rsid w:val="00C66F3E"/>
    <w:rsid w:val="00C6791E"/>
    <w:rsid w:val="00C67EF5"/>
    <w:rsid w:val="00C70BC1"/>
    <w:rsid w:val="00C752A1"/>
    <w:rsid w:val="00C752F2"/>
    <w:rsid w:val="00C77C59"/>
    <w:rsid w:val="00C81A33"/>
    <w:rsid w:val="00C81D31"/>
    <w:rsid w:val="00C822E5"/>
    <w:rsid w:val="00C823D3"/>
    <w:rsid w:val="00C82897"/>
    <w:rsid w:val="00C84094"/>
    <w:rsid w:val="00C84933"/>
    <w:rsid w:val="00C8506E"/>
    <w:rsid w:val="00C8520B"/>
    <w:rsid w:val="00C85E38"/>
    <w:rsid w:val="00C86FC5"/>
    <w:rsid w:val="00C87F6D"/>
    <w:rsid w:val="00C90C91"/>
    <w:rsid w:val="00C91B26"/>
    <w:rsid w:val="00C91FD7"/>
    <w:rsid w:val="00C92FF3"/>
    <w:rsid w:val="00C958D1"/>
    <w:rsid w:val="00C95FD8"/>
    <w:rsid w:val="00C96C93"/>
    <w:rsid w:val="00CA113E"/>
    <w:rsid w:val="00CA46A6"/>
    <w:rsid w:val="00CA46E2"/>
    <w:rsid w:val="00CA5556"/>
    <w:rsid w:val="00CA7D1D"/>
    <w:rsid w:val="00CB086A"/>
    <w:rsid w:val="00CB1166"/>
    <w:rsid w:val="00CB4A9B"/>
    <w:rsid w:val="00CB4E72"/>
    <w:rsid w:val="00CB559F"/>
    <w:rsid w:val="00CB6301"/>
    <w:rsid w:val="00CB7457"/>
    <w:rsid w:val="00CC14D6"/>
    <w:rsid w:val="00CC1E73"/>
    <w:rsid w:val="00CC2705"/>
    <w:rsid w:val="00CC34DC"/>
    <w:rsid w:val="00CC47C7"/>
    <w:rsid w:val="00CC4AFB"/>
    <w:rsid w:val="00CD0093"/>
    <w:rsid w:val="00CD0BDE"/>
    <w:rsid w:val="00CD199A"/>
    <w:rsid w:val="00CD1AEA"/>
    <w:rsid w:val="00CD2462"/>
    <w:rsid w:val="00CD442E"/>
    <w:rsid w:val="00CD6E9D"/>
    <w:rsid w:val="00CD7270"/>
    <w:rsid w:val="00CD74DE"/>
    <w:rsid w:val="00CD7D55"/>
    <w:rsid w:val="00CE19FF"/>
    <w:rsid w:val="00CE2A2C"/>
    <w:rsid w:val="00CE2A8C"/>
    <w:rsid w:val="00CE2E27"/>
    <w:rsid w:val="00CE35DF"/>
    <w:rsid w:val="00CE4315"/>
    <w:rsid w:val="00CE7714"/>
    <w:rsid w:val="00CF04AC"/>
    <w:rsid w:val="00CF0D84"/>
    <w:rsid w:val="00CF1B70"/>
    <w:rsid w:val="00CF3EB3"/>
    <w:rsid w:val="00CF5AE1"/>
    <w:rsid w:val="00CF60D1"/>
    <w:rsid w:val="00CF61A7"/>
    <w:rsid w:val="00CF6574"/>
    <w:rsid w:val="00CF6900"/>
    <w:rsid w:val="00CF7E1F"/>
    <w:rsid w:val="00D01579"/>
    <w:rsid w:val="00D02F19"/>
    <w:rsid w:val="00D0390A"/>
    <w:rsid w:val="00D0478A"/>
    <w:rsid w:val="00D0482E"/>
    <w:rsid w:val="00D05406"/>
    <w:rsid w:val="00D05A92"/>
    <w:rsid w:val="00D05B85"/>
    <w:rsid w:val="00D06662"/>
    <w:rsid w:val="00D06A4C"/>
    <w:rsid w:val="00D110E9"/>
    <w:rsid w:val="00D116CF"/>
    <w:rsid w:val="00D1239C"/>
    <w:rsid w:val="00D1361D"/>
    <w:rsid w:val="00D137F4"/>
    <w:rsid w:val="00D13E58"/>
    <w:rsid w:val="00D15871"/>
    <w:rsid w:val="00D15990"/>
    <w:rsid w:val="00D15E90"/>
    <w:rsid w:val="00D16D1B"/>
    <w:rsid w:val="00D216D1"/>
    <w:rsid w:val="00D22290"/>
    <w:rsid w:val="00D22648"/>
    <w:rsid w:val="00D25E28"/>
    <w:rsid w:val="00D26194"/>
    <w:rsid w:val="00D2655C"/>
    <w:rsid w:val="00D278F1"/>
    <w:rsid w:val="00D32364"/>
    <w:rsid w:val="00D3563F"/>
    <w:rsid w:val="00D36480"/>
    <w:rsid w:val="00D4178A"/>
    <w:rsid w:val="00D44BF1"/>
    <w:rsid w:val="00D466D6"/>
    <w:rsid w:val="00D50896"/>
    <w:rsid w:val="00D510E5"/>
    <w:rsid w:val="00D5167F"/>
    <w:rsid w:val="00D531F7"/>
    <w:rsid w:val="00D53740"/>
    <w:rsid w:val="00D5381E"/>
    <w:rsid w:val="00D540E6"/>
    <w:rsid w:val="00D54A76"/>
    <w:rsid w:val="00D56487"/>
    <w:rsid w:val="00D5677B"/>
    <w:rsid w:val="00D572CE"/>
    <w:rsid w:val="00D628EA"/>
    <w:rsid w:val="00D63447"/>
    <w:rsid w:val="00D63BD8"/>
    <w:rsid w:val="00D64514"/>
    <w:rsid w:val="00D64FB1"/>
    <w:rsid w:val="00D67ACF"/>
    <w:rsid w:val="00D701CC"/>
    <w:rsid w:val="00D72A4B"/>
    <w:rsid w:val="00D73BF6"/>
    <w:rsid w:val="00D73E57"/>
    <w:rsid w:val="00D752E1"/>
    <w:rsid w:val="00D75B6A"/>
    <w:rsid w:val="00D764B9"/>
    <w:rsid w:val="00D770B2"/>
    <w:rsid w:val="00D7779A"/>
    <w:rsid w:val="00D806AD"/>
    <w:rsid w:val="00D81231"/>
    <w:rsid w:val="00D834F8"/>
    <w:rsid w:val="00D85D7C"/>
    <w:rsid w:val="00D8646E"/>
    <w:rsid w:val="00D86AFA"/>
    <w:rsid w:val="00D90A4C"/>
    <w:rsid w:val="00D93AAD"/>
    <w:rsid w:val="00D94D61"/>
    <w:rsid w:val="00D95EB4"/>
    <w:rsid w:val="00D960E2"/>
    <w:rsid w:val="00D96BFB"/>
    <w:rsid w:val="00DA1578"/>
    <w:rsid w:val="00DA26DE"/>
    <w:rsid w:val="00DA3063"/>
    <w:rsid w:val="00DA76B6"/>
    <w:rsid w:val="00DB01BF"/>
    <w:rsid w:val="00DB0FD0"/>
    <w:rsid w:val="00DB11DA"/>
    <w:rsid w:val="00DB144F"/>
    <w:rsid w:val="00DB6454"/>
    <w:rsid w:val="00DC069E"/>
    <w:rsid w:val="00DC0D20"/>
    <w:rsid w:val="00DC16C0"/>
    <w:rsid w:val="00DC245A"/>
    <w:rsid w:val="00DC28CE"/>
    <w:rsid w:val="00DC32EB"/>
    <w:rsid w:val="00DC34FC"/>
    <w:rsid w:val="00DC4484"/>
    <w:rsid w:val="00DD028B"/>
    <w:rsid w:val="00DD2255"/>
    <w:rsid w:val="00DD2341"/>
    <w:rsid w:val="00DD3B04"/>
    <w:rsid w:val="00DD409A"/>
    <w:rsid w:val="00DD4690"/>
    <w:rsid w:val="00DD5916"/>
    <w:rsid w:val="00DD6AB5"/>
    <w:rsid w:val="00DD71EC"/>
    <w:rsid w:val="00DE37D1"/>
    <w:rsid w:val="00DE5978"/>
    <w:rsid w:val="00DE6D18"/>
    <w:rsid w:val="00DF36F3"/>
    <w:rsid w:val="00DF4462"/>
    <w:rsid w:val="00DF51B7"/>
    <w:rsid w:val="00DF6BF0"/>
    <w:rsid w:val="00DF7A5F"/>
    <w:rsid w:val="00E00756"/>
    <w:rsid w:val="00E01BC4"/>
    <w:rsid w:val="00E051B4"/>
    <w:rsid w:val="00E06005"/>
    <w:rsid w:val="00E06194"/>
    <w:rsid w:val="00E11126"/>
    <w:rsid w:val="00E115FB"/>
    <w:rsid w:val="00E11612"/>
    <w:rsid w:val="00E1262B"/>
    <w:rsid w:val="00E13264"/>
    <w:rsid w:val="00E14C5D"/>
    <w:rsid w:val="00E14E5E"/>
    <w:rsid w:val="00E17380"/>
    <w:rsid w:val="00E17933"/>
    <w:rsid w:val="00E21059"/>
    <w:rsid w:val="00E24C73"/>
    <w:rsid w:val="00E252B4"/>
    <w:rsid w:val="00E26735"/>
    <w:rsid w:val="00E2735D"/>
    <w:rsid w:val="00E27D01"/>
    <w:rsid w:val="00E304C5"/>
    <w:rsid w:val="00E30811"/>
    <w:rsid w:val="00E31B0E"/>
    <w:rsid w:val="00E31C29"/>
    <w:rsid w:val="00E32109"/>
    <w:rsid w:val="00E33480"/>
    <w:rsid w:val="00E33DDE"/>
    <w:rsid w:val="00E34C63"/>
    <w:rsid w:val="00E415C9"/>
    <w:rsid w:val="00E42C06"/>
    <w:rsid w:val="00E4333C"/>
    <w:rsid w:val="00E44533"/>
    <w:rsid w:val="00E4485D"/>
    <w:rsid w:val="00E451E0"/>
    <w:rsid w:val="00E45BD0"/>
    <w:rsid w:val="00E46DD9"/>
    <w:rsid w:val="00E4741B"/>
    <w:rsid w:val="00E50421"/>
    <w:rsid w:val="00E50744"/>
    <w:rsid w:val="00E5684A"/>
    <w:rsid w:val="00E56EC8"/>
    <w:rsid w:val="00E5728D"/>
    <w:rsid w:val="00E57C96"/>
    <w:rsid w:val="00E60D74"/>
    <w:rsid w:val="00E613DC"/>
    <w:rsid w:val="00E61765"/>
    <w:rsid w:val="00E63373"/>
    <w:rsid w:val="00E63D9C"/>
    <w:rsid w:val="00E63E17"/>
    <w:rsid w:val="00E65FAA"/>
    <w:rsid w:val="00E679F7"/>
    <w:rsid w:val="00E67EF7"/>
    <w:rsid w:val="00E71463"/>
    <w:rsid w:val="00E72689"/>
    <w:rsid w:val="00E75FDB"/>
    <w:rsid w:val="00E77BF5"/>
    <w:rsid w:val="00E800FD"/>
    <w:rsid w:val="00E8092F"/>
    <w:rsid w:val="00E81106"/>
    <w:rsid w:val="00E817DF"/>
    <w:rsid w:val="00E825B0"/>
    <w:rsid w:val="00E832C6"/>
    <w:rsid w:val="00E85BD0"/>
    <w:rsid w:val="00E86E3C"/>
    <w:rsid w:val="00E87073"/>
    <w:rsid w:val="00E87EC2"/>
    <w:rsid w:val="00E909DA"/>
    <w:rsid w:val="00E916B9"/>
    <w:rsid w:val="00E92C49"/>
    <w:rsid w:val="00E92D57"/>
    <w:rsid w:val="00E94DAC"/>
    <w:rsid w:val="00E96F5B"/>
    <w:rsid w:val="00E9709D"/>
    <w:rsid w:val="00EA00F0"/>
    <w:rsid w:val="00EA0BB0"/>
    <w:rsid w:val="00EA0DDF"/>
    <w:rsid w:val="00EA0F36"/>
    <w:rsid w:val="00EA3239"/>
    <w:rsid w:val="00EA4D55"/>
    <w:rsid w:val="00EA5282"/>
    <w:rsid w:val="00EA5D7B"/>
    <w:rsid w:val="00EA649D"/>
    <w:rsid w:val="00EA6662"/>
    <w:rsid w:val="00EA739D"/>
    <w:rsid w:val="00EB1C49"/>
    <w:rsid w:val="00EB2DDD"/>
    <w:rsid w:val="00EB30CC"/>
    <w:rsid w:val="00EB6003"/>
    <w:rsid w:val="00EC0316"/>
    <w:rsid w:val="00EC21C4"/>
    <w:rsid w:val="00EC3BE1"/>
    <w:rsid w:val="00EC3E9C"/>
    <w:rsid w:val="00EC5178"/>
    <w:rsid w:val="00EC52BC"/>
    <w:rsid w:val="00EC61D7"/>
    <w:rsid w:val="00EC6552"/>
    <w:rsid w:val="00EC6837"/>
    <w:rsid w:val="00EC78BB"/>
    <w:rsid w:val="00ED249A"/>
    <w:rsid w:val="00ED2BC2"/>
    <w:rsid w:val="00ED3D06"/>
    <w:rsid w:val="00ED47F3"/>
    <w:rsid w:val="00ED497F"/>
    <w:rsid w:val="00EE22CF"/>
    <w:rsid w:val="00EE561B"/>
    <w:rsid w:val="00EE7B6C"/>
    <w:rsid w:val="00EE7D43"/>
    <w:rsid w:val="00EF0F60"/>
    <w:rsid w:val="00EF12AB"/>
    <w:rsid w:val="00EF240A"/>
    <w:rsid w:val="00EF2E07"/>
    <w:rsid w:val="00EF3727"/>
    <w:rsid w:val="00EF4BB1"/>
    <w:rsid w:val="00EF564A"/>
    <w:rsid w:val="00EF5AF6"/>
    <w:rsid w:val="00EF7772"/>
    <w:rsid w:val="00F031F9"/>
    <w:rsid w:val="00F03ABE"/>
    <w:rsid w:val="00F04041"/>
    <w:rsid w:val="00F057C6"/>
    <w:rsid w:val="00F06236"/>
    <w:rsid w:val="00F07536"/>
    <w:rsid w:val="00F07681"/>
    <w:rsid w:val="00F110AF"/>
    <w:rsid w:val="00F1180D"/>
    <w:rsid w:val="00F11E4C"/>
    <w:rsid w:val="00F15F81"/>
    <w:rsid w:val="00F1669F"/>
    <w:rsid w:val="00F170BC"/>
    <w:rsid w:val="00F20DDA"/>
    <w:rsid w:val="00F21FBA"/>
    <w:rsid w:val="00F23B1F"/>
    <w:rsid w:val="00F2479F"/>
    <w:rsid w:val="00F26802"/>
    <w:rsid w:val="00F34DBC"/>
    <w:rsid w:val="00F36D1F"/>
    <w:rsid w:val="00F40AE3"/>
    <w:rsid w:val="00F42175"/>
    <w:rsid w:val="00F4250D"/>
    <w:rsid w:val="00F455CA"/>
    <w:rsid w:val="00F46D83"/>
    <w:rsid w:val="00F51F6E"/>
    <w:rsid w:val="00F53B0D"/>
    <w:rsid w:val="00F53CCC"/>
    <w:rsid w:val="00F5608E"/>
    <w:rsid w:val="00F56D57"/>
    <w:rsid w:val="00F56D74"/>
    <w:rsid w:val="00F617CD"/>
    <w:rsid w:val="00F6238C"/>
    <w:rsid w:val="00F63476"/>
    <w:rsid w:val="00F6500A"/>
    <w:rsid w:val="00F655E6"/>
    <w:rsid w:val="00F659A4"/>
    <w:rsid w:val="00F66D57"/>
    <w:rsid w:val="00F70F5D"/>
    <w:rsid w:val="00F736A1"/>
    <w:rsid w:val="00F7604B"/>
    <w:rsid w:val="00F848B3"/>
    <w:rsid w:val="00F85422"/>
    <w:rsid w:val="00F857D5"/>
    <w:rsid w:val="00F85ACB"/>
    <w:rsid w:val="00F86FF0"/>
    <w:rsid w:val="00F91334"/>
    <w:rsid w:val="00F91576"/>
    <w:rsid w:val="00F91A83"/>
    <w:rsid w:val="00F921A5"/>
    <w:rsid w:val="00F92FFE"/>
    <w:rsid w:val="00F9300F"/>
    <w:rsid w:val="00F937DC"/>
    <w:rsid w:val="00F9537F"/>
    <w:rsid w:val="00F963EC"/>
    <w:rsid w:val="00F96EA5"/>
    <w:rsid w:val="00F978BB"/>
    <w:rsid w:val="00F979E5"/>
    <w:rsid w:val="00FA6EAB"/>
    <w:rsid w:val="00FA7AE5"/>
    <w:rsid w:val="00FB0023"/>
    <w:rsid w:val="00FB12A8"/>
    <w:rsid w:val="00FB2281"/>
    <w:rsid w:val="00FB2CA0"/>
    <w:rsid w:val="00FB2DD1"/>
    <w:rsid w:val="00FB37F9"/>
    <w:rsid w:val="00FB42EC"/>
    <w:rsid w:val="00FB5ECF"/>
    <w:rsid w:val="00FB6C81"/>
    <w:rsid w:val="00FC0799"/>
    <w:rsid w:val="00FC07BC"/>
    <w:rsid w:val="00FC0837"/>
    <w:rsid w:val="00FC09AE"/>
    <w:rsid w:val="00FC2033"/>
    <w:rsid w:val="00FC255D"/>
    <w:rsid w:val="00FC3F1E"/>
    <w:rsid w:val="00FC58FC"/>
    <w:rsid w:val="00FC5E5F"/>
    <w:rsid w:val="00FD0626"/>
    <w:rsid w:val="00FD0A3D"/>
    <w:rsid w:val="00FD3655"/>
    <w:rsid w:val="00FD3F6F"/>
    <w:rsid w:val="00FD72AB"/>
    <w:rsid w:val="00FD7D9F"/>
    <w:rsid w:val="00FE0C40"/>
    <w:rsid w:val="00FE3806"/>
    <w:rsid w:val="00FE6007"/>
    <w:rsid w:val="00FE7CFD"/>
    <w:rsid w:val="00FF07B7"/>
    <w:rsid w:val="00FF23AB"/>
    <w:rsid w:val="00FF308E"/>
    <w:rsid w:val="00FF53B0"/>
    <w:rsid w:val="00FF5B5C"/>
    <w:rsid w:val="00FF7F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F5AE6"/>
  <w15:docId w15:val="{9660A1B4-AC23-47B6-9463-1AB48ED5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767"/>
    <w:pPr>
      <w:spacing w:after="0"/>
    </w:pPr>
  </w:style>
  <w:style w:type="paragraph" w:styleId="Heading1">
    <w:name w:val="heading 1"/>
    <w:basedOn w:val="Normal"/>
    <w:next w:val="Normal"/>
    <w:link w:val="Heading1Char"/>
    <w:uiPriority w:val="9"/>
    <w:qFormat/>
    <w:rsid w:val="003B29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31D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9D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2547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767"/>
    <w:rPr>
      <w:rFonts w:ascii="Tahoma" w:hAnsi="Tahoma" w:cs="Tahoma"/>
      <w:sz w:val="16"/>
      <w:szCs w:val="16"/>
    </w:rPr>
  </w:style>
  <w:style w:type="character" w:styleId="Hyperlink">
    <w:name w:val="Hyperlink"/>
    <w:basedOn w:val="DefaultParagraphFont"/>
    <w:unhideWhenUsed/>
    <w:rsid w:val="00254767"/>
    <w:rPr>
      <w:color w:val="0000FF" w:themeColor="hyperlink"/>
      <w:u w:val="single"/>
    </w:rPr>
  </w:style>
  <w:style w:type="paragraph" w:styleId="BodyText">
    <w:name w:val="Body Text"/>
    <w:basedOn w:val="Normal"/>
    <w:link w:val="BodyTextChar"/>
    <w:rsid w:val="000D2051"/>
    <w:pPr>
      <w:spacing w:after="120" w:line="240" w:lineRule="auto"/>
    </w:pPr>
    <w:rPr>
      <w:rFonts w:ascii="Arial" w:eastAsia="Times New Roman" w:hAnsi="Arial"/>
      <w:szCs w:val="20"/>
      <w:lang w:val="en-US"/>
    </w:rPr>
  </w:style>
  <w:style w:type="character" w:customStyle="1" w:styleId="BodyTextChar">
    <w:name w:val="Body Text Char"/>
    <w:basedOn w:val="DefaultParagraphFont"/>
    <w:link w:val="BodyText"/>
    <w:rsid w:val="000D2051"/>
    <w:rPr>
      <w:rFonts w:ascii="Arial" w:eastAsia="Times New Roman" w:hAnsi="Arial"/>
      <w:szCs w:val="20"/>
      <w:lang w:val="en-US"/>
    </w:rPr>
  </w:style>
  <w:style w:type="paragraph" w:styleId="Subtitle">
    <w:name w:val="Subtitle"/>
    <w:basedOn w:val="Normal"/>
    <w:link w:val="SubtitleChar"/>
    <w:qFormat/>
    <w:rsid w:val="000D2051"/>
    <w:pPr>
      <w:spacing w:line="240" w:lineRule="auto"/>
      <w:jc w:val="center"/>
    </w:pPr>
    <w:rPr>
      <w:rFonts w:ascii="Arial" w:eastAsia="Times New Roman" w:hAnsi="Arial"/>
      <w:b/>
      <w:sz w:val="32"/>
      <w:szCs w:val="20"/>
      <w:lang w:val="en-US"/>
    </w:rPr>
  </w:style>
  <w:style w:type="character" w:customStyle="1" w:styleId="SubtitleChar">
    <w:name w:val="Subtitle Char"/>
    <w:basedOn w:val="DefaultParagraphFont"/>
    <w:link w:val="Subtitle"/>
    <w:rsid w:val="000D2051"/>
    <w:rPr>
      <w:rFonts w:ascii="Arial" w:eastAsia="Times New Roman" w:hAnsi="Arial"/>
      <w:b/>
      <w:sz w:val="32"/>
      <w:szCs w:val="20"/>
      <w:lang w:val="en-US"/>
    </w:rPr>
  </w:style>
  <w:style w:type="table" w:styleId="TableGrid">
    <w:name w:val="Table Grid"/>
    <w:basedOn w:val="TableNormal"/>
    <w:rsid w:val="000D2051"/>
    <w:pPr>
      <w:spacing w:after="0" w:line="240" w:lineRule="auto"/>
    </w:pPr>
    <w:rPr>
      <w:rFonts w:eastAsia="SimSu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D2051"/>
    <w:pPr>
      <w:spacing w:line="240" w:lineRule="auto"/>
      <w:jc w:val="center"/>
    </w:pPr>
    <w:rPr>
      <w:rFonts w:ascii="Arial" w:eastAsia="Times New Roman" w:hAnsi="Arial"/>
      <w:b/>
      <w:szCs w:val="20"/>
      <w:lang w:val="en-US" w:eastAsia="en-ZA"/>
    </w:rPr>
  </w:style>
  <w:style w:type="character" w:customStyle="1" w:styleId="TitleChar">
    <w:name w:val="Title Char"/>
    <w:basedOn w:val="DefaultParagraphFont"/>
    <w:link w:val="Title"/>
    <w:rsid w:val="000D2051"/>
    <w:rPr>
      <w:rFonts w:ascii="Arial" w:eastAsia="Times New Roman" w:hAnsi="Arial"/>
      <w:b/>
      <w:szCs w:val="20"/>
      <w:lang w:val="en-US" w:eastAsia="en-ZA"/>
    </w:rPr>
  </w:style>
  <w:style w:type="paragraph" w:styleId="ListParagraph">
    <w:name w:val="List Paragraph"/>
    <w:aliases w:val="MCHIP_list paragraph,List Paragraph1,Recommendation,Bullet List,FooterText,Colorful List Accent 1,numbered,Paragraphe de liste1,列出段落,列出段落1,Bulletr List Paragraph,List Paragraph2,List Paragraph21,Párrafo de lista1,Parágrafo da Lista1,Table"/>
    <w:basedOn w:val="Normal"/>
    <w:link w:val="ListParagraphChar"/>
    <w:uiPriority w:val="34"/>
    <w:qFormat/>
    <w:rsid w:val="00C958D1"/>
    <w:pPr>
      <w:spacing w:line="240" w:lineRule="auto"/>
      <w:ind w:left="720"/>
      <w:contextualSpacing/>
    </w:pPr>
    <w:rPr>
      <w:rFonts w:eastAsia="Times New Roman"/>
    </w:rPr>
  </w:style>
  <w:style w:type="character" w:styleId="CommentReference">
    <w:name w:val="annotation reference"/>
    <w:basedOn w:val="DefaultParagraphFont"/>
    <w:uiPriority w:val="99"/>
    <w:semiHidden/>
    <w:unhideWhenUsed/>
    <w:rsid w:val="00703CEF"/>
    <w:rPr>
      <w:sz w:val="16"/>
      <w:szCs w:val="16"/>
    </w:rPr>
  </w:style>
  <w:style w:type="paragraph" w:styleId="CommentText">
    <w:name w:val="annotation text"/>
    <w:basedOn w:val="Normal"/>
    <w:link w:val="CommentTextChar"/>
    <w:uiPriority w:val="99"/>
    <w:unhideWhenUsed/>
    <w:rsid w:val="00703CEF"/>
    <w:pPr>
      <w:spacing w:line="240" w:lineRule="auto"/>
    </w:pPr>
    <w:rPr>
      <w:sz w:val="20"/>
      <w:szCs w:val="20"/>
    </w:rPr>
  </w:style>
  <w:style w:type="character" w:customStyle="1" w:styleId="CommentTextChar">
    <w:name w:val="Comment Text Char"/>
    <w:basedOn w:val="DefaultParagraphFont"/>
    <w:link w:val="CommentText"/>
    <w:uiPriority w:val="99"/>
    <w:rsid w:val="00703CEF"/>
    <w:rPr>
      <w:sz w:val="20"/>
      <w:szCs w:val="20"/>
    </w:rPr>
  </w:style>
  <w:style w:type="paragraph" w:styleId="CommentSubject">
    <w:name w:val="annotation subject"/>
    <w:basedOn w:val="CommentText"/>
    <w:next w:val="CommentText"/>
    <w:link w:val="CommentSubjectChar"/>
    <w:uiPriority w:val="99"/>
    <w:semiHidden/>
    <w:unhideWhenUsed/>
    <w:rsid w:val="00703CEF"/>
    <w:rPr>
      <w:b/>
      <w:bCs/>
    </w:rPr>
  </w:style>
  <w:style w:type="character" w:customStyle="1" w:styleId="CommentSubjectChar">
    <w:name w:val="Comment Subject Char"/>
    <w:basedOn w:val="CommentTextChar"/>
    <w:link w:val="CommentSubject"/>
    <w:uiPriority w:val="99"/>
    <w:semiHidden/>
    <w:rsid w:val="00703CEF"/>
    <w:rPr>
      <w:b/>
      <w:bCs/>
      <w:sz w:val="20"/>
      <w:szCs w:val="20"/>
    </w:rPr>
  </w:style>
  <w:style w:type="paragraph" w:styleId="BodyText2">
    <w:name w:val="Body Text 2"/>
    <w:basedOn w:val="Normal"/>
    <w:link w:val="BodyText2Char"/>
    <w:rsid w:val="00781CA7"/>
    <w:pPr>
      <w:spacing w:after="120" w:line="480" w:lineRule="auto"/>
    </w:pPr>
    <w:rPr>
      <w:rFonts w:eastAsia="Times New Roman"/>
      <w:lang w:val="en-US"/>
    </w:rPr>
  </w:style>
  <w:style w:type="character" w:customStyle="1" w:styleId="BodyText2Char">
    <w:name w:val="Body Text 2 Char"/>
    <w:basedOn w:val="DefaultParagraphFont"/>
    <w:link w:val="BodyText2"/>
    <w:rsid w:val="00781CA7"/>
    <w:rPr>
      <w:rFonts w:eastAsia="Times New Roman"/>
      <w:lang w:val="en-US"/>
    </w:rPr>
  </w:style>
  <w:style w:type="paragraph" w:styleId="BodyTextIndent3">
    <w:name w:val="Body Text Indent 3"/>
    <w:basedOn w:val="Normal"/>
    <w:link w:val="BodyTextIndent3Char"/>
    <w:uiPriority w:val="99"/>
    <w:unhideWhenUsed/>
    <w:rsid w:val="00F56D57"/>
    <w:pPr>
      <w:spacing w:after="120"/>
      <w:ind w:left="360"/>
    </w:pPr>
    <w:rPr>
      <w:sz w:val="16"/>
      <w:szCs w:val="16"/>
    </w:rPr>
  </w:style>
  <w:style w:type="character" w:customStyle="1" w:styleId="BodyTextIndent3Char">
    <w:name w:val="Body Text Indent 3 Char"/>
    <w:basedOn w:val="DefaultParagraphFont"/>
    <w:link w:val="BodyTextIndent3"/>
    <w:uiPriority w:val="99"/>
    <w:rsid w:val="00F56D57"/>
    <w:rPr>
      <w:sz w:val="16"/>
      <w:szCs w:val="16"/>
    </w:rPr>
  </w:style>
  <w:style w:type="character" w:customStyle="1" w:styleId="ListParagraphChar">
    <w:name w:val="List Paragraph Char"/>
    <w:aliases w:val="MCHIP_list paragraph Char,List Paragraph1 Char,Recommendation Char,Bullet List Char,FooterText Char,Colorful List Accent 1 Char,numbered Char,Paragraphe de liste1 Char,列出段落 Char,列出段落1 Char,Bulletr List Paragraph Char,Table Char"/>
    <w:link w:val="ListParagraph"/>
    <w:uiPriority w:val="34"/>
    <w:qFormat/>
    <w:locked/>
    <w:rsid w:val="0041453A"/>
    <w:rPr>
      <w:rFonts w:eastAsia="Times New Roman"/>
    </w:rPr>
  </w:style>
  <w:style w:type="character" w:customStyle="1" w:styleId="Heading2Char">
    <w:name w:val="Heading 2 Char"/>
    <w:basedOn w:val="DefaultParagraphFont"/>
    <w:link w:val="Heading2"/>
    <w:uiPriority w:val="9"/>
    <w:rsid w:val="000531DA"/>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8B2CA7"/>
    <w:pPr>
      <w:spacing w:after="0" w:line="240" w:lineRule="auto"/>
    </w:pPr>
  </w:style>
  <w:style w:type="paragraph" w:styleId="Header">
    <w:name w:val="header"/>
    <w:basedOn w:val="Normal"/>
    <w:link w:val="HeaderChar"/>
    <w:uiPriority w:val="99"/>
    <w:unhideWhenUsed/>
    <w:rsid w:val="002711B7"/>
    <w:pPr>
      <w:tabs>
        <w:tab w:val="center" w:pos="4680"/>
        <w:tab w:val="right" w:pos="9360"/>
      </w:tabs>
      <w:spacing w:line="240" w:lineRule="auto"/>
    </w:pPr>
  </w:style>
  <w:style w:type="character" w:customStyle="1" w:styleId="HeaderChar">
    <w:name w:val="Header Char"/>
    <w:basedOn w:val="DefaultParagraphFont"/>
    <w:link w:val="Header"/>
    <w:uiPriority w:val="99"/>
    <w:rsid w:val="002711B7"/>
  </w:style>
  <w:style w:type="paragraph" w:styleId="Footer">
    <w:name w:val="footer"/>
    <w:basedOn w:val="Normal"/>
    <w:link w:val="FooterChar"/>
    <w:uiPriority w:val="99"/>
    <w:unhideWhenUsed/>
    <w:rsid w:val="002711B7"/>
    <w:pPr>
      <w:tabs>
        <w:tab w:val="center" w:pos="4680"/>
        <w:tab w:val="right" w:pos="9360"/>
      </w:tabs>
      <w:spacing w:line="240" w:lineRule="auto"/>
    </w:pPr>
  </w:style>
  <w:style w:type="character" w:customStyle="1" w:styleId="FooterChar">
    <w:name w:val="Footer Char"/>
    <w:basedOn w:val="DefaultParagraphFont"/>
    <w:link w:val="Footer"/>
    <w:uiPriority w:val="99"/>
    <w:rsid w:val="00271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9732">
      <w:bodyDiv w:val="1"/>
      <w:marLeft w:val="0"/>
      <w:marRight w:val="0"/>
      <w:marTop w:val="0"/>
      <w:marBottom w:val="0"/>
      <w:divBdr>
        <w:top w:val="none" w:sz="0" w:space="0" w:color="auto"/>
        <w:left w:val="none" w:sz="0" w:space="0" w:color="auto"/>
        <w:bottom w:val="none" w:sz="0" w:space="0" w:color="auto"/>
        <w:right w:val="none" w:sz="0" w:space="0" w:color="auto"/>
      </w:divBdr>
    </w:div>
    <w:div w:id="142818131">
      <w:bodyDiv w:val="1"/>
      <w:marLeft w:val="0"/>
      <w:marRight w:val="0"/>
      <w:marTop w:val="0"/>
      <w:marBottom w:val="0"/>
      <w:divBdr>
        <w:top w:val="none" w:sz="0" w:space="0" w:color="auto"/>
        <w:left w:val="none" w:sz="0" w:space="0" w:color="auto"/>
        <w:bottom w:val="none" w:sz="0" w:space="0" w:color="auto"/>
        <w:right w:val="none" w:sz="0" w:space="0" w:color="auto"/>
      </w:divBdr>
    </w:div>
    <w:div w:id="229997855">
      <w:bodyDiv w:val="1"/>
      <w:marLeft w:val="0"/>
      <w:marRight w:val="0"/>
      <w:marTop w:val="0"/>
      <w:marBottom w:val="0"/>
      <w:divBdr>
        <w:top w:val="none" w:sz="0" w:space="0" w:color="auto"/>
        <w:left w:val="none" w:sz="0" w:space="0" w:color="auto"/>
        <w:bottom w:val="none" w:sz="0" w:space="0" w:color="auto"/>
        <w:right w:val="none" w:sz="0" w:space="0" w:color="auto"/>
      </w:divBdr>
    </w:div>
    <w:div w:id="453523244">
      <w:bodyDiv w:val="1"/>
      <w:marLeft w:val="0"/>
      <w:marRight w:val="0"/>
      <w:marTop w:val="0"/>
      <w:marBottom w:val="0"/>
      <w:divBdr>
        <w:top w:val="none" w:sz="0" w:space="0" w:color="auto"/>
        <w:left w:val="none" w:sz="0" w:space="0" w:color="auto"/>
        <w:bottom w:val="none" w:sz="0" w:space="0" w:color="auto"/>
        <w:right w:val="none" w:sz="0" w:space="0" w:color="auto"/>
      </w:divBdr>
    </w:div>
    <w:div w:id="736517473">
      <w:bodyDiv w:val="1"/>
      <w:marLeft w:val="0"/>
      <w:marRight w:val="0"/>
      <w:marTop w:val="0"/>
      <w:marBottom w:val="0"/>
      <w:divBdr>
        <w:top w:val="none" w:sz="0" w:space="0" w:color="auto"/>
        <w:left w:val="none" w:sz="0" w:space="0" w:color="auto"/>
        <w:bottom w:val="none" w:sz="0" w:space="0" w:color="auto"/>
        <w:right w:val="none" w:sz="0" w:space="0" w:color="auto"/>
      </w:divBdr>
    </w:div>
    <w:div w:id="812254904">
      <w:bodyDiv w:val="1"/>
      <w:marLeft w:val="0"/>
      <w:marRight w:val="0"/>
      <w:marTop w:val="0"/>
      <w:marBottom w:val="0"/>
      <w:divBdr>
        <w:top w:val="none" w:sz="0" w:space="0" w:color="auto"/>
        <w:left w:val="none" w:sz="0" w:space="0" w:color="auto"/>
        <w:bottom w:val="none" w:sz="0" w:space="0" w:color="auto"/>
        <w:right w:val="none" w:sz="0" w:space="0" w:color="auto"/>
      </w:divBdr>
    </w:div>
    <w:div w:id="840006174">
      <w:bodyDiv w:val="1"/>
      <w:marLeft w:val="0"/>
      <w:marRight w:val="0"/>
      <w:marTop w:val="0"/>
      <w:marBottom w:val="0"/>
      <w:divBdr>
        <w:top w:val="none" w:sz="0" w:space="0" w:color="auto"/>
        <w:left w:val="none" w:sz="0" w:space="0" w:color="auto"/>
        <w:bottom w:val="none" w:sz="0" w:space="0" w:color="auto"/>
        <w:right w:val="none" w:sz="0" w:space="0" w:color="auto"/>
      </w:divBdr>
    </w:div>
    <w:div w:id="870149796">
      <w:bodyDiv w:val="1"/>
      <w:marLeft w:val="0"/>
      <w:marRight w:val="0"/>
      <w:marTop w:val="0"/>
      <w:marBottom w:val="0"/>
      <w:divBdr>
        <w:top w:val="none" w:sz="0" w:space="0" w:color="auto"/>
        <w:left w:val="none" w:sz="0" w:space="0" w:color="auto"/>
        <w:bottom w:val="none" w:sz="0" w:space="0" w:color="auto"/>
        <w:right w:val="none" w:sz="0" w:space="0" w:color="auto"/>
      </w:divBdr>
    </w:div>
    <w:div w:id="933587871">
      <w:bodyDiv w:val="1"/>
      <w:marLeft w:val="0"/>
      <w:marRight w:val="0"/>
      <w:marTop w:val="0"/>
      <w:marBottom w:val="0"/>
      <w:divBdr>
        <w:top w:val="none" w:sz="0" w:space="0" w:color="auto"/>
        <w:left w:val="none" w:sz="0" w:space="0" w:color="auto"/>
        <w:bottom w:val="none" w:sz="0" w:space="0" w:color="auto"/>
        <w:right w:val="none" w:sz="0" w:space="0" w:color="auto"/>
      </w:divBdr>
    </w:div>
    <w:div w:id="1123424529">
      <w:bodyDiv w:val="1"/>
      <w:marLeft w:val="0"/>
      <w:marRight w:val="0"/>
      <w:marTop w:val="0"/>
      <w:marBottom w:val="0"/>
      <w:divBdr>
        <w:top w:val="none" w:sz="0" w:space="0" w:color="auto"/>
        <w:left w:val="none" w:sz="0" w:space="0" w:color="auto"/>
        <w:bottom w:val="none" w:sz="0" w:space="0" w:color="auto"/>
        <w:right w:val="none" w:sz="0" w:space="0" w:color="auto"/>
      </w:divBdr>
    </w:div>
    <w:div w:id="1149789902">
      <w:bodyDiv w:val="1"/>
      <w:marLeft w:val="0"/>
      <w:marRight w:val="0"/>
      <w:marTop w:val="0"/>
      <w:marBottom w:val="0"/>
      <w:divBdr>
        <w:top w:val="none" w:sz="0" w:space="0" w:color="auto"/>
        <w:left w:val="none" w:sz="0" w:space="0" w:color="auto"/>
        <w:bottom w:val="none" w:sz="0" w:space="0" w:color="auto"/>
        <w:right w:val="none" w:sz="0" w:space="0" w:color="auto"/>
      </w:divBdr>
    </w:div>
    <w:div w:id="1221136811">
      <w:bodyDiv w:val="1"/>
      <w:marLeft w:val="0"/>
      <w:marRight w:val="0"/>
      <w:marTop w:val="0"/>
      <w:marBottom w:val="0"/>
      <w:divBdr>
        <w:top w:val="none" w:sz="0" w:space="0" w:color="auto"/>
        <w:left w:val="none" w:sz="0" w:space="0" w:color="auto"/>
        <w:bottom w:val="none" w:sz="0" w:space="0" w:color="auto"/>
        <w:right w:val="none" w:sz="0" w:space="0" w:color="auto"/>
      </w:divBdr>
    </w:div>
    <w:div w:id="1396707067">
      <w:bodyDiv w:val="1"/>
      <w:marLeft w:val="0"/>
      <w:marRight w:val="0"/>
      <w:marTop w:val="0"/>
      <w:marBottom w:val="0"/>
      <w:divBdr>
        <w:top w:val="none" w:sz="0" w:space="0" w:color="auto"/>
        <w:left w:val="none" w:sz="0" w:space="0" w:color="auto"/>
        <w:bottom w:val="none" w:sz="0" w:space="0" w:color="auto"/>
        <w:right w:val="none" w:sz="0" w:space="0" w:color="auto"/>
      </w:divBdr>
    </w:div>
    <w:div w:id="1483162069">
      <w:bodyDiv w:val="1"/>
      <w:marLeft w:val="0"/>
      <w:marRight w:val="0"/>
      <w:marTop w:val="0"/>
      <w:marBottom w:val="0"/>
      <w:divBdr>
        <w:top w:val="none" w:sz="0" w:space="0" w:color="auto"/>
        <w:left w:val="none" w:sz="0" w:space="0" w:color="auto"/>
        <w:bottom w:val="none" w:sz="0" w:space="0" w:color="auto"/>
        <w:right w:val="none" w:sz="0" w:space="0" w:color="auto"/>
      </w:divBdr>
    </w:div>
    <w:div w:id="1646622538">
      <w:bodyDiv w:val="1"/>
      <w:marLeft w:val="0"/>
      <w:marRight w:val="0"/>
      <w:marTop w:val="0"/>
      <w:marBottom w:val="0"/>
      <w:divBdr>
        <w:top w:val="none" w:sz="0" w:space="0" w:color="auto"/>
        <w:left w:val="none" w:sz="0" w:space="0" w:color="auto"/>
        <w:bottom w:val="none" w:sz="0" w:space="0" w:color="auto"/>
        <w:right w:val="none" w:sz="0" w:space="0" w:color="auto"/>
      </w:divBdr>
    </w:div>
    <w:div w:id="1729064762">
      <w:bodyDiv w:val="1"/>
      <w:marLeft w:val="0"/>
      <w:marRight w:val="0"/>
      <w:marTop w:val="0"/>
      <w:marBottom w:val="0"/>
      <w:divBdr>
        <w:top w:val="none" w:sz="0" w:space="0" w:color="auto"/>
        <w:left w:val="none" w:sz="0" w:space="0" w:color="auto"/>
        <w:bottom w:val="none" w:sz="0" w:space="0" w:color="auto"/>
        <w:right w:val="none" w:sz="0" w:space="0" w:color="auto"/>
      </w:divBdr>
    </w:div>
    <w:div w:id="1830172878">
      <w:bodyDiv w:val="1"/>
      <w:marLeft w:val="0"/>
      <w:marRight w:val="0"/>
      <w:marTop w:val="0"/>
      <w:marBottom w:val="0"/>
      <w:divBdr>
        <w:top w:val="none" w:sz="0" w:space="0" w:color="auto"/>
        <w:left w:val="none" w:sz="0" w:space="0" w:color="auto"/>
        <w:bottom w:val="none" w:sz="0" w:space="0" w:color="auto"/>
        <w:right w:val="none" w:sz="0" w:space="0" w:color="auto"/>
      </w:divBdr>
    </w:div>
    <w:div w:id="1851261640">
      <w:bodyDiv w:val="1"/>
      <w:marLeft w:val="0"/>
      <w:marRight w:val="0"/>
      <w:marTop w:val="0"/>
      <w:marBottom w:val="0"/>
      <w:divBdr>
        <w:top w:val="none" w:sz="0" w:space="0" w:color="auto"/>
        <w:left w:val="none" w:sz="0" w:space="0" w:color="auto"/>
        <w:bottom w:val="none" w:sz="0" w:space="0" w:color="auto"/>
        <w:right w:val="none" w:sz="0" w:space="0" w:color="auto"/>
      </w:divBdr>
    </w:div>
    <w:div w:id="1916889329">
      <w:bodyDiv w:val="1"/>
      <w:marLeft w:val="0"/>
      <w:marRight w:val="0"/>
      <w:marTop w:val="0"/>
      <w:marBottom w:val="0"/>
      <w:divBdr>
        <w:top w:val="none" w:sz="0" w:space="0" w:color="auto"/>
        <w:left w:val="none" w:sz="0" w:space="0" w:color="auto"/>
        <w:bottom w:val="none" w:sz="0" w:space="0" w:color="auto"/>
        <w:right w:val="none" w:sz="0" w:space="0" w:color="auto"/>
      </w:divBdr>
    </w:div>
    <w:div w:id="1962492378">
      <w:bodyDiv w:val="1"/>
      <w:marLeft w:val="0"/>
      <w:marRight w:val="0"/>
      <w:marTop w:val="0"/>
      <w:marBottom w:val="0"/>
      <w:divBdr>
        <w:top w:val="none" w:sz="0" w:space="0" w:color="auto"/>
        <w:left w:val="none" w:sz="0" w:space="0" w:color="auto"/>
        <w:bottom w:val="none" w:sz="0" w:space="0" w:color="auto"/>
        <w:right w:val="none" w:sz="0" w:space="0" w:color="auto"/>
      </w:divBdr>
    </w:div>
    <w:div w:id="1973632486">
      <w:bodyDiv w:val="1"/>
      <w:marLeft w:val="0"/>
      <w:marRight w:val="0"/>
      <w:marTop w:val="0"/>
      <w:marBottom w:val="0"/>
      <w:divBdr>
        <w:top w:val="none" w:sz="0" w:space="0" w:color="auto"/>
        <w:left w:val="none" w:sz="0" w:space="0" w:color="auto"/>
        <w:bottom w:val="none" w:sz="0" w:space="0" w:color="auto"/>
        <w:right w:val="none" w:sz="0" w:space="0" w:color="auto"/>
      </w:divBdr>
    </w:div>
    <w:div w:id="207522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rdanbids@unicef.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CO-Procurement@unicef.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iviers\My%20Documents\NFR%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958BE-11A8-4468-85A8-9FAD8ACC3F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A23EA-4585-4296-8911-21367C909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46A780-1088-43A9-849B-3AF1D6DA66E1}">
  <ds:schemaRefs>
    <ds:schemaRef ds:uri="http://schemas.microsoft.com/sharepoint/v3/contenttype/forms"/>
  </ds:schemaRefs>
</ds:datastoreItem>
</file>

<file path=customXml/itemProps4.xml><?xml version="1.0" encoding="utf-8"?>
<ds:datastoreItem xmlns:ds="http://schemas.openxmlformats.org/officeDocument/2006/customXml" ds:itemID="{64B0A842-90D4-421B-AB38-1117D6B255B7}">
  <ds:schemaRefs>
    <ds:schemaRef ds:uri="http://schemas.openxmlformats.org/officeDocument/2006/bibliography"/>
  </ds:schemaRefs>
</ds:datastoreItem>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NFR TEMPLATE</Template>
  <TotalTime>9</TotalTime>
  <Pages>6</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UN</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UNICEF</dc:creator>
  <cp:lastModifiedBy>Jamal Mustafa</cp:lastModifiedBy>
  <cp:revision>7</cp:revision>
  <cp:lastPrinted>2018-10-06T15:09:00Z</cp:lastPrinted>
  <dcterms:created xsi:type="dcterms:W3CDTF">2026-06-23T10:39:00Z</dcterms:created>
  <dcterms:modified xsi:type="dcterms:W3CDTF">2026-06-23T10:43:00Z</dcterms:modified>
</cp:coreProperties>
</file>