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A6255" w14:textId="63FB4925" w:rsidR="00E90363" w:rsidRDefault="00E90363" w:rsidP="00E90363">
      <w:pPr>
        <w:pStyle w:val="Heading1"/>
        <w:spacing w:before="0" w:after="0"/>
        <w:jc w:val="center"/>
        <w:rPr>
          <w:sz w:val="28"/>
          <w:szCs w:val="28"/>
        </w:rPr>
      </w:pPr>
      <w:r w:rsidRPr="00E90363">
        <w:rPr>
          <w:sz w:val="28"/>
          <w:szCs w:val="28"/>
        </w:rPr>
        <w:t>NICEF 2026 - 9203926 - Evaluation of Water, Sanitation and Hygiene</w:t>
      </w:r>
    </w:p>
    <w:p w14:paraId="09CD1026" w14:textId="048ACCAB" w:rsidR="00E90363" w:rsidRDefault="00E90363" w:rsidP="00E90363">
      <w:pPr>
        <w:pStyle w:val="Heading1"/>
        <w:spacing w:before="0" w:after="0"/>
        <w:jc w:val="center"/>
        <w:rPr>
          <w:sz w:val="28"/>
          <w:szCs w:val="28"/>
        </w:rPr>
      </w:pPr>
      <w:r w:rsidRPr="00E90363">
        <w:rPr>
          <w:sz w:val="28"/>
          <w:szCs w:val="28"/>
        </w:rPr>
        <w:t>Programme in Jordan</w:t>
      </w:r>
      <w:r>
        <w:rPr>
          <w:sz w:val="28"/>
          <w:szCs w:val="28"/>
        </w:rPr>
        <w:t xml:space="preserve">- </w:t>
      </w:r>
      <w:r w:rsidRPr="00E90363">
        <w:rPr>
          <w:sz w:val="28"/>
          <w:szCs w:val="28"/>
        </w:rPr>
        <w:t>Responses to queries</w:t>
      </w:r>
    </w:p>
    <w:p w14:paraId="27F87DB3" w14:textId="77777777" w:rsidR="00E90363" w:rsidRPr="00E90363" w:rsidRDefault="00E90363" w:rsidP="00E90363"/>
    <w:tbl>
      <w:tblPr>
        <w:tblW w:w="11790" w:type="dxa"/>
        <w:tblInd w:w="-1180" w:type="dxa"/>
        <w:tblCellMar>
          <w:left w:w="0" w:type="dxa"/>
          <w:right w:w="0" w:type="dxa"/>
        </w:tblCellMar>
        <w:tblLook w:val="04A0" w:firstRow="1" w:lastRow="0" w:firstColumn="1" w:lastColumn="0" w:noHBand="0" w:noVBand="1"/>
      </w:tblPr>
      <w:tblGrid>
        <w:gridCol w:w="4500"/>
        <w:gridCol w:w="7290"/>
      </w:tblGrid>
      <w:tr w:rsidR="00984B79" w:rsidRPr="00984B79" w14:paraId="7E600DAF" w14:textId="77777777" w:rsidTr="00E90363">
        <w:trPr>
          <w:trHeight w:val="312"/>
        </w:trPr>
        <w:tc>
          <w:tcPr>
            <w:tcW w:w="4500" w:type="dxa"/>
            <w:tcBorders>
              <w:top w:val="single" w:sz="8" w:space="0" w:color="auto"/>
              <w:left w:val="single" w:sz="8" w:space="0" w:color="auto"/>
              <w:bottom w:val="single" w:sz="8" w:space="0" w:color="auto"/>
              <w:right w:val="single" w:sz="8" w:space="0" w:color="auto"/>
            </w:tcBorders>
            <w:shd w:val="clear" w:color="auto" w:fill="DAE9F8"/>
            <w:tcMar>
              <w:top w:w="0" w:type="dxa"/>
              <w:left w:w="108" w:type="dxa"/>
              <w:bottom w:w="0" w:type="dxa"/>
              <w:right w:w="108" w:type="dxa"/>
            </w:tcMar>
            <w:vAlign w:val="center"/>
            <w:hideMark/>
          </w:tcPr>
          <w:p w14:paraId="3F4E82B9" w14:textId="77777777" w:rsidR="00984B79" w:rsidRPr="00984B79" w:rsidRDefault="00984B79" w:rsidP="00984B79">
            <w:r w:rsidRPr="00984B79">
              <w:t xml:space="preserve">Question </w:t>
            </w:r>
          </w:p>
        </w:tc>
        <w:tc>
          <w:tcPr>
            <w:tcW w:w="7290" w:type="dxa"/>
            <w:tcBorders>
              <w:top w:val="single" w:sz="8" w:space="0" w:color="auto"/>
              <w:left w:val="nil"/>
              <w:bottom w:val="single" w:sz="8" w:space="0" w:color="auto"/>
              <w:right w:val="single" w:sz="8" w:space="0" w:color="auto"/>
            </w:tcBorders>
            <w:shd w:val="clear" w:color="auto" w:fill="DAE9F8"/>
            <w:noWrap/>
            <w:tcMar>
              <w:top w:w="0" w:type="dxa"/>
              <w:left w:w="108" w:type="dxa"/>
              <w:bottom w:w="0" w:type="dxa"/>
              <w:right w:w="108" w:type="dxa"/>
            </w:tcMar>
            <w:vAlign w:val="bottom"/>
            <w:hideMark/>
          </w:tcPr>
          <w:p w14:paraId="41F9CF85" w14:textId="75CF2DEF" w:rsidR="00984B79" w:rsidRPr="00984B79" w:rsidRDefault="00E90363" w:rsidP="00984B79">
            <w:r>
              <w:t>Feedback</w:t>
            </w:r>
            <w:r w:rsidR="00984B79" w:rsidRPr="00984B79">
              <w:t xml:space="preserve"> by UNICEF</w:t>
            </w:r>
            <w:r>
              <w:t xml:space="preserve"> – May 24</w:t>
            </w:r>
            <w:r w:rsidRPr="00E90363">
              <w:rPr>
                <w:vertAlign w:val="superscript"/>
              </w:rPr>
              <w:t>th</w:t>
            </w:r>
          </w:p>
        </w:tc>
      </w:tr>
      <w:tr w:rsidR="00984B79" w:rsidRPr="00984B79" w14:paraId="7700FD67" w14:textId="77777777" w:rsidTr="00E90363">
        <w:trPr>
          <w:trHeight w:val="625"/>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F9F387" w14:textId="77777777" w:rsidR="00984B79" w:rsidRPr="00984B79" w:rsidRDefault="00984B79" w:rsidP="00984B79">
            <w:r w:rsidRPr="00984B79">
              <w:t>an international consultancy firm based in Uganda, is eligible to participate in this tender</w:t>
            </w:r>
          </w:p>
        </w:tc>
        <w:tc>
          <w:tcPr>
            <w:tcW w:w="72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942111" w14:textId="77777777" w:rsidR="00984B79" w:rsidRDefault="00B71368" w:rsidP="00B71368">
            <w:r w:rsidRPr="00B71368">
              <w:t>Please note that international consultancy firms are eligible to participate in the tender process, including firms based outside Jordan. Kindly also ensure that the proposed team has the necessary capacity and arrangements to support in-country access and field presence in Jordan, as required for the data collection activities under the assignment.</w:t>
            </w:r>
          </w:p>
          <w:p w14:paraId="21004CC0" w14:textId="4D2FF1C7" w:rsidR="00B71368" w:rsidRPr="00984B79" w:rsidRDefault="00B71368" w:rsidP="00B71368"/>
        </w:tc>
      </w:tr>
      <w:tr w:rsidR="00984B79" w:rsidRPr="00984B79" w14:paraId="421DB5C5" w14:textId="77777777" w:rsidTr="00E90363">
        <w:trPr>
          <w:trHeight w:val="625"/>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064E0D" w14:textId="77777777" w:rsidR="00984B79" w:rsidRPr="00984B79" w:rsidRDefault="00984B79" w:rsidP="00984B79">
            <w:r w:rsidRPr="00984B79">
              <w:t>What types of construction interventions were conducted within the project?</w:t>
            </w:r>
          </w:p>
        </w:tc>
        <w:tc>
          <w:tcPr>
            <w:tcW w:w="72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989B44" w14:textId="7A598E7D" w:rsidR="00B71368" w:rsidRDefault="00B71368" w:rsidP="00B71368">
            <w:r>
              <w:t>During the period under the evaluation of the UNICEF programme</w:t>
            </w:r>
            <w:r w:rsidR="004B2811">
              <w:t xml:space="preserve"> 2023-2025</w:t>
            </w:r>
            <w:r>
              <w:t>, UNICEF supported Governments stakeholders (Water utilities, MoE, MoH) on critical rehabilitation / improvements of water and sanitation systems at community level (i.e. replacement of water and wastewater pipelines, protection of boreholes, pump stations, water treatment units) and institutions (WASH facilities and greywater treatment in schools, WASH facilities in health centres).</w:t>
            </w:r>
          </w:p>
          <w:p w14:paraId="72894F20" w14:textId="77777777" w:rsidR="00B71368" w:rsidRDefault="00B71368" w:rsidP="00B71368">
            <w:r>
              <w:t>However, specifically in Syrian refugee camps, UNICEF has operated and maintained water and wastewater infrastructure constructed in previous years, to continuously provide WASH services to refugee population in camps.  These activities are expected to be included in the evaluation.</w:t>
            </w:r>
          </w:p>
          <w:p w14:paraId="18ED4FD2" w14:textId="18AD6D26" w:rsidR="00984B79" w:rsidRPr="00984B79" w:rsidRDefault="00B71368" w:rsidP="00B71368">
            <w:r>
              <w:t>It is not expected to have a performance evaluation of the infrastructure / systems, but rather an evaluation on whether the intended goal of provision of services / functionality and sustainability.</w:t>
            </w:r>
          </w:p>
        </w:tc>
      </w:tr>
      <w:tr w:rsidR="00984B79" w:rsidRPr="00984B79" w14:paraId="293C0882" w14:textId="77777777" w:rsidTr="00E90363">
        <w:trPr>
          <w:trHeight w:val="312"/>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D30CC7" w14:textId="77777777" w:rsidR="00984B79" w:rsidRPr="00984B79" w:rsidRDefault="00984B79" w:rsidP="00984B79">
            <w:r w:rsidRPr="00984B79">
              <w:t>What topics and concepts were included in the awareness activities?</w:t>
            </w:r>
          </w:p>
        </w:tc>
        <w:tc>
          <w:tcPr>
            <w:tcW w:w="72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494F25" w14:textId="77777777" w:rsidR="00B71368" w:rsidRPr="00B71368" w:rsidRDefault="00984B79" w:rsidP="00B71368">
            <w:r w:rsidRPr="00984B79">
              <w:t> </w:t>
            </w:r>
            <w:r w:rsidR="00B71368" w:rsidRPr="00B71368">
              <w:t>Mainly related to appropriate use and management of WASH infrastructure and services, hygiene promotion, including Menstrual Hygiene Health for girls and adolescent, climate change and climate action.  Topics may vary depending on the population and setting (including community/household and institutional / school level).</w:t>
            </w:r>
          </w:p>
          <w:p w14:paraId="239DE957" w14:textId="4A6E2B16" w:rsidR="00984B79" w:rsidRPr="00984B79" w:rsidRDefault="00984B79" w:rsidP="00984B79"/>
        </w:tc>
      </w:tr>
      <w:tr w:rsidR="00CD48C7" w:rsidRPr="00984B79" w14:paraId="4AD5543B" w14:textId="77777777" w:rsidTr="00E90363">
        <w:trPr>
          <w:trHeight w:val="937"/>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1F3113" w14:textId="77777777" w:rsidR="00CD48C7" w:rsidRPr="00984B79" w:rsidRDefault="00CD48C7" w:rsidP="00CD48C7">
            <w:r w:rsidRPr="00984B79">
              <w:t xml:space="preserve">Could UNICEF kindly indicate the required geographic coverage and estimated number of sites/beneficiaries </w:t>
            </w:r>
            <w:r w:rsidRPr="00984B79">
              <w:lastRenderedPageBreak/>
              <w:t>to be included in the field data collection phase?</w:t>
            </w:r>
          </w:p>
        </w:tc>
        <w:tc>
          <w:tcPr>
            <w:tcW w:w="7290" w:type="dxa"/>
            <w:tcBorders>
              <w:top w:val="nil"/>
              <w:left w:val="nil"/>
              <w:bottom w:val="single" w:sz="8" w:space="0" w:color="auto"/>
              <w:right w:val="single" w:sz="8" w:space="0" w:color="auto"/>
            </w:tcBorders>
            <w:noWrap/>
            <w:tcMar>
              <w:top w:w="0" w:type="dxa"/>
              <w:left w:w="108" w:type="dxa"/>
              <w:bottom w:w="0" w:type="dxa"/>
              <w:right w:w="108" w:type="dxa"/>
            </w:tcMar>
            <w:hideMark/>
          </w:tcPr>
          <w:p w14:paraId="6AAA9B8A" w14:textId="5FE5BB50" w:rsidR="00CD48C7" w:rsidRPr="00984B79" w:rsidRDefault="00CD48C7" w:rsidP="00CD48C7">
            <w:pPr>
              <w:rPr>
                <w:rtl/>
                <w:lang w:bidi="ar-JO"/>
              </w:rPr>
            </w:pPr>
            <w:r>
              <w:rPr>
                <w:lang w:bidi="ar-JO"/>
              </w:rPr>
              <w:lastRenderedPageBreak/>
              <w:t>Response to be provided by Tuesday, May 2</w:t>
            </w:r>
            <w:r w:rsidR="00582613">
              <w:rPr>
                <w:lang w:bidi="ar-JO"/>
              </w:rPr>
              <w:t>7</w:t>
            </w:r>
            <w:r w:rsidRPr="00CD48C7">
              <w:rPr>
                <w:vertAlign w:val="superscript"/>
                <w:lang w:bidi="ar-JO"/>
              </w:rPr>
              <w:t>th</w:t>
            </w:r>
            <w:r>
              <w:rPr>
                <w:vertAlign w:val="superscript"/>
                <w:lang w:bidi="ar-JO"/>
              </w:rPr>
              <w:t>.</w:t>
            </w:r>
          </w:p>
        </w:tc>
      </w:tr>
      <w:tr w:rsidR="00CD48C7" w:rsidRPr="00984B79" w14:paraId="53D8E0EA" w14:textId="77777777" w:rsidTr="00E90363">
        <w:trPr>
          <w:trHeight w:val="937"/>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0D3951" w14:textId="77777777" w:rsidR="00CD48C7" w:rsidRPr="00984B79" w:rsidRDefault="00CD48C7" w:rsidP="00CD48C7">
            <w:r w:rsidRPr="00984B79">
              <w:t>Is there an indicative sample size expected for KIIs, FGDs, and quantitative surveys, or should this be fully proposed by the evaluation team?</w:t>
            </w:r>
          </w:p>
        </w:tc>
        <w:tc>
          <w:tcPr>
            <w:tcW w:w="72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5CC91F" w14:textId="7EC81A25" w:rsidR="00CD48C7" w:rsidRPr="00984B79" w:rsidRDefault="00CD48C7" w:rsidP="00CD48C7">
            <w:r>
              <w:t>The evaluation team shall propose the sampling framework.</w:t>
            </w:r>
          </w:p>
        </w:tc>
      </w:tr>
      <w:tr w:rsidR="00CD48C7" w:rsidRPr="00984B79" w14:paraId="35C49FFF" w14:textId="77777777" w:rsidTr="00E90363">
        <w:trPr>
          <w:trHeight w:val="937"/>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3964C6" w14:textId="77777777" w:rsidR="00CD48C7" w:rsidRPr="00984B79" w:rsidRDefault="00CD48C7" w:rsidP="00CD48C7">
            <w:r w:rsidRPr="00984B79">
              <w:t>Regarding the requirement for Arabic translation of deliverables and presentations, should the associated cost be included in the financial proposal as a separate budget line?</w:t>
            </w:r>
          </w:p>
        </w:tc>
        <w:tc>
          <w:tcPr>
            <w:tcW w:w="72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DBCBC2" w14:textId="75B64DF2" w:rsidR="00CD48C7" w:rsidRPr="00984B79" w:rsidRDefault="00CD48C7" w:rsidP="00CD48C7">
            <w:r>
              <w:t>Yes. Under part B- travel and administrative cost, of the revised template.</w:t>
            </w:r>
          </w:p>
        </w:tc>
      </w:tr>
      <w:tr w:rsidR="00CD48C7" w:rsidRPr="00984B79" w14:paraId="176BFF9A" w14:textId="77777777" w:rsidTr="00E90363">
        <w:trPr>
          <w:trHeight w:val="937"/>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3ACE88" w14:textId="77777777" w:rsidR="00CD48C7" w:rsidRPr="00984B79" w:rsidRDefault="00CD48C7" w:rsidP="00CD48C7">
            <w:r w:rsidRPr="00984B79">
              <w:t>Could UNICEF clarify whether logistical arrangements for field visits and stakeholder coordination will be facilitated by the UNICEF Country Office, or should these be fully covered by the evaluation firm?</w:t>
            </w:r>
          </w:p>
        </w:tc>
        <w:tc>
          <w:tcPr>
            <w:tcW w:w="72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120988" w14:textId="464C7C23" w:rsidR="00CD48C7" w:rsidRPr="00984B79" w:rsidRDefault="00CD48C7" w:rsidP="00CD48C7">
            <w:r w:rsidRPr="00984B79">
              <w:t>logistical arrangements for field visits and stakeholder coordination</w:t>
            </w:r>
            <w:r>
              <w:t xml:space="preserve"> are fully covered by the evaluation firm. UNICEF will support with obtaining camp approvals, and support access to stakeholders.</w:t>
            </w:r>
          </w:p>
        </w:tc>
      </w:tr>
      <w:tr w:rsidR="00CD48C7" w:rsidRPr="00984B79" w14:paraId="41FB977D" w14:textId="77777777" w:rsidTr="00E90363">
        <w:trPr>
          <w:trHeight w:val="937"/>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3984F3" w14:textId="77777777" w:rsidR="00CD48C7" w:rsidRPr="00984B79" w:rsidRDefault="00CD48C7" w:rsidP="00CD48C7">
            <w:r w:rsidRPr="00984B79">
              <w:t>are the infrastructure facilities covered or implemented in the project lifetime going to be evaluated also for how much facilities are meeting its performance by its design runtime?</w:t>
            </w:r>
          </w:p>
        </w:tc>
        <w:tc>
          <w:tcPr>
            <w:tcW w:w="72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A97035" w14:textId="0ADB5787" w:rsidR="00CD48C7" w:rsidRDefault="00CD48C7" w:rsidP="00CD48C7">
            <w:r w:rsidRPr="00984B79">
              <w:t> </w:t>
            </w:r>
            <w:r>
              <w:t>The question is not clear, however the type of infrastructure support provided by UNICEF to Government stakeholders and UNICEF’s involvement in the operation of previously developed infrastructure in Syrian refugee camps is indicated in Q1 above.</w:t>
            </w:r>
          </w:p>
          <w:p w14:paraId="2AAE1520" w14:textId="2C4269A3" w:rsidR="00CD48C7" w:rsidRPr="00984B79" w:rsidRDefault="00CD48C7" w:rsidP="00CD48C7">
            <w:r>
              <w:t>It is not expected to have a performance evaluation of the infrastructure / systems, but rather an evaluation on whether the intended goal of provision of services / functionality and sustainability.</w:t>
            </w:r>
          </w:p>
        </w:tc>
      </w:tr>
      <w:tr w:rsidR="00CD48C7" w:rsidRPr="00984B79" w14:paraId="73C8BB30" w14:textId="77777777" w:rsidTr="00E90363">
        <w:trPr>
          <w:trHeight w:val="937"/>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EF75A4" w14:textId="77777777" w:rsidR="00CD48C7" w:rsidRPr="00984B79" w:rsidRDefault="00CD48C7" w:rsidP="00CD48C7">
            <w:r w:rsidRPr="00984B79">
              <w:t>in other regards, how deep health sector are covered by WASH interventions as training subjects in the project? or it is just a general awareness not specialized terms?</w:t>
            </w:r>
          </w:p>
        </w:tc>
        <w:tc>
          <w:tcPr>
            <w:tcW w:w="72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810F9C" w14:textId="1A177E6C" w:rsidR="00CD48C7" w:rsidRPr="00984B79" w:rsidRDefault="00CD48C7" w:rsidP="00CD48C7">
            <w:r w:rsidRPr="00984B79">
              <w:t> </w:t>
            </w:r>
            <w:r w:rsidRPr="00B71368">
              <w:t>As part of the WASH in Health Care Facilities (HCF) component of the programme, UNICEF provides strategic support to Ministry of Health for planning, implementation and monitoring of WASH and IPC in HCF, with capacity building and demonstrative projects at HCF level.  Moreover, some environmental / personal hygiene health is being included in the community engagement / awareness activities at field level as part of the WASH programme.</w:t>
            </w:r>
          </w:p>
        </w:tc>
      </w:tr>
      <w:tr w:rsidR="00CD48C7" w:rsidRPr="00984B79" w14:paraId="14088E28" w14:textId="77777777" w:rsidTr="00E90363">
        <w:trPr>
          <w:trHeight w:val="312"/>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490ED0" w14:textId="77777777" w:rsidR="00CD48C7" w:rsidRPr="00A70E11" w:rsidRDefault="00CD48C7" w:rsidP="00CD48C7">
            <w:r w:rsidRPr="00CD48C7">
              <w:t xml:space="preserve">In Annex-B (ToR under 3.2 Scope-24), “Detailed information on geographic </w:t>
            </w:r>
            <w:r w:rsidRPr="00CD48C7">
              <w:lastRenderedPageBreak/>
              <w:t>coverage and beneficiary figures will be made available during the inception phase”, I believe it is so important to share the name of districts and governorates where UNICEF WASH program interventions been implemented/delivered during 2023-2025. In addition to the list of projects and type of interventions (water/wastewater projects, schools, healthcare facilities) along with the estimated number of beneficiaries for each project now (at the proposal preparation phase) inorder to have better understanding of the size and scale of work been done and to be able to calculate the necessary human resources required to undertake the assessment and surveys during data collection phase to complete data collection in compliance with the set timeframe. As you know this will also be important in the preparation of the financial offer.</w:t>
            </w:r>
          </w:p>
          <w:p w14:paraId="55062230" w14:textId="77777777" w:rsidR="00CD48C7" w:rsidRPr="00984B79" w:rsidRDefault="00CD48C7" w:rsidP="00CD48C7"/>
        </w:tc>
        <w:tc>
          <w:tcPr>
            <w:tcW w:w="7290" w:type="dxa"/>
            <w:tcBorders>
              <w:top w:val="nil"/>
              <w:left w:val="nil"/>
              <w:bottom w:val="single" w:sz="8" w:space="0" w:color="auto"/>
              <w:right w:val="single" w:sz="8" w:space="0" w:color="auto"/>
            </w:tcBorders>
            <w:noWrap/>
            <w:tcMar>
              <w:top w:w="0" w:type="dxa"/>
              <w:left w:w="108" w:type="dxa"/>
              <w:bottom w:w="0" w:type="dxa"/>
              <w:right w:w="108" w:type="dxa"/>
            </w:tcMar>
          </w:tcPr>
          <w:p w14:paraId="675A735C" w14:textId="0EFAFAA4" w:rsidR="00CD48C7" w:rsidRPr="00984B79" w:rsidRDefault="00CD48C7" w:rsidP="00CD48C7">
            <w:pPr>
              <w:rPr>
                <w:rtl/>
                <w:lang w:bidi="ar-JO"/>
              </w:rPr>
            </w:pPr>
            <w:r>
              <w:rPr>
                <w:lang w:bidi="ar-JO"/>
              </w:rPr>
              <w:lastRenderedPageBreak/>
              <w:t>Response to be provided by Tuesday, May 26</w:t>
            </w:r>
            <w:r w:rsidRPr="00CD48C7">
              <w:rPr>
                <w:vertAlign w:val="superscript"/>
                <w:lang w:bidi="ar-JO"/>
              </w:rPr>
              <w:t>th</w:t>
            </w:r>
            <w:r>
              <w:rPr>
                <w:vertAlign w:val="superscript"/>
                <w:lang w:bidi="ar-JO"/>
              </w:rPr>
              <w:t>.</w:t>
            </w:r>
          </w:p>
        </w:tc>
      </w:tr>
      <w:tr w:rsidR="00CD48C7" w:rsidRPr="00984B79" w14:paraId="325EB809" w14:textId="77777777" w:rsidTr="00E90363">
        <w:trPr>
          <w:trHeight w:val="312"/>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424011" w14:textId="575DEDFD" w:rsidR="00CD48C7" w:rsidRPr="00984B79" w:rsidRDefault="00CD48C7" w:rsidP="00CD48C7">
            <w:r>
              <w:t>W</w:t>
            </w:r>
            <w:r w:rsidRPr="00A70E11">
              <w:t>as there a programme evaluation conducted for the period before 2023, because if there was an evaluation, then some data could be used as baseline information for this evaluation?</w:t>
            </w:r>
          </w:p>
        </w:tc>
        <w:tc>
          <w:tcPr>
            <w:tcW w:w="72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A0941C" w14:textId="2A243435" w:rsidR="00CD48C7" w:rsidRPr="00984B79" w:rsidRDefault="00CD48C7" w:rsidP="00CD48C7">
            <w:r>
              <w:t xml:space="preserve">An </w:t>
            </w:r>
            <w:r w:rsidRPr="00A70E11">
              <w:t xml:space="preserve">Evaluation of the WASH Humanitarian Response in Jordan </w:t>
            </w:r>
            <w:r>
              <w:t xml:space="preserve">has been conducted covering </w:t>
            </w:r>
            <w:r w:rsidRPr="00A70E11">
              <w:t>2018 -2021</w:t>
            </w:r>
            <w:r>
              <w:t>. The evaluation will be included as part of the desk review, meanwhile; it does not cover 2022, and hence can’t be used as baseline.</w:t>
            </w:r>
          </w:p>
        </w:tc>
      </w:tr>
      <w:tr w:rsidR="00CD48C7" w:rsidRPr="00984B79" w14:paraId="5B9E62D9" w14:textId="77777777" w:rsidTr="00E90363">
        <w:trPr>
          <w:trHeight w:val="312"/>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C6FE25" w14:textId="206DBB49" w:rsidR="00CD48C7" w:rsidRPr="00984B79" w:rsidRDefault="00CD48C7" w:rsidP="00CD48C7">
            <w:r w:rsidRPr="00A70E11">
              <w:t xml:space="preserve">in RFP announcement in UNGM it mentioned that </w:t>
            </w:r>
            <w:r w:rsidRPr="00A70E11">
              <w:rPr>
                <w:b/>
                <w:bCs/>
              </w:rPr>
              <w:t>8-June</w:t>
            </w:r>
            <w:r w:rsidRPr="00A70E11">
              <w:t xml:space="preserve"> is the deadline for proposals submission, while in UNICEF LRFPs, it says “Proposals must be received by latest 11:59AM AMMAN time on </w:t>
            </w:r>
            <w:r w:rsidRPr="00A70E11">
              <w:rPr>
                <w:b/>
                <w:bCs/>
              </w:rPr>
              <w:t>01 June 2026</w:t>
            </w:r>
            <w:r w:rsidRPr="00A70E11">
              <w:t xml:space="preserve">” please </w:t>
            </w:r>
            <w:r w:rsidRPr="00A70E11">
              <w:rPr>
                <w:b/>
                <w:bCs/>
              </w:rPr>
              <w:t xml:space="preserve">confirm if the </w:t>
            </w:r>
            <w:r w:rsidRPr="00A70E11">
              <w:rPr>
                <w:b/>
                <w:bCs/>
              </w:rPr>
              <w:lastRenderedPageBreak/>
              <w:t>closing date is 01 June or 08 June</w:t>
            </w:r>
            <w:r w:rsidRPr="00A70E11">
              <w:t xml:space="preserve">?, we appreciate if UNICEF considers our request for time extension for the closing date of this RFP up to </w:t>
            </w:r>
            <w:r w:rsidRPr="00A70E11">
              <w:rPr>
                <w:b/>
                <w:bCs/>
              </w:rPr>
              <w:t>14 June</w:t>
            </w:r>
            <w:r w:rsidRPr="00A70E11">
              <w:t xml:space="preserve"> given there will be Eid Al Adha holidays to ensure proposals quality submission.</w:t>
            </w:r>
          </w:p>
        </w:tc>
        <w:tc>
          <w:tcPr>
            <w:tcW w:w="72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10B937" w14:textId="4E6D0431" w:rsidR="00CD48C7" w:rsidRPr="00984B79" w:rsidRDefault="00D10DAF" w:rsidP="00CD48C7">
            <w:r w:rsidRPr="00984B79">
              <w:lastRenderedPageBreak/>
              <w:t>8-Jun-26</w:t>
            </w:r>
          </w:p>
        </w:tc>
      </w:tr>
      <w:tr w:rsidR="00CD48C7" w:rsidRPr="00984B79" w14:paraId="13B694B2" w14:textId="77777777" w:rsidTr="00E90363">
        <w:trPr>
          <w:trHeight w:val="312"/>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C2194B" w14:textId="77777777" w:rsidR="00CD48C7" w:rsidRPr="00984B79" w:rsidRDefault="00CD48C7" w:rsidP="00CD48C7">
            <w:r w:rsidRPr="00984B79">
              <w:t>Updated Annex C</w:t>
            </w:r>
          </w:p>
        </w:tc>
        <w:tc>
          <w:tcPr>
            <w:tcW w:w="72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515201" w14:textId="3811E1B7" w:rsidR="00CD48C7" w:rsidRPr="00984B79" w:rsidRDefault="000F1067" w:rsidP="00CD48C7">
            <w:r>
              <w:t>Kindly refer to attached updated annex c</w:t>
            </w:r>
          </w:p>
        </w:tc>
      </w:tr>
      <w:tr w:rsidR="00CD48C7" w:rsidRPr="00984B79" w14:paraId="1D6A4775" w14:textId="77777777" w:rsidTr="00E90363">
        <w:trPr>
          <w:trHeight w:val="312"/>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733885" w14:textId="77777777" w:rsidR="00CD48C7" w:rsidRPr="00984B79" w:rsidRDefault="00CD48C7" w:rsidP="00CD48C7">
            <w:r w:rsidRPr="00984B79">
              <w:t>Updated inqiures deadline</w:t>
            </w:r>
          </w:p>
        </w:tc>
        <w:tc>
          <w:tcPr>
            <w:tcW w:w="72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4C2794" w14:textId="057ADBB6" w:rsidR="00CD48C7" w:rsidRPr="00984B79" w:rsidRDefault="00CD48C7" w:rsidP="00CD48C7">
            <w:r w:rsidRPr="00984B79">
              <w:t> </w:t>
            </w:r>
            <w:r w:rsidR="00D10DAF">
              <w:t>27 June</w:t>
            </w:r>
          </w:p>
        </w:tc>
      </w:tr>
      <w:tr w:rsidR="00CD48C7" w:rsidRPr="00984B79" w14:paraId="3830FB85" w14:textId="77777777" w:rsidTr="00E90363">
        <w:trPr>
          <w:trHeight w:val="312"/>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42075" w14:textId="77777777" w:rsidR="00CD48C7" w:rsidRPr="00984B79" w:rsidRDefault="00CD48C7" w:rsidP="00CD48C7">
            <w:r w:rsidRPr="00984B79">
              <w:t>Updated Deadline</w:t>
            </w:r>
          </w:p>
        </w:tc>
        <w:tc>
          <w:tcPr>
            <w:tcW w:w="72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9DF0E2" w14:textId="77777777" w:rsidR="00CD48C7" w:rsidRPr="00984B79" w:rsidRDefault="00CD48C7" w:rsidP="00CD48C7">
            <w:r w:rsidRPr="00984B79">
              <w:t>8-Jun-26</w:t>
            </w:r>
          </w:p>
        </w:tc>
      </w:tr>
    </w:tbl>
    <w:p w14:paraId="3590E5D2" w14:textId="77777777" w:rsidR="00984B79" w:rsidRDefault="00984B79"/>
    <w:sectPr w:rsidR="00984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79"/>
    <w:rsid w:val="000C4B02"/>
    <w:rsid w:val="000F1067"/>
    <w:rsid w:val="001759F8"/>
    <w:rsid w:val="004B2811"/>
    <w:rsid w:val="004E5899"/>
    <w:rsid w:val="00582613"/>
    <w:rsid w:val="00750C9E"/>
    <w:rsid w:val="0091526B"/>
    <w:rsid w:val="00984B79"/>
    <w:rsid w:val="00A70E11"/>
    <w:rsid w:val="00B71368"/>
    <w:rsid w:val="00CD48C7"/>
    <w:rsid w:val="00D10DAF"/>
    <w:rsid w:val="00DA2754"/>
    <w:rsid w:val="00E903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2D9DD"/>
  <w15:chartTrackingRefBased/>
  <w15:docId w15:val="{246E9A5D-3500-492D-BF3A-F89A7A19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4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B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84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4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84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B79"/>
    <w:rPr>
      <w:rFonts w:eastAsiaTheme="majorEastAsia" w:cstheme="majorBidi"/>
      <w:color w:val="272727" w:themeColor="text1" w:themeTint="D8"/>
    </w:rPr>
  </w:style>
  <w:style w:type="paragraph" w:styleId="Title">
    <w:name w:val="Title"/>
    <w:basedOn w:val="Normal"/>
    <w:next w:val="Normal"/>
    <w:link w:val="TitleChar"/>
    <w:uiPriority w:val="10"/>
    <w:qFormat/>
    <w:rsid w:val="00984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B79"/>
    <w:pPr>
      <w:spacing w:before="160"/>
      <w:jc w:val="center"/>
    </w:pPr>
    <w:rPr>
      <w:i/>
      <w:iCs/>
      <w:color w:val="404040" w:themeColor="text1" w:themeTint="BF"/>
    </w:rPr>
  </w:style>
  <w:style w:type="character" w:customStyle="1" w:styleId="QuoteChar">
    <w:name w:val="Quote Char"/>
    <w:basedOn w:val="DefaultParagraphFont"/>
    <w:link w:val="Quote"/>
    <w:uiPriority w:val="29"/>
    <w:rsid w:val="00984B79"/>
    <w:rPr>
      <w:i/>
      <w:iCs/>
      <w:color w:val="404040" w:themeColor="text1" w:themeTint="BF"/>
    </w:rPr>
  </w:style>
  <w:style w:type="paragraph" w:styleId="ListParagraph">
    <w:name w:val="List Paragraph"/>
    <w:basedOn w:val="Normal"/>
    <w:uiPriority w:val="34"/>
    <w:qFormat/>
    <w:rsid w:val="00984B79"/>
    <w:pPr>
      <w:ind w:left="720"/>
      <w:contextualSpacing/>
    </w:pPr>
  </w:style>
  <w:style w:type="character" w:styleId="IntenseEmphasis">
    <w:name w:val="Intense Emphasis"/>
    <w:basedOn w:val="DefaultParagraphFont"/>
    <w:uiPriority w:val="21"/>
    <w:qFormat/>
    <w:rsid w:val="00984B79"/>
    <w:rPr>
      <w:i/>
      <w:iCs/>
      <w:color w:val="0F4761" w:themeColor="accent1" w:themeShade="BF"/>
    </w:rPr>
  </w:style>
  <w:style w:type="paragraph" w:styleId="IntenseQuote">
    <w:name w:val="Intense Quote"/>
    <w:basedOn w:val="Normal"/>
    <w:next w:val="Normal"/>
    <w:link w:val="IntenseQuoteChar"/>
    <w:uiPriority w:val="30"/>
    <w:qFormat/>
    <w:rsid w:val="00984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B79"/>
    <w:rPr>
      <w:i/>
      <w:iCs/>
      <w:color w:val="0F4761" w:themeColor="accent1" w:themeShade="BF"/>
    </w:rPr>
  </w:style>
  <w:style w:type="character" w:styleId="IntenseReference">
    <w:name w:val="Intense Reference"/>
    <w:basedOn w:val="DefaultParagraphFont"/>
    <w:uiPriority w:val="32"/>
    <w:qFormat/>
    <w:rsid w:val="00984B79"/>
    <w:rPr>
      <w:b/>
      <w:bCs/>
      <w:smallCaps/>
      <w:color w:val="0F4761" w:themeColor="accent1" w:themeShade="BF"/>
      <w:spacing w:val="5"/>
    </w:rPr>
  </w:style>
  <w:style w:type="character" w:styleId="Hyperlink">
    <w:name w:val="Hyperlink"/>
    <w:basedOn w:val="DefaultParagraphFont"/>
    <w:uiPriority w:val="99"/>
    <w:unhideWhenUsed/>
    <w:rsid w:val="00984B79"/>
    <w:rPr>
      <w:color w:val="467886" w:themeColor="hyperlink"/>
      <w:u w:val="single"/>
    </w:rPr>
  </w:style>
  <w:style w:type="character" w:styleId="UnresolvedMention">
    <w:name w:val="Unresolved Mention"/>
    <w:basedOn w:val="DefaultParagraphFont"/>
    <w:uiPriority w:val="99"/>
    <w:semiHidden/>
    <w:unhideWhenUsed/>
    <w:rsid w:val="00984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73f51738-d318-4883-9d64-4f0bd0ccc55e" ContentTypeId="0x0101009BA85F8052A6DA4FA3E31FF9F74C6970" PreviousValue="false"/>
</file>

<file path=customXml/item5.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4CDD7F03D819A46BFA2F5632246EC36" ma:contentTypeVersion="992" ma:contentTypeDescription="" ma:contentTypeScope="" ma:versionID="ca67e14b2d4acd85a4dfa38bf897eaf0">
  <xsd:schema xmlns:xsd="http://www.w3.org/2001/XMLSchema" xmlns:xs="http://www.w3.org/2001/XMLSchema" xmlns:p="http://schemas.microsoft.com/office/2006/metadata/properties" xmlns:ns2="ca283e0b-db31-4043-a2ef-b80661bf084a" xmlns:ns3="http://schemas.microsoft.com/sharepoint.v3" xmlns:ns4="06b7f4e1-f9d6-47f0-bd96-0679036a69a7" xmlns:ns5="400acec0-636d-4347-b842-7bd3c4cbc8bd" targetNamespace="http://schemas.microsoft.com/office/2006/metadata/properties" ma:root="true" ma:fieldsID="66edb5232c0dfa03325b837645159789" ns2:_="" ns3:_="" ns4:_="" ns5:_="">
    <xsd:import namespace="ca283e0b-db31-4043-a2ef-b80661bf084a"/>
    <xsd:import namespace="http://schemas.microsoft.com/sharepoint.v3"/>
    <xsd:import namespace="06b7f4e1-f9d6-47f0-bd96-0679036a69a7"/>
    <xsd:import namespace="400acec0-636d-4347-b842-7bd3c4cbc8bd"/>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AutoTags" minOccurs="0"/>
                <xsd:element ref="ns4:MediaServiceGenerationTime" minOccurs="0"/>
                <xsd:element ref="ns5:_dlc_DocId" minOccurs="0"/>
                <xsd:element ref="ns5:_dlc_DocIdUrl" minOccurs="0"/>
                <xsd:element ref="ns5:_dlc_DocIdPersistId" minOccurs="0"/>
                <xsd:element ref="ns4:Path" minOccurs="0"/>
                <xsd:element ref="ns4:lcf76f155ced4ddcb4097134ff3c332f" minOccurs="0"/>
                <xsd:element ref="ns4:Sections" minOccurs="0"/>
                <xsd:element ref="ns4:Weeko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format="RadioButtons"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9de78276-972a-4e0e-b9b9-0d60f7841aad}" ma:internalName="TaxCatchAllLabel" ma:readOnly="true" ma:showField="CatchAllDataLabel" ma:web="400acec0-636d-4347-b842-7bd3c4cbc8b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9de78276-972a-4e0e-b9b9-0d60f7841aad}" ma:internalName="TaxCatchAll" ma:showField="CatchAllData" ma:web="400acec0-636d-4347-b842-7bd3c4cbc8b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7f4e1-f9d6-47f0-bd96-0679036a69a7" elementFormDefault="qualified">
    <xsd:import namespace="http://schemas.microsoft.com/office/2006/documentManagement/types"/>
    <xsd:import namespace="http://schemas.microsoft.com/office/infopath/2007/PartnerControls"/>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Path" ma:index="41" nillable="true" ma:displayName="Path" ma:default="&lt;FieldRef Name=&quot;FileDirRef&quot;/&gt;" ma:format="Dropdown" ma:internalName="Path">
      <xsd:simpleType>
        <xsd:restriction base="dms:Text">
          <xsd:maxLength value="255"/>
        </xsd:restrictio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Sections" ma:index="44" nillable="true" ma:displayName="Sections" ma:format="Dropdown" ma:indexed="true" ma:internalName="Sections">
      <xsd:simpleType>
        <xsd:restriction base="dms:Text">
          <xsd:maxLength value="255"/>
        </xsd:restriction>
      </xsd:simpleType>
    </xsd:element>
    <xsd:element name="Weekof" ma:index="45" nillable="true" ma:displayName="Week of" ma:format="Dropdown" ma:internalName="Weekof">
      <xsd:simpleType>
        <xsd:restriction base="dms:Text">
          <xsd:maxLength value="255"/>
        </xsd:restriction>
      </xsd:simple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BillingMetadata" ma:index="4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acec0-636d-4347-b842-7bd3c4cbc8bd"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Weekof xmlns="06b7f4e1-f9d6-47f0-bd96-0679036a69a7" xsi:nil="true"/>
    <mda26ace941f4791a7314a339fee829c xmlns="ca283e0b-db31-4043-a2ef-b80661bf084a">
      <Terms xmlns="http://schemas.microsoft.com/office/infopath/2007/PartnerControls"/>
    </mda26ace941f4791a7314a339fee829c>
    <h6a71f3e574e4344bc34f3fc9dd20054 xmlns="ca283e0b-db31-4043-a2ef-b80661bf084a">
      <Terms xmlns="http://schemas.microsoft.com/office/infopath/2007/PartnerControls"/>
    </h6a71f3e574e4344bc34f3fc9dd20054>
    <CategoryDescription xmlns="http://schemas.microsoft.com/sharepoint.v3" xsi:nil="true"/>
    <_dlc_DocId xmlns="400acec0-636d-4347-b842-7bd3c4cbc8bd">F2RFWYNMREMA-982613354-1351175</_dlc_DocId>
    <ContentLanguage xmlns="ca283e0b-db31-4043-a2ef-b80661bf084a" xsi:nil="true"/>
    <Sections xmlns="06b7f4e1-f9d6-47f0-bd96-0679036a69a7" xsi:nil="true"/>
    <ContentStatus xmlns="ca283e0b-db31-4043-a2ef-b80661bf084a" xsi:nil="true"/>
    <_dlc_DocIdUrl xmlns="400acec0-636d-4347-b842-7bd3c4cbc8bd">
      <Url>https://unicef.sharepoint.com/teams/JOR-CloudShare/_layouts/15/DocIdRedir.aspx?ID=F2RFWYNMREMA-982613354-1351175</Url>
      <Description>F2RFWYNMREMA-982613354-1351175</Description>
    </_dlc_DocIdUrl>
    <SenderEmail xmlns="ca283e0b-db31-4043-a2ef-b80661bf084a" xsi:nil="true"/>
    <RecipientsEmail xmlns="ca283e0b-db31-4043-a2ef-b80661bf084a" xsi:nil="true"/>
    <Path xmlns="06b7f4e1-f9d6-47f0-bd96-0679036a69a7">&lt;FieldRef Name="FileDirRef"/&gt;</Path>
    <ga975397408f43e4b84ec8e5a598e523 xmlns="ca283e0b-db31-4043-a2ef-b80661bf084a">
      <Terms xmlns="http://schemas.microsoft.com/office/infopath/2007/PartnerControls"/>
    </ga975397408f43e4b84ec8e5a598e523>
    <lcf76f155ced4ddcb4097134ff3c332f xmlns="06b7f4e1-f9d6-47f0-bd96-0679036a69a7">
      <Terms xmlns="http://schemas.microsoft.com/office/infopath/2007/PartnerControls"/>
    </lcf76f155ced4ddcb4097134ff3c332f>
    <WrittenBy xmlns="ca283e0b-db31-4043-a2ef-b80661bf084a">
      <UserInfo>
        <DisplayName/>
        <AccountId xsi:nil="true"/>
        <AccountType/>
      </UserInfo>
    </WrittenBy>
    <TaxCatchAll xmlns="ca283e0b-db31-4043-a2ef-b80661bf084a">
      <Value>1</Value>
    </TaxCatchAll>
    <j169e817e0ee4eb8974e6fc4a2762909 xmlns="ca283e0b-db31-4043-a2ef-b80661bf084a">
      <Terms xmlns="http://schemas.microsoft.com/office/infopath/2007/PartnerControls"/>
    </j169e817e0ee4eb8974e6fc4a2762909>
    <k8c968e8c72a4eda96b7e8fdbe192be2 xmlns="ca283e0b-db31-4043-a2ef-b80661bf084a">
      <Terms xmlns="http://schemas.microsoft.com/office/infopath/2007/PartnerControls"/>
    </k8c968e8c72a4eda96b7e8fdbe192be2>
    <DateTransmittedEmail xmlns="ca283e0b-db31-4043-a2ef-b80661bf084a" xsi:nil="true"/>
    <j048a4f9aaad4a8990a1d5e5f53cb451 xmlns="ca283e0b-db31-4043-a2ef-b80661bf084a">
      <Terms xmlns="http://schemas.microsoft.com/office/infopath/2007/PartnerControls"/>
    </j048a4f9aaad4a8990a1d5e5f53cb451>
  </documentManagement>
</p:properties>
</file>

<file path=customXml/itemProps1.xml><?xml version="1.0" encoding="utf-8"?>
<ds:datastoreItem xmlns:ds="http://schemas.openxmlformats.org/officeDocument/2006/customXml" ds:itemID="{8FC9E5B7-5799-44A2-B252-9E9DA54016D6}">
  <ds:schemaRefs>
    <ds:schemaRef ds:uri="http://schemas.microsoft.com/sharepoint/v3/contenttype/forms"/>
  </ds:schemaRefs>
</ds:datastoreItem>
</file>

<file path=customXml/itemProps2.xml><?xml version="1.0" encoding="utf-8"?>
<ds:datastoreItem xmlns:ds="http://schemas.openxmlformats.org/officeDocument/2006/customXml" ds:itemID="{FEB58348-19E8-4826-BB80-933CEB2B65D4}">
  <ds:schemaRefs>
    <ds:schemaRef ds:uri="http://schemas.microsoft.com/sharepoint/events"/>
  </ds:schemaRefs>
</ds:datastoreItem>
</file>

<file path=customXml/itemProps3.xml><?xml version="1.0" encoding="utf-8"?>
<ds:datastoreItem xmlns:ds="http://schemas.openxmlformats.org/officeDocument/2006/customXml" ds:itemID="{BAB1F0E5-6DEB-49D2-B6A0-8ECDC8018BDA}">
  <ds:schemaRefs>
    <ds:schemaRef ds:uri="http://schemas.microsoft.com/office/2006/metadata/customXsn"/>
  </ds:schemaRefs>
</ds:datastoreItem>
</file>

<file path=customXml/itemProps4.xml><?xml version="1.0" encoding="utf-8"?>
<ds:datastoreItem xmlns:ds="http://schemas.openxmlformats.org/officeDocument/2006/customXml" ds:itemID="{9ABC142A-9CDA-46F5-9E9B-81053D2BF918}">
  <ds:schemaRefs>
    <ds:schemaRef ds:uri="Microsoft.SharePoint.Taxonomy.ContentTypeSync"/>
  </ds:schemaRefs>
</ds:datastoreItem>
</file>

<file path=customXml/itemProps5.xml><?xml version="1.0" encoding="utf-8"?>
<ds:datastoreItem xmlns:ds="http://schemas.openxmlformats.org/officeDocument/2006/customXml" ds:itemID="{446C8276-6E16-4023-B8FB-A0D668E2B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83e0b-db31-4043-a2ef-b80661bf084a"/>
    <ds:schemaRef ds:uri="http://schemas.microsoft.com/sharepoint.v3"/>
    <ds:schemaRef ds:uri="06b7f4e1-f9d6-47f0-bd96-0679036a69a7"/>
    <ds:schemaRef ds:uri="400acec0-636d-4347-b842-7bd3c4cbc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5C2787C-9750-46E6-B441-FC49DA5F644B}">
  <ds:schemaRefs>
    <ds:schemaRef ds:uri="http://schemas.microsoft.com/office/2006/metadata/properties"/>
    <ds:schemaRef ds:uri="http://schemas.microsoft.com/office/infopath/2007/PartnerControls"/>
    <ds:schemaRef ds:uri="06b7f4e1-f9d6-47f0-bd96-0679036a69a7"/>
    <ds:schemaRef ds:uri="ca283e0b-db31-4043-a2ef-b80661bf084a"/>
    <ds:schemaRef ds:uri="http://schemas.microsoft.com/sharepoint.v3"/>
    <ds:schemaRef ds:uri="400acec0-636d-4347-b842-7bd3c4cbc8bd"/>
  </ds:schemaRefs>
</ds:datastoreItem>
</file>

<file path=docMetadata/LabelInfo.xml><?xml version="1.0" encoding="utf-8"?>
<clbl:labelList xmlns:clbl="http://schemas.microsoft.com/office/2020/mipLabelMetadata">
  <clbl:label id="{77410195-14e1-4fb8-904b-ab1892023667}" enabled="0" method="" siteId="{77410195-14e1-4fb8-904b-ab1892023667}"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Abeer Alattari</dc:creator>
  <cp:keywords/>
  <dc:description/>
  <cp:lastModifiedBy>Lama Jaber</cp:lastModifiedBy>
  <cp:revision>5</cp:revision>
  <dcterms:created xsi:type="dcterms:W3CDTF">2026-05-25T10:15:00Z</dcterms:created>
  <dcterms:modified xsi:type="dcterms:W3CDTF">2026-05-25T10:49:00Z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stemDTAC">
    <vt:lpwstr/>
  </property>
  <property fmtid="{D5CDD505-2E9C-101B-9397-08002B2CF9AE}" pid="3" name="Topic">
    <vt:lpwstr/>
  </property>
  <property fmtid="{D5CDD505-2E9C-101B-9397-08002B2CF9AE}" pid="4" name="MediaServiceImageTags">
    <vt:lpwstr/>
  </property>
  <property fmtid="{D5CDD505-2E9C-101B-9397-08002B2CF9AE}" pid="5" name="OfficeDivision">
    <vt:lpwstr/>
  </property>
  <property fmtid="{D5CDD505-2E9C-101B-9397-08002B2CF9AE}" pid="6" name="ContentTypeId">
    <vt:lpwstr>0x0101009BA85F8052A6DA4FA3E31FF9F74C697000E4CDD7F03D819A46BFA2F5632246EC36</vt:lpwstr>
  </property>
  <property fmtid="{D5CDD505-2E9C-101B-9397-08002B2CF9AE}" pid="7" name="GeographicScope">
    <vt:lpwstr/>
  </property>
  <property fmtid="{D5CDD505-2E9C-101B-9397-08002B2CF9AE}" pid="8" name="AssetType">
    <vt:lpwstr>1;#Photos|b2d04d7a-f9b8-490c-b7c2-0e0acdff6eb2</vt:lpwstr>
  </property>
  <property fmtid="{D5CDD505-2E9C-101B-9397-08002B2CF9AE}" pid="9" name="g8d4a7a0edab4b34995c8202d7c93db6">
    <vt:lpwstr>Photos|b2d04d7a-f9b8-490c-b7c2-0e0acdff6eb2</vt:lpwstr>
  </property>
  <property fmtid="{D5CDD505-2E9C-101B-9397-08002B2CF9AE}" pid="10" name="_dlc_DocIdItemGuid">
    <vt:lpwstr>1e9cd133-127e-4da0-8564-fed8394239f3</vt:lpwstr>
  </property>
  <property fmtid="{D5CDD505-2E9C-101B-9397-08002B2CF9AE}" pid="11" name="CriticalForLongTermRetention">
    <vt:lpwstr/>
  </property>
  <property fmtid="{D5CDD505-2E9C-101B-9397-08002B2CF9AE}" pid="12" name="DocumentType">
    <vt:lpwstr/>
  </property>
</Properties>
</file>