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D5E10" w14:textId="4D40EE3E" w:rsidR="00CE4B7D" w:rsidRPr="00CA7EF0" w:rsidRDefault="3C4FF0B7" w:rsidP="004F1ADA">
      <w:pPr>
        <w:spacing w:line="480" w:lineRule="auto"/>
        <w:jc w:val="both"/>
        <w:rPr>
          <w:rFonts w:ascii="Segoe UI" w:hAnsi="Segoe UI" w:cs="Segoe UI"/>
          <w:b/>
          <w:bCs/>
          <w:sz w:val="22"/>
          <w:szCs w:val="22"/>
        </w:rPr>
      </w:pPr>
      <w:r w:rsidRPr="00CA7EF0">
        <w:rPr>
          <w:rFonts w:ascii="Segoe UI" w:hAnsi="Segoe UI" w:cs="Segoe UI"/>
          <w:b/>
          <w:bCs/>
          <w:sz w:val="22"/>
          <w:szCs w:val="22"/>
        </w:rPr>
        <w:t>T</w:t>
      </w:r>
      <w:r w:rsidR="1418577F" w:rsidRPr="00CA7EF0">
        <w:rPr>
          <w:rFonts w:ascii="Segoe UI" w:hAnsi="Segoe UI" w:cs="Segoe UI"/>
          <w:b/>
          <w:bCs/>
          <w:sz w:val="22"/>
          <w:szCs w:val="22"/>
        </w:rPr>
        <w:t>ÉRMINOS</w:t>
      </w:r>
      <w:r w:rsidRPr="00CA7EF0">
        <w:rPr>
          <w:rFonts w:ascii="Segoe UI" w:hAnsi="Segoe UI" w:cs="Segoe UI"/>
          <w:b/>
          <w:bCs/>
          <w:sz w:val="22"/>
          <w:szCs w:val="22"/>
        </w:rPr>
        <w:t xml:space="preserve"> DE REFER</w:t>
      </w:r>
      <w:r w:rsidR="1418577F" w:rsidRPr="00CA7EF0">
        <w:rPr>
          <w:rFonts w:ascii="Segoe UI" w:hAnsi="Segoe UI" w:cs="Segoe UI"/>
          <w:b/>
          <w:bCs/>
          <w:sz w:val="22"/>
          <w:szCs w:val="22"/>
        </w:rPr>
        <w:t>E</w:t>
      </w:r>
      <w:r w:rsidRPr="00CA7EF0">
        <w:rPr>
          <w:rFonts w:ascii="Segoe UI" w:hAnsi="Segoe UI" w:cs="Segoe UI"/>
          <w:b/>
          <w:bCs/>
          <w:sz w:val="22"/>
          <w:szCs w:val="22"/>
        </w:rPr>
        <w:t>NCIA</w:t>
      </w:r>
    </w:p>
    <w:p w14:paraId="416D0474" w14:textId="7134CB78" w:rsidR="00E24D10" w:rsidRPr="00CA7EF0" w:rsidRDefault="0077675C" w:rsidP="00CE4B7D">
      <w:pPr>
        <w:jc w:val="center"/>
        <w:rPr>
          <w:rFonts w:ascii="Segoe UI" w:hAnsi="Segoe UI" w:cs="Segoe UI"/>
          <w:b/>
          <w:bCs/>
          <w:color w:val="FF0000"/>
          <w:sz w:val="22"/>
          <w:szCs w:val="22"/>
        </w:rPr>
      </w:pPr>
      <w:r w:rsidRPr="0077675C">
        <w:rPr>
          <w:rFonts w:ascii="Segoe UI" w:hAnsi="Segoe UI" w:cs="Segoe UI"/>
          <w:b/>
          <w:bCs/>
          <w:sz w:val="22"/>
          <w:szCs w:val="22"/>
        </w:rPr>
        <w:t xml:space="preserve">Consultoría Nacional para la Elaboración de la Propuesta de la Ley Integral de Protección de </w:t>
      </w:r>
      <w:r w:rsidR="00F14991">
        <w:rPr>
          <w:rFonts w:ascii="Segoe UI" w:hAnsi="Segoe UI" w:cs="Segoe UI"/>
          <w:b/>
          <w:bCs/>
          <w:sz w:val="22"/>
          <w:szCs w:val="22"/>
        </w:rPr>
        <w:t xml:space="preserve">Derechos de </w:t>
      </w:r>
      <w:r w:rsidRPr="0077675C">
        <w:rPr>
          <w:rFonts w:ascii="Segoe UI" w:hAnsi="Segoe UI" w:cs="Segoe UI"/>
          <w:b/>
          <w:bCs/>
          <w:sz w:val="22"/>
          <w:szCs w:val="22"/>
        </w:rPr>
        <w:t>Niñas, Niños y Adolescentes </w:t>
      </w:r>
    </w:p>
    <w:tbl>
      <w:tblPr>
        <w:tblW w:w="10080" w:type="dxa"/>
        <w:tblInd w:w="-630" w:type="dxa"/>
        <w:tblBorders>
          <w:top w:val="single" w:sz="18" w:space="0" w:color="auto"/>
          <w:bottom w:val="single" w:sz="18" w:space="0" w:color="auto"/>
          <w:insideH w:val="single" w:sz="2" w:space="0" w:color="auto"/>
          <w:insideV w:val="single" w:sz="2" w:space="0" w:color="auto"/>
        </w:tblBorders>
        <w:tblLook w:val="01E0" w:firstRow="1" w:lastRow="1" w:firstColumn="1" w:lastColumn="1" w:noHBand="0" w:noVBand="0"/>
      </w:tblPr>
      <w:tblGrid>
        <w:gridCol w:w="2630"/>
        <w:gridCol w:w="7450"/>
      </w:tblGrid>
      <w:tr w:rsidR="00CE4B7D" w:rsidRPr="00CA7EF0" w14:paraId="4F0C8AD0" w14:textId="77777777" w:rsidTr="0084271C">
        <w:tc>
          <w:tcPr>
            <w:tcW w:w="2630" w:type="dxa"/>
          </w:tcPr>
          <w:p w14:paraId="6A44F2F8" w14:textId="77777777" w:rsidR="00CE4B7D" w:rsidRPr="00CA7EF0" w:rsidRDefault="00CE4B7D" w:rsidP="00337D91">
            <w:pPr>
              <w:spacing w:before="80" w:after="80"/>
              <w:jc w:val="both"/>
              <w:rPr>
                <w:rFonts w:ascii="Segoe UI" w:hAnsi="Segoe UI" w:cs="Segoe UI"/>
                <w:sz w:val="22"/>
                <w:szCs w:val="22"/>
              </w:rPr>
            </w:pPr>
            <w:r w:rsidRPr="00CA7EF0">
              <w:rPr>
                <w:rFonts w:ascii="Segoe UI" w:hAnsi="Segoe UI" w:cs="Segoe UI"/>
                <w:b/>
                <w:sz w:val="22"/>
                <w:szCs w:val="22"/>
              </w:rPr>
              <w:t>Objetivo:</w:t>
            </w:r>
          </w:p>
        </w:tc>
        <w:tc>
          <w:tcPr>
            <w:tcW w:w="7450" w:type="dxa"/>
          </w:tcPr>
          <w:p w14:paraId="7229F799" w14:textId="246EEEB2" w:rsidR="00CE4B7D" w:rsidRPr="0077675C" w:rsidRDefault="0077675C" w:rsidP="00CD167E">
            <w:pPr>
              <w:spacing w:before="80" w:after="80"/>
              <w:jc w:val="both"/>
              <w:rPr>
                <w:rFonts w:ascii="Segoe UI" w:eastAsia="Segoe UI" w:hAnsi="Segoe UI" w:cs="Segoe UI"/>
                <w:sz w:val="22"/>
                <w:szCs w:val="22"/>
              </w:rPr>
            </w:pPr>
            <w:r w:rsidRPr="0077675C">
              <w:rPr>
                <w:rFonts w:ascii="Segoe UI" w:eastAsia="Segoe UI" w:hAnsi="Segoe UI" w:cs="Segoe UI"/>
                <w:sz w:val="22"/>
                <w:szCs w:val="22"/>
              </w:rPr>
              <w:t xml:space="preserve">Consultoría Nacional para la Elaboración de la Propuesta de la Ley Integral de Protección de </w:t>
            </w:r>
            <w:r w:rsidR="00F14991">
              <w:rPr>
                <w:rFonts w:ascii="Segoe UI" w:eastAsia="Segoe UI" w:hAnsi="Segoe UI" w:cs="Segoe UI"/>
                <w:sz w:val="22"/>
                <w:szCs w:val="22"/>
              </w:rPr>
              <w:t xml:space="preserve">Derechos de </w:t>
            </w:r>
            <w:r w:rsidRPr="0077675C">
              <w:rPr>
                <w:rFonts w:ascii="Segoe UI" w:eastAsia="Segoe UI" w:hAnsi="Segoe UI" w:cs="Segoe UI"/>
                <w:sz w:val="22"/>
                <w:szCs w:val="22"/>
              </w:rPr>
              <w:t>Niñas, Niños y Adolescentes </w:t>
            </w:r>
          </w:p>
        </w:tc>
      </w:tr>
      <w:tr w:rsidR="00CE4B7D" w:rsidRPr="00CA7EF0" w14:paraId="15FDA850" w14:textId="77777777" w:rsidTr="0084271C">
        <w:tc>
          <w:tcPr>
            <w:tcW w:w="2630" w:type="dxa"/>
          </w:tcPr>
          <w:p w14:paraId="2F362C7F" w14:textId="6B617836" w:rsidR="00CE4B7D" w:rsidRPr="003B3BBA" w:rsidRDefault="00F8008D" w:rsidP="00F8008D">
            <w:pPr>
              <w:spacing w:before="80" w:after="80"/>
              <w:rPr>
                <w:rFonts w:ascii="Segoe UI" w:hAnsi="Segoe UI" w:cs="Segoe UI"/>
                <w:b/>
                <w:sz w:val="22"/>
                <w:szCs w:val="22"/>
              </w:rPr>
            </w:pPr>
            <w:r w:rsidRPr="003B3BBA">
              <w:rPr>
                <w:rFonts w:ascii="Segoe UI" w:hAnsi="Segoe UI" w:cs="Segoe UI"/>
                <w:b/>
                <w:sz w:val="22"/>
                <w:szCs w:val="22"/>
              </w:rPr>
              <w:t xml:space="preserve">Duración </w:t>
            </w:r>
            <w:r w:rsidR="002D33E9" w:rsidRPr="003B3BBA">
              <w:rPr>
                <w:rFonts w:ascii="Segoe UI" w:hAnsi="Segoe UI" w:cs="Segoe UI"/>
                <w:b/>
                <w:sz w:val="22"/>
                <w:szCs w:val="22"/>
              </w:rPr>
              <w:t xml:space="preserve">total </w:t>
            </w:r>
            <w:r w:rsidRPr="003B3BBA">
              <w:rPr>
                <w:rFonts w:ascii="Segoe UI" w:hAnsi="Segoe UI" w:cs="Segoe UI"/>
                <w:b/>
                <w:sz w:val="22"/>
                <w:szCs w:val="22"/>
              </w:rPr>
              <w:t>de la consultoría</w:t>
            </w:r>
          </w:p>
        </w:tc>
        <w:tc>
          <w:tcPr>
            <w:tcW w:w="7450" w:type="dxa"/>
          </w:tcPr>
          <w:p w14:paraId="4C55E34C" w14:textId="2FCB8057" w:rsidR="00CE4B7D" w:rsidRPr="003B3BBA" w:rsidRDefault="00B57631" w:rsidP="0E558E7B">
            <w:pPr>
              <w:spacing w:before="80" w:after="80"/>
              <w:rPr>
                <w:rFonts w:ascii="Segoe UI" w:hAnsi="Segoe UI" w:cs="Segoe UI"/>
                <w:sz w:val="22"/>
                <w:szCs w:val="22"/>
              </w:rPr>
            </w:pPr>
            <w:r w:rsidRPr="003B3BBA">
              <w:rPr>
                <w:rFonts w:ascii="Segoe UI" w:hAnsi="Segoe UI" w:cs="Segoe UI"/>
                <w:sz w:val="22"/>
                <w:szCs w:val="22"/>
              </w:rPr>
              <w:t>5</w:t>
            </w:r>
            <w:r w:rsidR="01F17815" w:rsidRPr="003B3BBA">
              <w:rPr>
                <w:rFonts w:ascii="Segoe UI" w:hAnsi="Segoe UI" w:cs="Segoe UI"/>
                <w:sz w:val="22"/>
                <w:szCs w:val="22"/>
              </w:rPr>
              <w:t xml:space="preserve"> meses</w:t>
            </w:r>
          </w:p>
        </w:tc>
      </w:tr>
      <w:tr w:rsidR="00CE4B7D" w:rsidRPr="00CA7EF0" w14:paraId="6E8AF472" w14:textId="77777777" w:rsidTr="0084271C">
        <w:tc>
          <w:tcPr>
            <w:tcW w:w="2630" w:type="dxa"/>
          </w:tcPr>
          <w:p w14:paraId="56CB057E" w14:textId="4FAE656B" w:rsidR="00CE4B7D" w:rsidRPr="003B3BBA" w:rsidRDefault="00A36003" w:rsidP="00A36003">
            <w:pPr>
              <w:spacing w:before="80" w:after="80"/>
              <w:rPr>
                <w:rFonts w:ascii="Segoe UI" w:hAnsi="Segoe UI" w:cs="Segoe UI"/>
                <w:b/>
                <w:sz w:val="22"/>
                <w:szCs w:val="22"/>
              </w:rPr>
            </w:pPr>
            <w:r w:rsidRPr="00A36003">
              <w:rPr>
                <w:rFonts w:ascii="Segoe UI" w:hAnsi="Segoe UI" w:cs="Segoe UI"/>
                <w:b/>
                <w:sz w:val="22"/>
                <w:szCs w:val="22"/>
              </w:rPr>
              <w:t>Periodo de implementación y desarrollo de productos</w:t>
            </w:r>
          </w:p>
        </w:tc>
        <w:tc>
          <w:tcPr>
            <w:tcW w:w="7450" w:type="dxa"/>
            <w:vAlign w:val="center"/>
          </w:tcPr>
          <w:p w14:paraId="6081466D" w14:textId="53B97C6C" w:rsidR="0095076B" w:rsidRPr="0095076B" w:rsidRDefault="0077675C" w:rsidP="3616AA6B">
            <w:pPr>
              <w:spacing w:before="80" w:after="80"/>
              <w:rPr>
                <w:rFonts w:ascii="Segoe UI" w:hAnsi="Segoe UI" w:cs="Segoe UI"/>
                <w:sz w:val="22"/>
                <w:szCs w:val="22"/>
              </w:rPr>
            </w:pPr>
            <w:r>
              <w:rPr>
                <w:rFonts w:ascii="Segoe UI" w:hAnsi="Segoe UI" w:cs="Segoe UI"/>
                <w:sz w:val="22"/>
                <w:szCs w:val="22"/>
              </w:rPr>
              <w:t>agosto</w:t>
            </w:r>
            <w:r w:rsidR="0095076B" w:rsidRPr="0095076B">
              <w:rPr>
                <w:rFonts w:ascii="Segoe UI" w:hAnsi="Segoe UI" w:cs="Segoe UI"/>
                <w:sz w:val="22"/>
                <w:szCs w:val="22"/>
              </w:rPr>
              <w:t xml:space="preserve"> </w:t>
            </w:r>
            <w:r w:rsidR="00203DFB">
              <w:rPr>
                <w:rFonts w:ascii="Segoe UI" w:hAnsi="Segoe UI" w:cs="Segoe UI"/>
                <w:sz w:val="22"/>
                <w:szCs w:val="22"/>
              </w:rPr>
              <w:t>a</w:t>
            </w:r>
            <w:r w:rsidR="0095076B" w:rsidRPr="0095076B">
              <w:rPr>
                <w:rFonts w:ascii="Segoe UI" w:hAnsi="Segoe UI" w:cs="Segoe UI"/>
                <w:sz w:val="22"/>
                <w:szCs w:val="22"/>
              </w:rPr>
              <w:t xml:space="preserve"> </w:t>
            </w:r>
            <w:r>
              <w:rPr>
                <w:rFonts w:ascii="Segoe UI" w:hAnsi="Segoe UI" w:cs="Segoe UI"/>
                <w:sz w:val="22"/>
                <w:szCs w:val="22"/>
              </w:rPr>
              <w:t>diciembre</w:t>
            </w:r>
            <w:r w:rsidR="0095076B" w:rsidRPr="0095076B">
              <w:rPr>
                <w:rFonts w:ascii="Segoe UI" w:hAnsi="Segoe UI" w:cs="Segoe UI"/>
                <w:sz w:val="22"/>
                <w:szCs w:val="22"/>
              </w:rPr>
              <w:t xml:space="preserve"> de 2026</w:t>
            </w:r>
          </w:p>
          <w:p w14:paraId="459E8CC3" w14:textId="6153A22B" w:rsidR="00CE4B7D" w:rsidRPr="003B3BBA" w:rsidRDefault="00CE4B7D" w:rsidP="0E558E7B">
            <w:pPr>
              <w:spacing w:before="80" w:after="80"/>
              <w:ind w:left="72"/>
              <w:rPr>
                <w:rFonts w:ascii="Segoe UI" w:hAnsi="Segoe UI" w:cs="Segoe UI"/>
                <w:sz w:val="22"/>
                <w:szCs w:val="22"/>
              </w:rPr>
            </w:pPr>
          </w:p>
        </w:tc>
      </w:tr>
      <w:tr w:rsidR="00D8225F" w:rsidRPr="00CA7EF0" w14:paraId="44815682" w14:textId="77777777" w:rsidTr="0084271C">
        <w:tc>
          <w:tcPr>
            <w:tcW w:w="2630" w:type="dxa"/>
          </w:tcPr>
          <w:p w14:paraId="152AFBD7" w14:textId="19F17640" w:rsidR="00D8225F" w:rsidRPr="00A36003" w:rsidRDefault="00D8225F" w:rsidP="00A36003">
            <w:pPr>
              <w:spacing w:before="80" w:after="80"/>
              <w:rPr>
                <w:rFonts w:ascii="Segoe UI" w:hAnsi="Segoe UI" w:cs="Segoe UI"/>
                <w:b/>
                <w:sz w:val="22"/>
                <w:szCs w:val="22"/>
              </w:rPr>
            </w:pPr>
            <w:r>
              <w:rPr>
                <w:rFonts w:ascii="Segoe UI" w:hAnsi="Segoe UI" w:cs="Segoe UI"/>
                <w:b/>
                <w:sz w:val="22"/>
                <w:szCs w:val="22"/>
              </w:rPr>
              <w:t xml:space="preserve">Duración efectiva de desarrollo </w:t>
            </w:r>
            <w:r w:rsidR="00806D64">
              <w:rPr>
                <w:rFonts w:ascii="Segoe UI" w:hAnsi="Segoe UI" w:cs="Segoe UI"/>
                <w:b/>
                <w:sz w:val="22"/>
                <w:szCs w:val="22"/>
              </w:rPr>
              <w:t>técnico</w:t>
            </w:r>
          </w:p>
        </w:tc>
        <w:tc>
          <w:tcPr>
            <w:tcW w:w="7450" w:type="dxa"/>
            <w:vAlign w:val="center"/>
          </w:tcPr>
          <w:p w14:paraId="2D0C1B55" w14:textId="282425BD" w:rsidR="00D8225F" w:rsidRPr="0095076B" w:rsidRDefault="0077675C" w:rsidP="0095076B">
            <w:pPr>
              <w:spacing w:before="80" w:after="80"/>
              <w:ind w:left="72"/>
              <w:rPr>
                <w:rFonts w:ascii="Segoe UI" w:hAnsi="Segoe UI" w:cs="Segoe UI"/>
                <w:sz w:val="22"/>
                <w:szCs w:val="22"/>
              </w:rPr>
            </w:pPr>
            <w:r>
              <w:rPr>
                <w:rFonts w:ascii="Segoe UI" w:hAnsi="Segoe UI" w:cs="Segoe UI"/>
                <w:sz w:val="22"/>
                <w:szCs w:val="22"/>
              </w:rPr>
              <w:t>1</w:t>
            </w:r>
            <w:r w:rsidR="000E39FE">
              <w:rPr>
                <w:rFonts w:ascii="Segoe UI" w:hAnsi="Segoe UI" w:cs="Segoe UI"/>
                <w:sz w:val="22"/>
                <w:szCs w:val="22"/>
              </w:rPr>
              <w:t>22</w:t>
            </w:r>
            <w:r w:rsidR="00806D64">
              <w:rPr>
                <w:rFonts w:ascii="Segoe UI" w:hAnsi="Segoe UI" w:cs="Segoe UI"/>
                <w:sz w:val="22"/>
                <w:szCs w:val="22"/>
              </w:rPr>
              <w:t xml:space="preserve"> días </w:t>
            </w:r>
            <w:r>
              <w:rPr>
                <w:rFonts w:ascii="Segoe UI" w:hAnsi="Segoe UI" w:cs="Segoe UI"/>
                <w:sz w:val="22"/>
                <w:szCs w:val="22"/>
              </w:rPr>
              <w:t>calendario</w:t>
            </w:r>
          </w:p>
        </w:tc>
      </w:tr>
      <w:tr w:rsidR="0095076B" w:rsidRPr="00CA7EF0" w14:paraId="2D7690C4" w14:textId="77777777" w:rsidTr="0084271C">
        <w:tc>
          <w:tcPr>
            <w:tcW w:w="2630" w:type="dxa"/>
          </w:tcPr>
          <w:p w14:paraId="4E446E50" w14:textId="3DE716C4" w:rsidR="0095076B" w:rsidRPr="003B3BBA" w:rsidRDefault="007C353E" w:rsidP="00A36003">
            <w:pPr>
              <w:spacing w:before="80" w:after="80"/>
              <w:rPr>
                <w:rFonts w:ascii="Segoe UI" w:hAnsi="Segoe UI" w:cs="Segoe UI"/>
                <w:b/>
                <w:sz w:val="22"/>
                <w:szCs w:val="22"/>
              </w:rPr>
            </w:pPr>
            <w:r w:rsidRPr="003B3BBA">
              <w:rPr>
                <w:rFonts w:ascii="Segoe UI" w:hAnsi="Segoe UI" w:cs="Segoe UI"/>
                <w:b/>
                <w:sz w:val="22"/>
                <w:szCs w:val="22"/>
              </w:rPr>
              <w:t>Modalidad</w:t>
            </w:r>
          </w:p>
        </w:tc>
        <w:tc>
          <w:tcPr>
            <w:tcW w:w="7450" w:type="dxa"/>
            <w:vAlign w:val="center"/>
          </w:tcPr>
          <w:p w14:paraId="1510A23E" w14:textId="77777777" w:rsidR="002306E2" w:rsidRPr="008543FF" w:rsidRDefault="002306E2" w:rsidP="008543FF">
            <w:pPr>
              <w:spacing w:before="80" w:after="80"/>
              <w:ind w:left="72"/>
              <w:jc w:val="both"/>
              <w:rPr>
                <w:rFonts w:ascii="Segoe UI" w:hAnsi="Segoe UI" w:cs="Segoe UI"/>
                <w:sz w:val="22"/>
                <w:szCs w:val="22"/>
              </w:rPr>
            </w:pPr>
            <w:r w:rsidRPr="008543FF">
              <w:rPr>
                <w:rFonts w:ascii="Segoe UI" w:hAnsi="Segoe UI" w:cs="Segoe UI"/>
                <w:sz w:val="22"/>
                <w:szCs w:val="22"/>
              </w:rPr>
              <w:t>Modalidad: híbrida (trabajo de gabinete y reuniones virtuales combinadas con actividades presenciales de consulta, validación y coordinación institucional en Guinea Ecuatorial).</w:t>
            </w:r>
          </w:p>
          <w:p w14:paraId="3248C9E8" w14:textId="1A28F18E" w:rsidR="0095076B" w:rsidRPr="008543FF" w:rsidRDefault="0095076B" w:rsidP="008543FF">
            <w:pPr>
              <w:spacing w:before="80" w:after="80"/>
              <w:ind w:left="72"/>
              <w:jc w:val="both"/>
              <w:rPr>
                <w:rFonts w:ascii="Segoe UI" w:hAnsi="Segoe UI" w:cs="Segoe UI"/>
                <w:sz w:val="22"/>
                <w:szCs w:val="22"/>
              </w:rPr>
            </w:pPr>
          </w:p>
        </w:tc>
      </w:tr>
    </w:tbl>
    <w:p w14:paraId="7DB02C98" w14:textId="48AE1C4F" w:rsidR="00FB18D0" w:rsidRDefault="00FB18D0" w:rsidP="00FB18D0">
      <w:pPr>
        <w:rPr>
          <w:rFonts w:ascii="Segoe UI" w:hAnsi="Segoe UI" w:cs="Segoe UI"/>
          <w:b/>
          <w:bCs/>
          <w:sz w:val="22"/>
          <w:szCs w:val="22"/>
        </w:rPr>
      </w:pPr>
    </w:p>
    <w:p w14:paraId="5AB13530" w14:textId="748C6290" w:rsidR="00FB18D0" w:rsidRPr="00CA7EF0" w:rsidRDefault="00FB18D0" w:rsidP="00232656">
      <w:pPr>
        <w:shd w:val="clear" w:color="auto" w:fill="00B0F0"/>
        <w:jc w:val="both"/>
        <w:rPr>
          <w:rFonts w:ascii="Segoe UI" w:hAnsi="Segoe UI" w:cs="Segoe UI"/>
          <w:sz w:val="22"/>
          <w:szCs w:val="22"/>
        </w:rPr>
      </w:pPr>
      <w:r w:rsidRPr="00CA7EF0">
        <w:rPr>
          <w:rFonts w:ascii="Segoe UI" w:hAnsi="Segoe UI" w:cs="Segoe UI"/>
          <w:b/>
          <w:sz w:val="22"/>
          <w:szCs w:val="22"/>
        </w:rPr>
        <w:t xml:space="preserve">Contexto organizacional y </w:t>
      </w:r>
      <w:r w:rsidR="00232656" w:rsidRPr="00CA7EF0">
        <w:rPr>
          <w:rFonts w:ascii="Segoe UI" w:hAnsi="Segoe UI" w:cs="Segoe UI"/>
          <w:b/>
          <w:sz w:val="22"/>
          <w:szCs w:val="22"/>
        </w:rPr>
        <w:t xml:space="preserve">justificación </w:t>
      </w:r>
    </w:p>
    <w:p w14:paraId="21E4CE34" w14:textId="4E862403" w:rsidR="004176A3" w:rsidRPr="004176A3" w:rsidRDefault="004176A3" w:rsidP="0077675C">
      <w:pPr>
        <w:pStyle w:val="Default"/>
        <w:spacing w:after="160" w:line="276" w:lineRule="auto"/>
        <w:jc w:val="both"/>
        <w:rPr>
          <w:rFonts w:ascii="Segoe UI" w:eastAsia="Arial Unicode MS" w:hAnsi="Segoe UI" w:cs="Segoe UI"/>
          <w:sz w:val="22"/>
          <w:szCs w:val="22"/>
          <w:lang w:val="es-ES"/>
        </w:rPr>
      </w:pPr>
    </w:p>
    <w:p w14:paraId="220D8FE2" w14:textId="7CD89AE2" w:rsidR="0077675C" w:rsidRPr="0077675C" w:rsidRDefault="0077675C" w:rsidP="0077675C">
      <w:pPr>
        <w:pStyle w:val="Default"/>
        <w:spacing w:after="160" w:line="276" w:lineRule="auto"/>
        <w:jc w:val="both"/>
        <w:rPr>
          <w:rFonts w:ascii="Segoe UI" w:eastAsia="Arial Unicode MS" w:hAnsi="Segoe UI" w:cs="Segoe UI"/>
          <w:sz w:val="22"/>
          <w:szCs w:val="22"/>
          <w:lang w:val="es-419"/>
        </w:rPr>
      </w:pPr>
      <w:r w:rsidRPr="0077675C">
        <w:rPr>
          <w:rFonts w:ascii="Segoe UI" w:eastAsia="Arial Unicode MS" w:hAnsi="Segoe UI" w:cs="Segoe UI"/>
          <w:sz w:val="22"/>
          <w:szCs w:val="22"/>
          <w:lang w:val="es-419"/>
        </w:rPr>
        <w:t>El Gobierno de Guinea Ecuatorial, a través del Ministerio de Igualdad de Género</w:t>
      </w:r>
      <w:r w:rsidR="00A87590">
        <w:rPr>
          <w:rFonts w:ascii="Segoe UI" w:eastAsia="Arial Unicode MS" w:hAnsi="Segoe UI" w:cs="Segoe UI"/>
          <w:sz w:val="22"/>
          <w:szCs w:val="22"/>
          <w:lang w:val="es-419"/>
        </w:rPr>
        <w:t xml:space="preserve"> y</w:t>
      </w:r>
      <w:r w:rsidRPr="0077675C">
        <w:rPr>
          <w:rFonts w:ascii="Segoe UI" w:eastAsia="Arial Unicode MS" w:hAnsi="Segoe UI" w:cs="Segoe UI"/>
          <w:sz w:val="22"/>
          <w:szCs w:val="22"/>
          <w:lang w:val="es-419"/>
        </w:rPr>
        <w:t xml:space="preserve"> Asuntos Sociales (MI</w:t>
      </w:r>
      <w:r w:rsidR="007A1D79">
        <w:rPr>
          <w:rFonts w:ascii="Segoe UI" w:eastAsia="Arial Unicode MS" w:hAnsi="Segoe UI" w:cs="Segoe UI"/>
          <w:sz w:val="22"/>
          <w:szCs w:val="22"/>
          <w:lang w:val="es-419"/>
        </w:rPr>
        <w:t>N</w:t>
      </w:r>
      <w:r w:rsidRPr="0077675C">
        <w:rPr>
          <w:rFonts w:ascii="Segoe UI" w:eastAsia="Arial Unicode MS" w:hAnsi="Segoe UI" w:cs="Segoe UI"/>
          <w:sz w:val="22"/>
          <w:szCs w:val="22"/>
          <w:lang w:val="es-419"/>
        </w:rPr>
        <w:t>GAS), con el apoyo técnico de UNICEF, la colaboración del Ministerio de Justicia, Culto y Derechos Humanos, la participación de la Universidad Nacional de Guinea Ecuatorial (UNGE) y el financiamiento de la Agencia Española de Cooperación Internacional para el Desarrollo (AECID), impulsa un proceso de fortalecimiento del sistema nacional de protección de la infancia y la adolescencia. Este esfuerzo responde a los compromisos asumidos por el país en materia de derechos de la niñez y a la necesidad de garantizar una respuesta integral frente a situaciones de violencia, abuso, explotación, negligencia y otras vulneraciones de derechos.</w:t>
      </w:r>
    </w:p>
    <w:p w14:paraId="6383E9B5" w14:textId="77777777" w:rsidR="00AC3D86" w:rsidRPr="00B453B7" w:rsidRDefault="0077675C" w:rsidP="008543FF">
      <w:pPr>
        <w:spacing w:after="160" w:line="278" w:lineRule="auto"/>
        <w:jc w:val="both"/>
        <w:rPr>
          <w:lang w:val="es-419"/>
        </w:rPr>
      </w:pPr>
      <w:r w:rsidRPr="0077675C">
        <w:rPr>
          <w:rFonts w:ascii="Segoe UI" w:eastAsia="Arial Unicode MS" w:hAnsi="Segoe UI" w:cs="Segoe UI"/>
          <w:sz w:val="22"/>
          <w:szCs w:val="22"/>
          <w:lang w:val="es-419"/>
        </w:rPr>
        <w:t xml:space="preserve">En los últimos años, Guinea Ecuatorial ha registrado importantes avances, destacando la aprobación del Decreto n.º 147/2023 para la protección de la niñez y la adolescencia, así como la creación del Comité Nacional de Protección de Niñas, Niños y Adolescentes (CONAPIA). </w:t>
      </w:r>
      <w:r w:rsidR="00AC3D86" w:rsidRPr="008543FF">
        <w:rPr>
          <w:rFonts w:ascii="Segoe UI" w:eastAsia="Arial Unicode MS" w:hAnsi="Segoe UI" w:cs="Segoe UI"/>
          <w:sz w:val="22"/>
          <w:szCs w:val="22"/>
          <w:lang w:val="es-419"/>
        </w:rPr>
        <w:t>Asimismo, se han desarrollado mecanismos operativos para la atención y protección infantil, incluidas las Unidades Especiales de Protección. Si bien estos avances representan un paso importante en la consolidación del sistema nacional de protección, resulta necesario fortalecer su alineación con los principios y estándares establecidos en la Convención sobre los Derechos del Niño y otros instrumentos internacionales ratificados por el Estado.</w:t>
      </w:r>
    </w:p>
    <w:p w14:paraId="7D559090" w14:textId="56A9BC30" w:rsidR="0077675C" w:rsidRPr="0077675C" w:rsidRDefault="0077675C" w:rsidP="0077675C">
      <w:pPr>
        <w:pStyle w:val="Default"/>
        <w:spacing w:after="160" w:line="276" w:lineRule="auto"/>
        <w:jc w:val="both"/>
        <w:rPr>
          <w:rFonts w:ascii="Segoe UI" w:eastAsia="Arial Unicode MS" w:hAnsi="Segoe UI" w:cs="Segoe UI"/>
          <w:sz w:val="22"/>
          <w:szCs w:val="22"/>
          <w:lang w:val="es-419"/>
        </w:rPr>
      </w:pPr>
      <w:r w:rsidRPr="0077675C">
        <w:rPr>
          <w:rFonts w:ascii="Segoe UI" w:eastAsia="Arial Unicode MS" w:hAnsi="Segoe UI" w:cs="Segoe UI"/>
          <w:sz w:val="22"/>
          <w:szCs w:val="22"/>
          <w:lang w:val="es-419"/>
        </w:rPr>
        <w:lastRenderedPageBreak/>
        <w:t>Estas iniciativas han contribuido a mejorar la coordinación interinstitucional, fortalecer los mecanismos de prevención y respuesta y desarrollar capacidades técnicas entre los profesionales vinculados a la protección infantil.</w:t>
      </w:r>
    </w:p>
    <w:p w14:paraId="5697EA3F" w14:textId="68E53A33" w:rsidR="0077675C" w:rsidRPr="0077675C" w:rsidRDefault="0077675C" w:rsidP="0077675C">
      <w:pPr>
        <w:pStyle w:val="Default"/>
        <w:spacing w:after="160" w:line="276" w:lineRule="auto"/>
        <w:jc w:val="both"/>
        <w:rPr>
          <w:rFonts w:ascii="Segoe UI" w:eastAsia="Arial Unicode MS" w:hAnsi="Segoe UI" w:cs="Segoe UI"/>
          <w:sz w:val="22"/>
          <w:szCs w:val="22"/>
          <w:lang w:val="es-419"/>
        </w:rPr>
      </w:pPr>
      <w:r w:rsidRPr="0077675C">
        <w:rPr>
          <w:rFonts w:ascii="Segoe UI" w:eastAsia="Arial Unicode MS" w:hAnsi="Segoe UI" w:cs="Segoe UI"/>
          <w:sz w:val="22"/>
          <w:szCs w:val="22"/>
          <w:lang w:val="es-419"/>
        </w:rPr>
        <w:t>Sin embargo, persiste la necesidad de consolidar un marco jurídico integral, actualizado y coherente que articule de manera efectiva las diferentes disposiciones legales relacionadas con la infancia y adolescencia. Aunque existen normas y mecanismos de protección, se identifican vacíos, dispersión normativa y oportunidades de armonización con los estándares internacionales y regionales ratificados por el Estado.</w:t>
      </w:r>
    </w:p>
    <w:p w14:paraId="1D0253C5" w14:textId="0A630070" w:rsidR="0077675C" w:rsidRPr="0077675C" w:rsidRDefault="0077675C" w:rsidP="0077675C">
      <w:pPr>
        <w:pStyle w:val="Default"/>
        <w:spacing w:after="160" w:line="276" w:lineRule="auto"/>
        <w:jc w:val="both"/>
        <w:rPr>
          <w:rFonts w:ascii="Segoe UI" w:eastAsia="Arial Unicode MS" w:hAnsi="Segoe UI" w:cs="Segoe UI"/>
          <w:sz w:val="22"/>
          <w:szCs w:val="22"/>
          <w:lang w:val="es-419"/>
        </w:rPr>
      </w:pPr>
      <w:r w:rsidRPr="0077675C">
        <w:rPr>
          <w:rFonts w:ascii="Segoe UI" w:eastAsia="Arial Unicode MS" w:hAnsi="Segoe UI" w:cs="Segoe UI"/>
          <w:sz w:val="22"/>
          <w:szCs w:val="22"/>
          <w:lang w:val="es-419"/>
        </w:rPr>
        <w:t>En este contexto, la presente consultoría se justifica por la necesidad de revisar, analizar y armonizar la legislación vigente, identificar las brechas normativas existentes y elaborar una Propuesta de Ley Integral de Protección</w:t>
      </w:r>
      <w:r w:rsidR="008672B5">
        <w:rPr>
          <w:rFonts w:ascii="Segoe UI" w:eastAsia="Arial Unicode MS" w:hAnsi="Segoe UI" w:cs="Segoe UI"/>
          <w:sz w:val="22"/>
          <w:szCs w:val="22"/>
          <w:lang w:val="es-419"/>
        </w:rPr>
        <w:t xml:space="preserve"> Derechos</w:t>
      </w:r>
      <w:r w:rsidRPr="0077675C">
        <w:rPr>
          <w:rFonts w:ascii="Segoe UI" w:eastAsia="Arial Unicode MS" w:hAnsi="Segoe UI" w:cs="Segoe UI"/>
          <w:sz w:val="22"/>
          <w:szCs w:val="22"/>
          <w:lang w:val="es-419"/>
        </w:rPr>
        <w:t xml:space="preserve"> de Niñas, Niños y Adolescentes. Esta ley permitirá fortalecer el sistema nacional de protección, garantizar el interés superior del niño, mejorar la coordinación entre las instituciones responsables y asegurar una protección integral basada en un enfoque de derechos humanos, igualdad, no discriminación y participación de la niñez y adolescencia.</w:t>
      </w:r>
    </w:p>
    <w:p w14:paraId="7D548115" w14:textId="77777777" w:rsidR="0077675C" w:rsidRDefault="0077675C" w:rsidP="0077675C">
      <w:pPr>
        <w:pStyle w:val="Default"/>
        <w:spacing w:after="160" w:line="276" w:lineRule="auto"/>
        <w:jc w:val="both"/>
        <w:rPr>
          <w:rFonts w:ascii="Segoe UI" w:eastAsia="Arial Unicode MS" w:hAnsi="Segoe UI" w:cs="Segoe UI"/>
          <w:sz w:val="22"/>
          <w:szCs w:val="22"/>
          <w:lang w:val="es-419"/>
        </w:rPr>
      </w:pPr>
      <w:r w:rsidRPr="0077675C">
        <w:rPr>
          <w:rFonts w:ascii="Segoe UI" w:eastAsia="Arial Unicode MS" w:hAnsi="Segoe UI" w:cs="Segoe UI"/>
          <w:sz w:val="22"/>
          <w:szCs w:val="22"/>
          <w:lang w:val="es-419"/>
        </w:rPr>
        <w:t>La consultoría contribuirá además al fortalecimiento de las capacidades institucionales mediante la elaboración de herramientas de orientación, capacitación y divulgación que faciliten la implementación efectiva del nuevo marco legal y promuevan su apropiación por parte de los actores gubernamentales, judiciales, sociales y comunitarios responsables de su aplicación.</w:t>
      </w:r>
    </w:p>
    <w:p w14:paraId="540A0545" w14:textId="2B8245F4" w:rsidR="00407B4A" w:rsidRPr="008543FF" w:rsidRDefault="00407B4A" w:rsidP="008543FF">
      <w:pPr>
        <w:spacing w:after="160" w:line="278" w:lineRule="auto"/>
        <w:jc w:val="both"/>
        <w:rPr>
          <w:rFonts w:ascii="Segoe UI" w:eastAsia="Arial Unicode MS" w:hAnsi="Segoe UI" w:cs="Segoe UI"/>
          <w:color w:val="000000"/>
          <w:sz w:val="22"/>
          <w:szCs w:val="22"/>
          <w:lang w:val="es-419"/>
        </w:rPr>
      </w:pPr>
      <w:r w:rsidRPr="008543FF">
        <w:rPr>
          <w:rFonts w:ascii="Segoe UI" w:eastAsia="Arial Unicode MS" w:hAnsi="Segoe UI" w:cs="Segoe UI"/>
          <w:color w:val="000000"/>
          <w:sz w:val="22"/>
          <w:szCs w:val="22"/>
          <w:lang w:val="es-419"/>
        </w:rPr>
        <w:t>Desde un enfoque basado en los derechos humanos, las niñas, niños y adolescentes son titulares de derechos</w:t>
      </w:r>
      <w:r>
        <w:rPr>
          <w:rFonts w:ascii="Segoe UI" w:eastAsia="Arial Unicode MS" w:hAnsi="Segoe UI" w:cs="Segoe UI"/>
          <w:color w:val="000000"/>
          <w:sz w:val="22"/>
          <w:szCs w:val="22"/>
          <w:lang w:val="es-419"/>
        </w:rPr>
        <w:t xml:space="preserve">, </w:t>
      </w:r>
      <w:r w:rsidRPr="008543FF">
        <w:rPr>
          <w:rFonts w:ascii="Segoe UI" w:eastAsia="Arial Unicode MS" w:hAnsi="Segoe UI" w:cs="Segoe UI"/>
          <w:color w:val="000000"/>
          <w:sz w:val="22"/>
          <w:szCs w:val="22"/>
          <w:lang w:val="es-419"/>
        </w:rPr>
        <w:t>mientras que el Estado, las instituciones públicas, las familias y otros actores relevantes son garantes de derechos. En este sentido, la futura ley deberá constituir el marco rector que ordene las responsabilidades institucionales y facilite que los servicios, programas y mecanismos de protección contribuyan al ejercicio efectivo de los derechos de la infancia y adolescencia, más allá del acceso formal a dichos servicios.</w:t>
      </w:r>
    </w:p>
    <w:p w14:paraId="5DA70296" w14:textId="77777777" w:rsidR="00407B4A" w:rsidRPr="0077675C" w:rsidRDefault="00407B4A" w:rsidP="0077675C">
      <w:pPr>
        <w:pStyle w:val="Default"/>
        <w:spacing w:after="160" w:line="276" w:lineRule="auto"/>
        <w:jc w:val="both"/>
        <w:rPr>
          <w:rFonts w:ascii="Segoe UI" w:eastAsia="Arial Unicode MS" w:hAnsi="Segoe UI" w:cs="Segoe UI"/>
          <w:sz w:val="22"/>
          <w:szCs w:val="22"/>
          <w:lang w:val="es-419"/>
        </w:rPr>
      </w:pPr>
    </w:p>
    <w:p w14:paraId="5C8BC717" w14:textId="674BDDF4" w:rsidR="00E85FAC" w:rsidRPr="00E85FAC" w:rsidRDefault="00E85FAC" w:rsidP="00146256">
      <w:pPr>
        <w:pStyle w:val="Default"/>
        <w:shd w:val="clear" w:color="auto" w:fill="00B0F0"/>
        <w:spacing w:after="160" w:line="276" w:lineRule="auto"/>
        <w:jc w:val="both"/>
        <w:rPr>
          <w:rFonts w:ascii="Segoe UI" w:hAnsi="Segoe UI" w:cs="Segoe UI"/>
          <w:b/>
          <w:bCs/>
          <w:sz w:val="22"/>
          <w:szCs w:val="22"/>
          <w:lang w:val="es-ES"/>
        </w:rPr>
      </w:pPr>
      <w:r w:rsidRPr="00E85FAC">
        <w:rPr>
          <w:rFonts w:ascii="Segoe UI" w:hAnsi="Segoe UI" w:cs="Segoe UI"/>
          <w:b/>
          <w:bCs/>
          <w:sz w:val="22"/>
          <w:szCs w:val="22"/>
          <w:lang w:val="es-ES"/>
        </w:rPr>
        <w:t>Población destinataria</w:t>
      </w:r>
    </w:p>
    <w:p w14:paraId="6E378AB1" w14:textId="77777777" w:rsidR="0077675C" w:rsidRPr="0077675C" w:rsidRDefault="0077675C" w:rsidP="0077675C">
      <w:pPr>
        <w:pStyle w:val="Default"/>
        <w:spacing w:after="160" w:line="276" w:lineRule="auto"/>
        <w:jc w:val="both"/>
        <w:rPr>
          <w:rFonts w:ascii="Segoe UI" w:hAnsi="Segoe UI" w:cs="Segoe UI"/>
          <w:sz w:val="22"/>
          <w:szCs w:val="22"/>
          <w:lang w:val="es-419"/>
        </w:rPr>
      </w:pPr>
      <w:r w:rsidRPr="0077675C">
        <w:rPr>
          <w:rFonts w:ascii="Segoe UI" w:hAnsi="Segoe UI" w:cs="Segoe UI"/>
          <w:sz w:val="22"/>
          <w:szCs w:val="22"/>
          <w:lang w:val="es-419"/>
        </w:rPr>
        <w:t>La población destinataria principal de esta iniciativa son las niñas, niños y adolescentes de Guinea Ecuatorial, especialmente aquellos que se encuentran en situación de vulnerabilidad o expuestos a factores de riesgo relacionados con violencia, abuso, explotación, negligencia, trata, tráfico o privación de cuidados parentales.</w:t>
      </w:r>
    </w:p>
    <w:p w14:paraId="63D08CDA" w14:textId="77777777" w:rsidR="0077675C" w:rsidRPr="0077675C" w:rsidRDefault="0077675C" w:rsidP="0077675C">
      <w:pPr>
        <w:pStyle w:val="Default"/>
        <w:spacing w:after="160" w:line="276" w:lineRule="auto"/>
        <w:jc w:val="both"/>
        <w:rPr>
          <w:rFonts w:ascii="Segoe UI" w:hAnsi="Segoe UI" w:cs="Segoe UI"/>
          <w:sz w:val="22"/>
          <w:szCs w:val="22"/>
          <w:lang w:val="es-419"/>
        </w:rPr>
      </w:pPr>
      <w:r w:rsidRPr="0077675C">
        <w:rPr>
          <w:rFonts w:ascii="Segoe UI" w:hAnsi="Segoe UI" w:cs="Segoe UI"/>
          <w:sz w:val="22"/>
          <w:szCs w:val="22"/>
          <w:lang w:val="es-419"/>
        </w:rPr>
        <w:t xml:space="preserve">Entre los beneficiarios indirectos se encuentran las instituciones públicas responsables de la protección infantil, los operadores del sistema de justicia, los profesionales de los sectores de educación, salud y protección social, el personal de seguridad, los trabajadores sociales y demás </w:t>
      </w:r>
      <w:r w:rsidRPr="0077675C">
        <w:rPr>
          <w:rFonts w:ascii="Segoe UI" w:hAnsi="Segoe UI" w:cs="Segoe UI"/>
          <w:sz w:val="22"/>
          <w:szCs w:val="22"/>
          <w:lang w:val="es-419"/>
        </w:rPr>
        <w:lastRenderedPageBreak/>
        <w:t>actores que intervienen en la prevención y respuesta a las vulneraciones de derechos de la infancia y la adolescencia.</w:t>
      </w:r>
    </w:p>
    <w:p w14:paraId="76B9B29C" w14:textId="77777777" w:rsidR="0077675C" w:rsidRPr="0077675C" w:rsidRDefault="0077675C" w:rsidP="0077675C">
      <w:pPr>
        <w:pStyle w:val="Default"/>
        <w:spacing w:after="160" w:line="276" w:lineRule="auto"/>
        <w:jc w:val="both"/>
        <w:rPr>
          <w:rFonts w:ascii="Segoe UI" w:hAnsi="Segoe UI" w:cs="Segoe UI"/>
          <w:sz w:val="22"/>
          <w:szCs w:val="22"/>
          <w:lang w:val="es-419"/>
        </w:rPr>
      </w:pPr>
    </w:p>
    <w:p w14:paraId="5BA804E3" w14:textId="58C4697D" w:rsidR="00E85FAC" w:rsidRPr="00E85FAC" w:rsidRDefault="00E85FAC" w:rsidP="0018206B">
      <w:pPr>
        <w:pStyle w:val="Default"/>
        <w:shd w:val="clear" w:color="auto" w:fill="00B0F0"/>
        <w:spacing w:after="160" w:line="276" w:lineRule="auto"/>
        <w:jc w:val="both"/>
        <w:rPr>
          <w:rFonts w:ascii="Segoe UI" w:hAnsi="Segoe UI" w:cs="Segoe UI"/>
          <w:b/>
          <w:bCs/>
          <w:sz w:val="22"/>
          <w:szCs w:val="22"/>
          <w:lang w:val="es-ES"/>
        </w:rPr>
      </w:pPr>
      <w:r w:rsidRPr="00E85FAC">
        <w:rPr>
          <w:rFonts w:ascii="Segoe UI" w:hAnsi="Segoe UI" w:cs="Segoe UI"/>
          <w:b/>
          <w:bCs/>
          <w:sz w:val="22"/>
          <w:szCs w:val="22"/>
          <w:lang w:val="es-ES"/>
        </w:rPr>
        <w:t>Roles y responsabilidades</w:t>
      </w:r>
    </w:p>
    <w:p w14:paraId="2D77D739" w14:textId="77777777" w:rsidR="0077675C" w:rsidRPr="0077675C" w:rsidRDefault="0077675C" w:rsidP="0077675C">
      <w:pPr>
        <w:pStyle w:val="Default"/>
        <w:spacing w:after="160" w:line="276" w:lineRule="auto"/>
        <w:jc w:val="both"/>
        <w:rPr>
          <w:rFonts w:ascii="Segoe UI" w:hAnsi="Segoe UI" w:cs="Segoe UI"/>
          <w:b/>
          <w:bCs/>
          <w:sz w:val="22"/>
          <w:szCs w:val="22"/>
          <w:lang w:val="en-US"/>
        </w:rPr>
      </w:pPr>
      <w:r w:rsidRPr="0077675C">
        <w:rPr>
          <w:rFonts w:ascii="Segoe UI" w:hAnsi="Segoe UI" w:cs="Segoe UI"/>
          <w:b/>
          <w:bCs/>
          <w:sz w:val="22"/>
          <w:szCs w:val="22"/>
          <w:lang w:val="en-US"/>
        </w:rPr>
        <w:t>UNICEF</w:t>
      </w:r>
    </w:p>
    <w:p w14:paraId="69887714" w14:textId="77777777" w:rsidR="0077675C" w:rsidRPr="0077675C" w:rsidRDefault="0077675C" w:rsidP="000B2CCC">
      <w:pPr>
        <w:pStyle w:val="Default"/>
        <w:numPr>
          <w:ilvl w:val="0"/>
          <w:numId w:val="4"/>
        </w:numPr>
        <w:spacing w:after="160" w:line="276" w:lineRule="auto"/>
        <w:jc w:val="both"/>
        <w:rPr>
          <w:rFonts w:ascii="Segoe UI" w:hAnsi="Segoe UI" w:cs="Segoe UI"/>
          <w:sz w:val="22"/>
          <w:szCs w:val="22"/>
          <w:lang w:val="es-419"/>
        </w:rPr>
      </w:pPr>
      <w:r w:rsidRPr="0077675C">
        <w:rPr>
          <w:rFonts w:ascii="Segoe UI" w:hAnsi="Segoe UI" w:cs="Segoe UI"/>
          <w:sz w:val="22"/>
          <w:szCs w:val="22"/>
          <w:lang w:val="es-419"/>
        </w:rPr>
        <w:t>Proporcionar asistencia técnica especializada durante todo el proceso de consultoría.</w:t>
      </w:r>
    </w:p>
    <w:p w14:paraId="334D1E25" w14:textId="77777777" w:rsidR="0077675C" w:rsidRPr="0077675C" w:rsidRDefault="0077675C" w:rsidP="000B2CCC">
      <w:pPr>
        <w:pStyle w:val="Default"/>
        <w:numPr>
          <w:ilvl w:val="0"/>
          <w:numId w:val="4"/>
        </w:numPr>
        <w:spacing w:after="160" w:line="276" w:lineRule="auto"/>
        <w:jc w:val="both"/>
        <w:rPr>
          <w:rFonts w:ascii="Segoe UI" w:hAnsi="Segoe UI" w:cs="Segoe UI"/>
          <w:sz w:val="22"/>
          <w:szCs w:val="22"/>
          <w:lang w:val="es-419"/>
        </w:rPr>
      </w:pPr>
      <w:r w:rsidRPr="0077675C">
        <w:rPr>
          <w:rFonts w:ascii="Segoe UI" w:hAnsi="Segoe UI" w:cs="Segoe UI"/>
          <w:sz w:val="22"/>
          <w:szCs w:val="22"/>
          <w:lang w:val="es-419"/>
        </w:rPr>
        <w:t>Supervisar y acompañar técnicamente la ejecución de las actividades y productos.</w:t>
      </w:r>
    </w:p>
    <w:p w14:paraId="308A5027" w14:textId="77777777" w:rsidR="0077675C" w:rsidRPr="0077675C" w:rsidRDefault="0077675C" w:rsidP="000B2CCC">
      <w:pPr>
        <w:pStyle w:val="Default"/>
        <w:numPr>
          <w:ilvl w:val="0"/>
          <w:numId w:val="4"/>
        </w:numPr>
        <w:spacing w:after="160" w:line="276" w:lineRule="auto"/>
        <w:jc w:val="both"/>
        <w:rPr>
          <w:rFonts w:ascii="Segoe UI" w:hAnsi="Segoe UI" w:cs="Segoe UI"/>
          <w:sz w:val="22"/>
          <w:szCs w:val="22"/>
          <w:lang w:val="es-419"/>
        </w:rPr>
      </w:pPr>
      <w:r w:rsidRPr="0077675C">
        <w:rPr>
          <w:rFonts w:ascii="Segoe UI" w:hAnsi="Segoe UI" w:cs="Segoe UI"/>
          <w:sz w:val="22"/>
          <w:szCs w:val="22"/>
          <w:lang w:val="es-419"/>
        </w:rPr>
        <w:t>Facilitar la coordinación entre las instituciones participantes.</w:t>
      </w:r>
    </w:p>
    <w:p w14:paraId="4531B26C" w14:textId="1416A73B" w:rsidR="0077675C" w:rsidRPr="0077675C" w:rsidRDefault="0077675C" w:rsidP="000B2CCC">
      <w:pPr>
        <w:pStyle w:val="Default"/>
        <w:numPr>
          <w:ilvl w:val="0"/>
          <w:numId w:val="4"/>
        </w:numPr>
        <w:spacing w:after="160" w:line="276" w:lineRule="auto"/>
        <w:jc w:val="both"/>
        <w:rPr>
          <w:rFonts w:ascii="Segoe UI" w:hAnsi="Segoe UI" w:cs="Segoe UI"/>
          <w:sz w:val="22"/>
          <w:szCs w:val="22"/>
          <w:lang w:val="es-419"/>
        </w:rPr>
      </w:pPr>
      <w:r w:rsidRPr="0077675C">
        <w:rPr>
          <w:rFonts w:ascii="Segoe UI" w:hAnsi="Segoe UI" w:cs="Segoe UI"/>
          <w:sz w:val="22"/>
          <w:szCs w:val="22"/>
          <w:lang w:val="es-419"/>
        </w:rPr>
        <w:t xml:space="preserve">Garantizar la alineación de la propuesta legislativa con los estándares internacionales </w:t>
      </w:r>
      <w:r w:rsidR="00E55597">
        <w:rPr>
          <w:rFonts w:ascii="Segoe UI" w:hAnsi="Segoe UI" w:cs="Segoe UI"/>
          <w:sz w:val="22"/>
          <w:szCs w:val="22"/>
          <w:lang w:val="es-419"/>
        </w:rPr>
        <w:t xml:space="preserve">y regionales </w:t>
      </w:r>
      <w:r w:rsidRPr="0077675C">
        <w:rPr>
          <w:rFonts w:ascii="Segoe UI" w:hAnsi="Segoe UI" w:cs="Segoe UI"/>
          <w:sz w:val="22"/>
          <w:szCs w:val="22"/>
          <w:lang w:val="es-419"/>
        </w:rPr>
        <w:t>de protección infantil.</w:t>
      </w:r>
    </w:p>
    <w:p w14:paraId="1E96B34D" w14:textId="77777777" w:rsidR="0077675C" w:rsidRPr="0077675C" w:rsidRDefault="0077675C" w:rsidP="000B2CCC">
      <w:pPr>
        <w:pStyle w:val="Default"/>
        <w:numPr>
          <w:ilvl w:val="0"/>
          <w:numId w:val="4"/>
        </w:numPr>
        <w:spacing w:after="160" w:line="276" w:lineRule="auto"/>
        <w:jc w:val="both"/>
        <w:rPr>
          <w:rFonts w:ascii="Segoe UI" w:hAnsi="Segoe UI" w:cs="Segoe UI"/>
          <w:sz w:val="22"/>
          <w:szCs w:val="22"/>
          <w:lang w:val="es-419"/>
        </w:rPr>
      </w:pPr>
      <w:r w:rsidRPr="0077675C">
        <w:rPr>
          <w:rFonts w:ascii="Segoe UI" w:hAnsi="Segoe UI" w:cs="Segoe UI"/>
          <w:sz w:val="22"/>
          <w:szCs w:val="22"/>
          <w:lang w:val="es-419"/>
        </w:rPr>
        <w:t>Revisar y validar los productos entregados conforme a los criterios de calidad establecidos.</w:t>
      </w:r>
    </w:p>
    <w:p w14:paraId="16695130" w14:textId="76373044" w:rsidR="0077675C" w:rsidRPr="0077675C" w:rsidRDefault="0077675C" w:rsidP="0077675C">
      <w:pPr>
        <w:pStyle w:val="Default"/>
        <w:spacing w:after="160" w:line="276" w:lineRule="auto"/>
        <w:jc w:val="both"/>
        <w:rPr>
          <w:rFonts w:ascii="Segoe UI" w:hAnsi="Segoe UI" w:cs="Segoe UI"/>
          <w:b/>
          <w:bCs/>
          <w:sz w:val="22"/>
          <w:szCs w:val="22"/>
          <w:lang w:val="es-419"/>
        </w:rPr>
      </w:pPr>
      <w:r w:rsidRPr="0077675C">
        <w:rPr>
          <w:rFonts w:ascii="Segoe UI" w:hAnsi="Segoe UI" w:cs="Segoe UI"/>
          <w:b/>
          <w:bCs/>
          <w:sz w:val="22"/>
          <w:szCs w:val="22"/>
          <w:lang w:val="es-419"/>
        </w:rPr>
        <w:t xml:space="preserve">Ministerio de Igualdad de </w:t>
      </w:r>
      <w:r w:rsidR="006C7C42" w:rsidRPr="0077675C">
        <w:rPr>
          <w:rFonts w:ascii="Segoe UI" w:hAnsi="Segoe UI" w:cs="Segoe UI"/>
          <w:b/>
          <w:bCs/>
          <w:sz w:val="22"/>
          <w:szCs w:val="22"/>
          <w:lang w:val="es-419"/>
        </w:rPr>
        <w:t>Género</w:t>
      </w:r>
      <w:r w:rsidR="006C7C42">
        <w:rPr>
          <w:rFonts w:ascii="Segoe UI" w:hAnsi="Segoe UI" w:cs="Segoe UI"/>
          <w:b/>
          <w:bCs/>
          <w:sz w:val="22"/>
          <w:szCs w:val="22"/>
          <w:lang w:val="es-419"/>
        </w:rPr>
        <w:t xml:space="preserve"> y</w:t>
      </w:r>
      <w:r w:rsidR="00A33A0F">
        <w:rPr>
          <w:rFonts w:ascii="Segoe UI" w:hAnsi="Segoe UI" w:cs="Segoe UI"/>
          <w:b/>
          <w:bCs/>
          <w:sz w:val="22"/>
          <w:szCs w:val="22"/>
          <w:lang w:val="es-419"/>
        </w:rPr>
        <w:t xml:space="preserve"> </w:t>
      </w:r>
      <w:r w:rsidRPr="0077675C">
        <w:rPr>
          <w:rFonts w:ascii="Segoe UI" w:hAnsi="Segoe UI" w:cs="Segoe UI"/>
          <w:b/>
          <w:bCs/>
          <w:sz w:val="22"/>
          <w:szCs w:val="22"/>
          <w:lang w:val="es-419"/>
        </w:rPr>
        <w:t>Asuntos Sociales (MI</w:t>
      </w:r>
      <w:r w:rsidR="007B5CC1">
        <w:rPr>
          <w:rFonts w:ascii="Segoe UI" w:hAnsi="Segoe UI" w:cs="Segoe UI"/>
          <w:b/>
          <w:bCs/>
          <w:sz w:val="22"/>
          <w:szCs w:val="22"/>
          <w:lang w:val="es-419"/>
        </w:rPr>
        <w:t>N</w:t>
      </w:r>
      <w:r w:rsidRPr="0077675C">
        <w:rPr>
          <w:rFonts w:ascii="Segoe UI" w:hAnsi="Segoe UI" w:cs="Segoe UI"/>
          <w:b/>
          <w:bCs/>
          <w:sz w:val="22"/>
          <w:szCs w:val="22"/>
          <w:lang w:val="es-419"/>
        </w:rPr>
        <w:t>GAS)</w:t>
      </w:r>
    </w:p>
    <w:p w14:paraId="615C6B76" w14:textId="77777777" w:rsidR="0077675C" w:rsidRPr="0077675C" w:rsidRDefault="0077675C" w:rsidP="000B2CCC">
      <w:pPr>
        <w:pStyle w:val="Default"/>
        <w:numPr>
          <w:ilvl w:val="0"/>
          <w:numId w:val="17"/>
        </w:numPr>
        <w:spacing w:after="160" w:line="276" w:lineRule="auto"/>
        <w:jc w:val="both"/>
        <w:rPr>
          <w:rFonts w:ascii="Segoe UI" w:hAnsi="Segoe UI" w:cs="Segoe UI"/>
          <w:sz w:val="22"/>
          <w:szCs w:val="22"/>
          <w:lang w:val="es-419"/>
        </w:rPr>
      </w:pPr>
      <w:r w:rsidRPr="0077675C">
        <w:rPr>
          <w:rFonts w:ascii="Segoe UI" w:hAnsi="Segoe UI" w:cs="Segoe UI"/>
          <w:sz w:val="22"/>
          <w:szCs w:val="22"/>
          <w:lang w:val="es-419"/>
        </w:rPr>
        <w:t>Liderar y coordinar el proceso de elaboración de la Ley Integral de Protección de la Infancia y la Adolescencia.</w:t>
      </w:r>
    </w:p>
    <w:p w14:paraId="31938395" w14:textId="77777777" w:rsidR="0077675C" w:rsidRPr="0077675C" w:rsidRDefault="0077675C" w:rsidP="000B2CCC">
      <w:pPr>
        <w:pStyle w:val="Default"/>
        <w:numPr>
          <w:ilvl w:val="0"/>
          <w:numId w:val="17"/>
        </w:numPr>
        <w:spacing w:after="160" w:line="276" w:lineRule="auto"/>
        <w:jc w:val="both"/>
        <w:rPr>
          <w:rFonts w:ascii="Segoe UI" w:hAnsi="Segoe UI" w:cs="Segoe UI"/>
          <w:sz w:val="22"/>
          <w:szCs w:val="22"/>
          <w:lang w:val="es-419"/>
        </w:rPr>
      </w:pPr>
      <w:r w:rsidRPr="0077675C">
        <w:rPr>
          <w:rFonts w:ascii="Segoe UI" w:hAnsi="Segoe UI" w:cs="Segoe UI"/>
          <w:sz w:val="22"/>
          <w:szCs w:val="22"/>
          <w:lang w:val="es-419"/>
        </w:rPr>
        <w:t>Aprobar el plan de trabajo y los productos elaborados.</w:t>
      </w:r>
    </w:p>
    <w:p w14:paraId="032BAC52" w14:textId="77777777" w:rsidR="0077675C" w:rsidRPr="0077675C" w:rsidRDefault="0077675C" w:rsidP="000B2CCC">
      <w:pPr>
        <w:pStyle w:val="Default"/>
        <w:numPr>
          <w:ilvl w:val="0"/>
          <w:numId w:val="17"/>
        </w:numPr>
        <w:spacing w:after="160" w:line="276" w:lineRule="auto"/>
        <w:jc w:val="both"/>
        <w:rPr>
          <w:rFonts w:ascii="Segoe UI" w:hAnsi="Segoe UI" w:cs="Segoe UI"/>
          <w:sz w:val="22"/>
          <w:szCs w:val="22"/>
          <w:lang w:val="es-419"/>
        </w:rPr>
      </w:pPr>
      <w:r w:rsidRPr="0077675C">
        <w:rPr>
          <w:rFonts w:ascii="Segoe UI" w:hAnsi="Segoe UI" w:cs="Segoe UI"/>
          <w:sz w:val="22"/>
          <w:szCs w:val="22"/>
          <w:lang w:val="es-419"/>
        </w:rPr>
        <w:t>Facilitar el acceso a los actores e instituciones clave.</w:t>
      </w:r>
    </w:p>
    <w:p w14:paraId="3D7E7A50" w14:textId="77777777" w:rsidR="0077675C" w:rsidRPr="0077675C" w:rsidRDefault="0077675C" w:rsidP="000B2CCC">
      <w:pPr>
        <w:pStyle w:val="Default"/>
        <w:numPr>
          <w:ilvl w:val="0"/>
          <w:numId w:val="17"/>
        </w:numPr>
        <w:spacing w:after="160" w:line="276" w:lineRule="auto"/>
        <w:jc w:val="both"/>
        <w:rPr>
          <w:rFonts w:ascii="Segoe UI" w:hAnsi="Segoe UI" w:cs="Segoe UI"/>
          <w:sz w:val="22"/>
          <w:szCs w:val="22"/>
          <w:lang w:val="es-419"/>
        </w:rPr>
      </w:pPr>
      <w:r w:rsidRPr="0077675C">
        <w:rPr>
          <w:rFonts w:ascii="Segoe UI" w:hAnsi="Segoe UI" w:cs="Segoe UI"/>
          <w:sz w:val="22"/>
          <w:szCs w:val="22"/>
          <w:lang w:val="es-419"/>
        </w:rPr>
        <w:t>Participar en los espacios de consulta, validación y seguimiento de la consultoría.</w:t>
      </w:r>
    </w:p>
    <w:p w14:paraId="38273591" w14:textId="77777777" w:rsidR="0077675C" w:rsidRPr="0077675C" w:rsidRDefault="0077675C" w:rsidP="000B2CCC">
      <w:pPr>
        <w:pStyle w:val="Default"/>
        <w:numPr>
          <w:ilvl w:val="0"/>
          <w:numId w:val="17"/>
        </w:numPr>
        <w:spacing w:after="160" w:line="276" w:lineRule="auto"/>
        <w:jc w:val="both"/>
        <w:rPr>
          <w:rFonts w:ascii="Segoe UI" w:hAnsi="Segoe UI" w:cs="Segoe UI"/>
          <w:sz w:val="22"/>
          <w:szCs w:val="22"/>
          <w:lang w:val="es-419"/>
        </w:rPr>
      </w:pPr>
      <w:r w:rsidRPr="0077675C">
        <w:rPr>
          <w:rFonts w:ascii="Segoe UI" w:hAnsi="Segoe UI" w:cs="Segoe UI"/>
          <w:sz w:val="22"/>
          <w:szCs w:val="22"/>
          <w:lang w:val="es-419"/>
        </w:rPr>
        <w:t>Velar por la incorporación de las prioridades nacionales en la propuesta legislativa.</w:t>
      </w:r>
    </w:p>
    <w:p w14:paraId="533ED8BC" w14:textId="77777777" w:rsidR="0077675C" w:rsidRPr="0077675C" w:rsidRDefault="0077675C" w:rsidP="0077675C">
      <w:pPr>
        <w:pStyle w:val="Default"/>
        <w:spacing w:after="160" w:line="276" w:lineRule="auto"/>
        <w:jc w:val="both"/>
        <w:rPr>
          <w:rFonts w:ascii="Segoe UI" w:hAnsi="Segoe UI" w:cs="Segoe UI"/>
          <w:b/>
          <w:bCs/>
          <w:sz w:val="22"/>
          <w:szCs w:val="22"/>
          <w:lang w:val="es-419"/>
        </w:rPr>
      </w:pPr>
      <w:r w:rsidRPr="0077675C">
        <w:rPr>
          <w:rFonts w:ascii="Segoe UI" w:hAnsi="Segoe UI" w:cs="Segoe UI"/>
          <w:b/>
          <w:bCs/>
          <w:sz w:val="22"/>
          <w:szCs w:val="22"/>
          <w:lang w:val="es-419"/>
        </w:rPr>
        <w:t>Ministerio de Justicia, Culto y Derechos Humanos</w:t>
      </w:r>
    </w:p>
    <w:p w14:paraId="2D0D9511" w14:textId="77777777" w:rsidR="0077675C" w:rsidRPr="0077675C" w:rsidRDefault="0077675C" w:rsidP="000B2CCC">
      <w:pPr>
        <w:pStyle w:val="Default"/>
        <w:numPr>
          <w:ilvl w:val="0"/>
          <w:numId w:val="3"/>
        </w:numPr>
        <w:spacing w:after="160" w:line="276" w:lineRule="auto"/>
        <w:jc w:val="both"/>
        <w:rPr>
          <w:rFonts w:ascii="Segoe UI" w:hAnsi="Segoe UI" w:cs="Segoe UI"/>
          <w:sz w:val="22"/>
          <w:szCs w:val="22"/>
          <w:lang w:val="es-419"/>
        </w:rPr>
      </w:pPr>
      <w:r w:rsidRPr="0077675C">
        <w:rPr>
          <w:rFonts w:ascii="Segoe UI" w:hAnsi="Segoe UI" w:cs="Segoe UI"/>
          <w:sz w:val="22"/>
          <w:szCs w:val="22"/>
          <w:lang w:val="es-419"/>
        </w:rPr>
        <w:t>Garantizar la coherencia jurídica y constitucional de la propuesta de ley.</w:t>
      </w:r>
    </w:p>
    <w:p w14:paraId="7D1C6ECF" w14:textId="77777777" w:rsidR="0077675C" w:rsidRPr="0077675C" w:rsidRDefault="0077675C" w:rsidP="000B2CCC">
      <w:pPr>
        <w:pStyle w:val="Default"/>
        <w:numPr>
          <w:ilvl w:val="0"/>
          <w:numId w:val="3"/>
        </w:numPr>
        <w:spacing w:after="160" w:line="276" w:lineRule="auto"/>
        <w:jc w:val="both"/>
        <w:rPr>
          <w:rFonts w:ascii="Segoe UI" w:hAnsi="Segoe UI" w:cs="Segoe UI"/>
          <w:sz w:val="22"/>
          <w:szCs w:val="22"/>
          <w:lang w:val="es-419"/>
        </w:rPr>
      </w:pPr>
      <w:r w:rsidRPr="0077675C">
        <w:rPr>
          <w:rFonts w:ascii="Segoe UI" w:hAnsi="Segoe UI" w:cs="Segoe UI"/>
          <w:sz w:val="22"/>
          <w:szCs w:val="22"/>
          <w:lang w:val="es-419"/>
        </w:rPr>
        <w:t>Participar en la revisión y validación técnica de los borradores.</w:t>
      </w:r>
    </w:p>
    <w:p w14:paraId="46D3FFE6" w14:textId="77777777" w:rsidR="0077675C" w:rsidRPr="0077675C" w:rsidRDefault="0077675C" w:rsidP="000B2CCC">
      <w:pPr>
        <w:pStyle w:val="Default"/>
        <w:numPr>
          <w:ilvl w:val="0"/>
          <w:numId w:val="3"/>
        </w:numPr>
        <w:spacing w:after="160" w:line="276" w:lineRule="auto"/>
        <w:jc w:val="both"/>
        <w:rPr>
          <w:rFonts w:ascii="Segoe UI" w:hAnsi="Segoe UI" w:cs="Segoe UI"/>
          <w:sz w:val="22"/>
          <w:szCs w:val="22"/>
          <w:lang w:val="es-419"/>
        </w:rPr>
      </w:pPr>
      <w:r w:rsidRPr="0077675C">
        <w:rPr>
          <w:rFonts w:ascii="Segoe UI" w:hAnsi="Segoe UI" w:cs="Segoe UI"/>
          <w:sz w:val="22"/>
          <w:szCs w:val="22"/>
          <w:lang w:val="es-419"/>
        </w:rPr>
        <w:t>Asegurar la armonización de la propuesta con el ordenamiento jurídico nacional y los instrumentos internacionales ratificados por el Estado.</w:t>
      </w:r>
    </w:p>
    <w:p w14:paraId="4E0CE868" w14:textId="77777777" w:rsidR="0077675C" w:rsidRPr="0077675C" w:rsidRDefault="0077675C" w:rsidP="000B2CCC">
      <w:pPr>
        <w:pStyle w:val="Default"/>
        <w:numPr>
          <w:ilvl w:val="0"/>
          <w:numId w:val="3"/>
        </w:numPr>
        <w:spacing w:after="160" w:line="276" w:lineRule="auto"/>
        <w:jc w:val="both"/>
        <w:rPr>
          <w:rFonts w:ascii="Segoe UI" w:hAnsi="Segoe UI" w:cs="Segoe UI"/>
          <w:sz w:val="22"/>
          <w:szCs w:val="22"/>
          <w:lang w:val="es-419"/>
        </w:rPr>
      </w:pPr>
      <w:r w:rsidRPr="0077675C">
        <w:rPr>
          <w:rFonts w:ascii="Segoe UI" w:hAnsi="Segoe UI" w:cs="Segoe UI"/>
          <w:sz w:val="22"/>
          <w:szCs w:val="22"/>
          <w:lang w:val="es-419"/>
        </w:rPr>
        <w:t>Brindar orientación técnica sobre los procedimientos legislativos aplicables.</w:t>
      </w:r>
    </w:p>
    <w:p w14:paraId="603CAD0E" w14:textId="18A20066" w:rsidR="0077675C" w:rsidRPr="0077675C" w:rsidRDefault="0077675C" w:rsidP="0077675C">
      <w:pPr>
        <w:pStyle w:val="Default"/>
        <w:spacing w:after="160" w:line="276" w:lineRule="auto"/>
        <w:jc w:val="both"/>
        <w:rPr>
          <w:rFonts w:ascii="Segoe UI" w:hAnsi="Segoe UI" w:cs="Segoe UI"/>
          <w:b/>
          <w:bCs/>
          <w:sz w:val="22"/>
          <w:szCs w:val="22"/>
          <w:lang w:val="es-419"/>
        </w:rPr>
      </w:pPr>
      <w:r w:rsidRPr="0077675C">
        <w:rPr>
          <w:rFonts w:ascii="Segoe UI" w:hAnsi="Segoe UI" w:cs="Segoe UI"/>
          <w:b/>
          <w:bCs/>
          <w:sz w:val="22"/>
          <w:szCs w:val="22"/>
          <w:lang w:val="es-419"/>
        </w:rPr>
        <w:t>Universidad Nacional de Guinea Ecuatorial (UNGE) y demás instituciones del mecanismo de coordinación intersectorial</w:t>
      </w:r>
      <w:r w:rsidR="009B2F65">
        <w:rPr>
          <w:rFonts w:ascii="Segoe UI" w:hAnsi="Segoe UI" w:cs="Segoe UI"/>
          <w:b/>
          <w:bCs/>
          <w:sz w:val="22"/>
          <w:szCs w:val="22"/>
          <w:lang w:val="es-419"/>
        </w:rPr>
        <w:t xml:space="preserve"> para la protección de la infancia y adolescencia</w:t>
      </w:r>
    </w:p>
    <w:p w14:paraId="12C7D2AC" w14:textId="77777777" w:rsidR="0077675C" w:rsidRPr="0077675C" w:rsidRDefault="0077675C" w:rsidP="000B2CCC">
      <w:pPr>
        <w:pStyle w:val="Default"/>
        <w:numPr>
          <w:ilvl w:val="0"/>
          <w:numId w:val="1"/>
        </w:numPr>
        <w:spacing w:after="160" w:line="276" w:lineRule="auto"/>
        <w:jc w:val="both"/>
        <w:rPr>
          <w:rFonts w:ascii="Segoe UI" w:hAnsi="Segoe UI" w:cs="Segoe UI"/>
          <w:sz w:val="22"/>
          <w:szCs w:val="22"/>
          <w:lang w:val="es-419"/>
        </w:rPr>
      </w:pPr>
      <w:r w:rsidRPr="0077675C">
        <w:rPr>
          <w:rFonts w:ascii="Segoe UI" w:hAnsi="Segoe UI" w:cs="Segoe UI"/>
          <w:sz w:val="22"/>
          <w:szCs w:val="22"/>
          <w:lang w:val="es-419"/>
        </w:rPr>
        <w:t>Aportar conocimientos técnicos y académicos especializados.</w:t>
      </w:r>
    </w:p>
    <w:p w14:paraId="16E9C922" w14:textId="77777777" w:rsidR="0077675C" w:rsidRPr="0077675C" w:rsidRDefault="0077675C" w:rsidP="000B2CCC">
      <w:pPr>
        <w:pStyle w:val="Default"/>
        <w:numPr>
          <w:ilvl w:val="0"/>
          <w:numId w:val="1"/>
        </w:numPr>
        <w:spacing w:after="160" w:line="276" w:lineRule="auto"/>
        <w:jc w:val="both"/>
        <w:rPr>
          <w:rFonts w:ascii="Segoe UI" w:hAnsi="Segoe UI" w:cs="Segoe UI"/>
          <w:sz w:val="22"/>
          <w:szCs w:val="22"/>
          <w:lang w:val="es-419"/>
        </w:rPr>
      </w:pPr>
      <w:r w:rsidRPr="0077675C">
        <w:rPr>
          <w:rFonts w:ascii="Segoe UI" w:hAnsi="Segoe UI" w:cs="Segoe UI"/>
          <w:sz w:val="22"/>
          <w:szCs w:val="22"/>
          <w:lang w:val="es-419"/>
        </w:rPr>
        <w:t>Participar en las consultas y revisiones técnicas de los documentos.</w:t>
      </w:r>
    </w:p>
    <w:p w14:paraId="21D5DD1E" w14:textId="77777777" w:rsidR="0077675C" w:rsidRPr="0077675C" w:rsidRDefault="0077675C" w:rsidP="000B2CCC">
      <w:pPr>
        <w:pStyle w:val="Default"/>
        <w:numPr>
          <w:ilvl w:val="0"/>
          <w:numId w:val="1"/>
        </w:numPr>
        <w:spacing w:after="160" w:line="276" w:lineRule="auto"/>
        <w:jc w:val="both"/>
        <w:rPr>
          <w:rFonts w:ascii="Segoe UI" w:hAnsi="Segoe UI" w:cs="Segoe UI"/>
          <w:sz w:val="22"/>
          <w:szCs w:val="22"/>
          <w:lang w:val="es-419"/>
        </w:rPr>
      </w:pPr>
      <w:r w:rsidRPr="0077675C">
        <w:rPr>
          <w:rFonts w:ascii="Segoe UI" w:hAnsi="Segoe UI" w:cs="Segoe UI"/>
          <w:sz w:val="22"/>
          <w:szCs w:val="22"/>
          <w:lang w:val="es-419"/>
        </w:rPr>
        <w:lastRenderedPageBreak/>
        <w:t>Contribuir a la validación de los resultados y recomendaciones.</w:t>
      </w:r>
    </w:p>
    <w:p w14:paraId="3674C11A" w14:textId="77777777" w:rsidR="00DD1F32" w:rsidRPr="008543FF" w:rsidRDefault="00DD1F32" w:rsidP="00DD1F32">
      <w:pPr>
        <w:pStyle w:val="ListParagraph"/>
        <w:numPr>
          <w:ilvl w:val="0"/>
          <w:numId w:val="1"/>
        </w:numPr>
        <w:spacing w:after="160" w:line="278" w:lineRule="auto"/>
        <w:rPr>
          <w:rFonts w:ascii="Segoe UI" w:hAnsi="Segoe UI" w:cs="Segoe UI"/>
          <w:color w:val="000000"/>
          <w:sz w:val="22"/>
          <w:szCs w:val="22"/>
          <w:lang w:val="es-419"/>
        </w:rPr>
      </w:pPr>
      <w:r w:rsidRPr="008543FF">
        <w:rPr>
          <w:rFonts w:ascii="Segoe UI" w:hAnsi="Segoe UI" w:cs="Segoe UI"/>
          <w:color w:val="000000"/>
          <w:sz w:val="22"/>
          <w:szCs w:val="22"/>
          <w:lang w:val="es-419"/>
        </w:rPr>
        <w:t>Brindar aportes técnicos y académicos durante las fases de análisis normativo, consulta y validación de la propuesta legislativa.</w:t>
      </w:r>
    </w:p>
    <w:p w14:paraId="5929DD65" w14:textId="2858E641" w:rsidR="0077675C" w:rsidRPr="0077675C" w:rsidRDefault="0077675C" w:rsidP="0077675C">
      <w:pPr>
        <w:pStyle w:val="Default"/>
        <w:spacing w:after="160" w:line="276" w:lineRule="auto"/>
        <w:jc w:val="both"/>
        <w:rPr>
          <w:rFonts w:ascii="Segoe UI" w:hAnsi="Segoe UI" w:cs="Segoe UI"/>
          <w:b/>
          <w:bCs/>
          <w:sz w:val="22"/>
          <w:szCs w:val="22"/>
          <w:lang w:val="en-US"/>
        </w:rPr>
      </w:pPr>
      <w:r w:rsidRPr="0077675C">
        <w:rPr>
          <w:rFonts w:ascii="Segoe UI" w:hAnsi="Segoe UI" w:cs="Segoe UI"/>
          <w:b/>
          <w:bCs/>
          <w:sz w:val="22"/>
          <w:szCs w:val="22"/>
          <w:lang w:val="en-US"/>
        </w:rPr>
        <w:t>Empresa</w:t>
      </w:r>
      <w:r w:rsidR="00DD3CB6">
        <w:rPr>
          <w:rFonts w:ascii="Segoe UI" w:hAnsi="Segoe UI" w:cs="Segoe UI"/>
          <w:b/>
          <w:bCs/>
          <w:sz w:val="22"/>
          <w:szCs w:val="22"/>
          <w:lang w:val="en-US"/>
        </w:rPr>
        <w:t xml:space="preserve"> o </w:t>
      </w:r>
      <w:proofErr w:type="spellStart"/>
      <w:r w:rsidR="00DD3CB6">
        <w:rPr>
          <w:rFonts w:ascii="Segoe UI" w:hAnsi="Segoe UI" w:cs="Segoe UI"/>
          <w:b/>
          <w:bCs/>
          <w:sz w:val="22"/>
          <w:szCs w:val="22"/>
          <w:lang w:val="en-US"/>
        </w:rPr>
        <w:t>entidad</w:t>
      </w:r>
      <w:proofErr w:type="spellEnd"/>
      <w:r w:rsidRPr="0077675C">
        <w:rPr>
          <w:rFonts w:ascii="Segoe UI" w:hAnsi="Segoe UI" w:cs="Segoe UI"/>
          <w:b/>
          <w:bCs/>
          <w:sz w:val="22"/>
          <w:szCs w:val="22"/>
          <w:lang w:val="en-US"/>
        </w:rPr>
        <w:t xml:space="preserve"> </w:t>
      </w:r>
      <w:proofErr w:type="spellStart"/>
      <w:r w:rsidRPr="0077675C">
        <w:rPr>
          <w:rFonts w:ascii="Segoe UI" w:hAnsi="Segoe UI" w:cs="Segoe UI"/>
          <w:b/>
          <w:bCs/>
          <w:sz w:val="22"/>
          <w:szCs w:val="22"/>
          <w:lang w:val="en-US"/>
        </w:rPr>
        <w:t>consultora</w:t>
      </w:r>
      <w:proofErr w:type="spellEnd"/>
    </w:p>
    <w:p w14:paraId="361F50FF" w14:textId="77777777" w:rsidR="0077675C" w:rsidRPr="0077675C" w:rsidRDefault="0077675C" w:rsidP="000B2CCC">
      <w:pPr>
        <w:pStyle w:val="Default"/>
        <w:numPr>
          <w:ilvl w:val="0"/>
          <w:numId w:val="2"/>
        </w:numPr>
        <w:spacing w:after="160" w:line="276" w:lineRule="auto"/>
        <w:jc w:val="both"/>
        <w:rPr>
          <w:rFonts w:ascii="Segoe UI" w:hAnsi="Segoe UI" w:cs="Segoe UI"/>
          <w:sz w:val="22"/>
          <w:szCs w:val="22"/>
          <w:lang w:val="es-419"/>
        </w:rPr>
      </w:pPr>
      <w:r w:rsidRPr="0077675C">
        <w:rPr>
          <w:rFonts w:ascii="Segoe UI" w:hAnsi="Segoe UI" w:cs="Segoe UI"/>
          <w:sz w:val="22"/>
          <w:szCs w:val="22"/>
          <w:lang w:val="es-419"/>
        </w:rPr>
        <w:t>Elaborar el plan de trabajo y la metodología de implementación.</w:t>
      </w:r>
    </w:p>
    <w:p w14:paraId="6A73104A" w14:textId="77777777" w:rsidR="0077675C" w:rsidRPr="0077675C" w:rsidRDefault="0077675C" w:rsidP="000B2CCC">
      <w:pPr>
        <w:pStyle w:val="Default"/>
        <w:numPr>
          <w:ilvl w:val="0"/>
          <w:numId w:val="2"/>
        </w:numPr>
        <w:spacing w:after="160" w:line="276" w:lineRule="auto"/>
        <w:jc w:val="both"/>
        <w:rPr>
          <w:rFonts w:ascii="Segoe UI" w:hAnsi="Segoe UI" w:cs="Segoe UI"/>
          <w:sz w:val="22"/>
          <w:szCs w:val="22"/>
          <w:lang w:val="es-419"/>
        </w:rPr>
      </w:pPr>
      <w:r w:rsidRPr="0077675C">
        <w:rPr>
          <w:rFonts w:ascii="Segoe UI" w:hAnsi="Segoe UI" w:cs="Segoe UI"/>
          <w:sz w:val="22"/>
          <w:szCs w:val="22"/>
          <w:lang w:val="es-419"/>
        </w:rPr>
        <w:t>Revisar y analizar el marco normativo nacional relacionado con la infancia y adolescencia.</w:t>
      </w:r>
    </w:p>
    <w:p w14:paraId="5B44D5ED" w14:textId="77777777" w:rsidR="0077675C" w:rsidRPr="0077675C" w:rsidRDefault="0077675C" w:rsidP="000B2CCC">
      <w:pPr>
        <w:pStyle w:val="Default"/>
        <w:numPr>
          <w:ilvl w:val="0"/>
          <w:numId w:val="2"/>
        </w:numPr>
        <w:spacing w:after="160" w:line="276" w:lineRule="auto"/>
        <w:jc w:val="both"/>
        <w:rPr>
          <w:rFonts w:ascii="Segoe UI" w:hAnsi="Segoe UI" w:cs="Segoe UI"/>
          <w:sz w:val="22"/>
          <w:szCs w:val="22"/>
          <w:lang w:val="es-419"/>
        </w:rPr>
      </w:pPr>
      <w:r w:rsidRPr="0077675C">
        <w:rPr>
          <w:rFonts w:ascii="Segoe UI" w:hAnsi="Segoe UI" w:cs="Segoe UI"/>
          <w:sz w:val="22"/>
          <w:szCs w:val="22"/>
          <w:lang w:val="es-419"/>
        </w:rPr>
        <w:t>Identificar brechas legales y oportunidades de armonización normativa.</w:t>
      </w:r>
    </w:p>
    <w:p w14:paraId="7ACFC647" w14:textId="6D3543F5" w:rsidR="0077675C" w:rsidRPr="0077675C" w:rsidRDefault="0077675C" w:rsidP="000B2CCC">
      <w:pPr>
        <w:pStyle w:val="Default"/>
        <w:numPr>
          <w:ilvl w:val="0"/>
          <w:numId w:val="2"/>
        </w:numPr>
        <w:spacing w:after="160" w:line="276" w:lineRule="auto"/>
        <w:jc w:val="both"/>
        <w:rPr>
          <w:rFonts w:ascii="Segoe UI" w:hAnsi="Segoe UI" w:cs="Segoe UI"/>
          <w:sz w:val="22"/>
          <w:szCs w:val="22"/>
          <w:lang w:val="es-419"/>
        </w:rPr>
      </w:pPr>
      <w:r w:rsidRPr="0077675C">
        <w:rPr>
          <w:rFonts w:ascii="Segoe UI" w:hAnsi="Segoe UI" w:cs="Segoe UI"/>
          <w:sz w:val="22"/>
          <w:szCs w:val="22"/>
          <w:lang w:val="es-419"/>
        </w:rPr>
        <w:t>Elaborar la propuesta de Ley Integral de Protección</w:t>
      </w:r>
      <w:r w:rsidR="008672B5">
        <w:rPr>
          <w:rFonts w:ascii="Segoe UI" w:hAnsi="Segoe UI" w:cs="Segoe UI"/>
          <w:sz w:val="22"/>
          <w:szCs w:val="22"/>
          <w:lang w:val="es-419"/>
        </w:rPr>
        <w:t xml:space="preserve"> de Derechos</w:t>
      </w:r>
      <w:r w:rsidRPr="0077675C">
        <w:rPr>
          <w:rFonts w:ascii="Segoe UI" w:hAnsi="Segoe UI" w:cs="Segoe UI"/>
          <w:sz w:val="22"/>
          <w:szCs w:val="22"/>
          <w:lang w:val="es-419"/>
        </w:rPr>
        <w:t xml:space="preserve"> de Niñas, Niños y Adolescentes.</w:t>
      </w:r>
    </w:p>
    <w:p w14:paraId="7EED3098" w14:textId="77777777" w:rsidR="0077675C" w:rsidRPr="0077675C" w:rsidRDefault="0077675C" w:rsidP="000B2CCC">
      <w:pPr>
        <w:pStyle w:val="Default"/>
        <w:numPr>
          <w:ilvl w:val="0"/>
          <w:numId w:val="2"/>
        </w:numPr>
        <w:spacing w:after="160" w:line="276" w:lineRule="auto"/>
        <w:jc w:val="both"/>
        <w:rPr>
          <w:rFonts w:ascii="Segoe UI" w:hAnsi="Segoe UI" w:cs="Segoe UI"/>
          <w:sz w:val="22"/>
          <w:szCs w:val="22"/>
          <w:lang w:val="es-419"/>
        </w:rPr>
      </w:pPr>
      <w:r w:rsidRPr="0077675C">
        <w:rPr>
          <w:rFonts w:ascii="Segoe UI" w:hAnsi="Segoe UI" w:cs="Segoe UI"/>
          <w:sz w:val="22"/>
          <w:szCs w:val="22"/>
          <w:lang w:val="es-419"/>
        </w:rPr>
        <w:t>Organizar y facilitar reuniones, consultas técnicas y procesos participativos.</w:t>
      </w:r>
    </w:p>
    <w:p w14:paraId="6C6E2A28" w14:textId="77777777" w:rsidR="0077675C" w:rsidRPr="0077675C" w:rsidRDefault="0077675C" w:rsidP="000B2CCC">
      <w:pPr>
        <w:pStyle w:val="Default"/>
        <w:numPr>
          <w:ilvl w:val="0"/>
          <w:numId w:val="2"/>
        </w:numPr>
        <w:spacing w:after="160" w:line="276" w:lineRule="auto"/>
        <w:jc w:val="both"/>
        <w:rPr>
          <w:rFonts w:ascii="Segoe UI" w:hAnsi="Segoe UI" w:cs="Segoe UI"/>
          <w:sz w:val="22"/>
          <w:szCs w:val="22"/>
          <w:lang w:val="es-419"/>
        </w:rPr>
      </w:pPr>
      <w:r w:rsidRPr="0077675C">
        <w:rPr>
          <w:rFonts w:ascii="Segoe UI" w:hAnsi="Segoe UI" w:cs="Segoe UI"/>
          <w:sz w:val="22"/>
          <w:szCs w:val="22"/>
          <w:lang w:val="es-419"/>
        </w:rPr>
        <w:t>Consolidar aportes de las instituciones involucradas.</w:t>
      </w:r>
    </w:p>
    <w:p w14:paraId="595432F2" w14:textId="77777777" w:rsidR="0077675C" w:rsidRPr="0077675C" w:rsidRDefault="0077675C" w:rsidP="000B2CCC">
      <w:pPr>
        <w:pStyle w:val="Default"/>
        <w:numPr>
          <w:ilvl w:val="0"/>
          <w:numId w:val="2"/>
        </w:numPr>
        <w:spacing w:after="160" w:line="276" w:lineRule="auto"/>
        <w:jc w:val="both"/>
        <w:rPr>
          <w:rFonts w:ascii="Segoe UI" w:hAnsi="Segoe UI" w:cs="Segoe UI"/>
          <w:sz w:val="22"/>
          <w:szCs w:val="22"/>
          <w:lang w:val="es-419"/>
        </w:rPr>
      </w:pPr>
      <w:r w:rsidRPr="0077675C">
        <w:rPr>
          <w:rFonts w:ascii="Segoe UI" w:hAnsi="Segoe UI" w:cs="Segoe UI"/>
          <w:sz w:val="22"/>
          <w:szCs w:val="22"/>
          <w:lang w:val="es-419"/>
        </w:rPr>
        <w:t>Presentar informes de avance, productos técnicos y el informe final de la consultoría dentro de los plazos establecidos.</w:t>
      </w:r>
    </w:p>
    <w:p w14:paraId="0E3355D8" w14:textId="77777777" w:rsidR="0077675C" w:rsidRPr="0077675C" w:rsidRDefault="0077675C" w:rsidP="0077675C">
      <w:pPr>
        <w:pStyle w:val="Default"/>
        <w:spacing w:after="160" w:line="276" w:lineRule="auto"/>
        <w:jc w:val="both"/>
        <w:rPr>
          <w:rFonts w:ascii="Segoe UI" w:hAnsi="Segoe UI" w:cs="Segoe UI"/>
          <w:b/>
          <w:bCs/>
          <w:sz w:val="22"/>
          <w:szCs w:val="22"/>
          <w:lang w:val="en-US"/>
        </w:rPr>
      </w:pPr>
      <w:proofErr w:type="spellStart"/>
      <w:r w:rsidRPr="0077675C">
        <w:rPr>
          <w:rFonts w:ascii="Segoe UI" w:hAnsi="Segoe UI" w:cs="Segoe UI"/>
          <w:b/>
          <w:bCs/>
          <w:sz w:val="22"/>
          <w:szCs w:val="22"/>
          <w:lang w:val="en-US"/>
        </w:rPr>
        <w:t>Beneficiarios</w:t>
      </w:r>
      <w:proofErr w:type="spellEnd"/>
      <w:r w:rsidRPr="0077675C">
        <w:rPr>
          <w:rFonts w:ascii="Segoe UI" w:hAnsi="Segoe UI" w:cs="Segoe UI"/>
          <w:b/>
          <w:bCs/>
          <w:sz w:val="22"/>
          <w:szCs w:val="22"/>
          <w:lang w:val="en-US"/>
        </w:rPr>
        <w:t xml:space="preserve"> e </w:t>
      </w:r>
      <w:proofErr w:type="spellStart"/>
      <w:r w:rsidRPr="0077675C">
        <w:rPr>
          <w:rFonts w:ascii="Segoe UI" w:hAnsi="Segoe UI" w:cs="Segoe UI"/>
          <w:b/>
          <w:bCs/>
          <w:sz w:val="22"/>
          <w:szCs w:val="22"/>
          <w:lang w:val="en-US"/>
        </w:rPr>
        <w:t>instituciones</w:t>
      </w:r>
      <w:proofErr w:type="spellEnd"/>
      <w:r w:rsidRPr="0077675C">
        <w:rPr>
          <w:rFonts w:ascii="Segoe UI" w:hAnsi="Segoe UI" w:cs="Segoe UI"/>
          <w:b/>
          <w:bCs/>
          <w:sz w:val="22"/>
          <w:szCs w:val="22"/>
          <w:lang w:val="en-US"/>
        </w:rPr>
        <w:t xml:space="preserve"> </w:t>
      </w:r>
      <w:proofErr w:type="spellStart"/>
      <w:r w:rsidRPr="0077675C">
        <w:rPr>
          <w:rFonts w:ascii="Segoe UI" w:hAnsi="Segoe UI" w:cs="Segoe UI"/>
          <w:b/>
          <w:bCs/>
          <w:sz w:val="22"/>
          <w:szCs w:val="22"/>
          <w:lang w:val="en-US"/>
        </w:rPr>
        <w:t>participantes</w:t>
      </w:r>
      <w:proofErr w:type="spellEnd"/>
    </w:p>
    <w:p w14:paraId="6270F078" w14:textId="77777777" w:rsidR="0077675C" w:rsidRPr="0077675C" w:rsidRDefault="0077675C" w:rsidP="000B2CCC">
      <w:pPr>
        <w:pStyle w:val="Default"/>
        <w:numPr>
          <w:ilvl w:val="0"/>
          <w:numId w:val="7"/>
        </w:numPr>
        <w:spacing w:after="160" w:line="276" w:lineRule="auto"/>
        <w:jc w:val="both"/>
        <w:rPr>
          <w:rFonts w:ascii="Segoe UI" w:hAnsi="Segoe UI" w:cs="Segoe UI"/>
          <w:sz w:val="22"/>
          <w:szCs w:val="22"/>
          <w:lang w:val="es-419"/>
        </w:rPr>
      </w:pPr>
      <w:r w:rsidRPr="0077675C">
        <w:rPr>
          <w:rFonts w:ascii="Segoe UI" w:hAnsi="Segoe UI" w:cs="Segoe UI"/>
          <w:sz w:val="22"/>
          <w:szCs w:val="22"/>
          <w:lang w:val="es-419"/>
        </w:rPr>
        <w:t>Participar activamente en los procesos de consulta y validación.</w:t>
      </w:r>
    </w:p>
    <w:p w14:paraId="21C623DB" w14:textId="77777777" w:rsidR="0077675C" w:rsidRPr="0077675C" w:rsidRDefault="0077675C" w:rsidP="000B2CCC">
      <w:pPr>
        <w:pStyle w:val="Default"/>
        <w:numPr>
          <w:ilvl w:val="0"/>
          <w:numId w:val="7"/>
        </w:numPr>
        <w:spacing w:after="160" w:line="276" w:lineRule="auto"/>
        <w:jc w:val="both"/>
        <w:rPr>
          <w:rFonts w:ascii="Segoe UI" w:hAnsi="Segoe UI" w:cs="Segoe UI"/>
          <w:sz w:val="22"/>
          <w:szCs w:val="22"/>
          <w:lang w:val="es-419"/>
        </w:rPr>
      </w:pPr>
      <w:r w:rsidRPr="0077675C">
        <w:rPr>
          <w:rFonts w:ascii="Segoe UI" w:hAnsi="Segoe UI" w:cs="Segoe UI"/>
          <w:sz w:val="22"/>
          <w:szCs w:val="22"/>
          <w:lang w:val="es-419"/>
        </w:rPr>
        <w:t>Contribuir con información técnica y experiencias sectoriales.</w:t>
      </w:r>
    </w:p>
    <w:p w14:paraId="495A507D" w14:textId="77777777" w:rsidR="0077675C" w:rsidRPr="0077675C" w:rsidRDefault="0077675C" w:rsidP="000B2CCC">
      <w:pPr>
        <w:pStyle w:val="Default"/>
        <w:numPr>
          <w:ilvl w:val="0"/>
          <w:numId w:val="7"/>
        </w:numPr>
        <w:spacing w:after="160" w:line="276" w:lineRule="auto"/>
        <w:jc w:val="both"/>
        <w:rPr>
          <w:rFonts w:ascii="Segoe UI" w:hAnsi="Segoe UI" w:cs="Segoe UI"/>
          <w:sz w:val="22"/>
          <w:szCs w:val="22"/>
          <w:lang w:val="es-419"/>
        </w:rPr>
      </w:pPr>
      <w:r w:rsidRPr="0077675C">
        <w:rPr>
          <w:rFonts w:ascii="Segoe UI" w:hAnsi="Segoe UI" w:cs="Segoe UI"/>
          <w:sz w:val="22"/>
          <w:szCs w:val="22"/>
          <w:lang w:val="es-419"/>
        </w:rPr>
        <w:t>Facilitar la futura implementación de la ley y su aplicación efectiva en los distintos niveles institucionales.</w:t>
      </w:r>
    </w:p>
    <w:p w14:paraId="67530E5A" w14:textId="77777777" w:rsidR="00DE43FA" w:rsidRPr="0077675C" w:rsidRDefault="00DE43FA" w:rsidP="00E85FAC">
      <w:pPr>
        <w:pStyle w:val="Default"/>
        <w:spacing w:after="160" w:line="276" w:lineRule="auto"/>
        <w:jc w:val="both"/>
        <w:rPr>
          <w:rFonts w:ascii="Segoe UI" w:hAnsi="Segoe UI" w:cs="Segoe UI"/>
          <w:sz w:val="22"/>
          <w:szCs w:val="22"/>
          <w:lang w:val="es-419"/>
        </w:rPr>
      </w:pPr>
    </w:p>
    <w:p w14:paraId="7B07A7FF" w14:textId="4081071B" w:rsidR="00E85FAC" w:rsidRPr="00E85FAC" w:rsidRDefault="00E85FAC" w:rsidP="000B32C6">
      <w:pPr>
        <w:pStyle w:val="Default"/>
        <w:shd w:val="clear" w:color="auto" w:fill="00B0F0"/>
        <w:spacing w:after="160" w:line="276" w:lineRule="auto"/>
        <w:jc w:val="both"/>
        <w:rPr>
          <w:rFonts w:ascii="Segoe UI" w:hAnsi="Segoe UI" w:cs="Segoe UI"/>
          <w:b/>
          <w:bCs/>
          <w:sz w:val="22"/>
          <w:szCs w:val="22"/>
          <w:lang w:val="es-ES"/>
        </w:rPr>
      </w:pPr>
      <w:r w:rsidRPr="00E85FAC">
        <w:rPr>
          <w:rFonts w:ascii="Segoe UI" w:hAnsi="Segoe UI" w:cs="Segoe UI"/>
          <w:b/>
          <w:bCs/>
          <w:sz w:val="22"/>
          <w:szCs w:val="22"/>
          <w:lang w:val="es-ES"/>
        </w:rPr>
        <w:t>Metodología</w:t>
      </w:r>
    </w:p>
    <w:p w14:paraId="083E20C3" w14:textId="31AE5CEF" w:rsidR="0077675C" w:rsidRDefault="0077675C" w:rsidP="0077675C">
      <w:pPr>
        <w:pStyle w:val="Default"/>
        <w:jc w:val="both"/>
        <w:rPr>
          <w:rFonts w:ascii="Segoe UI" w:hAnsi="Segoe UI" w:cs="Segoe UI"/>
          <w:sz w:val="22"/>
          <w:szCs w:val="22"/>
          <w:lang w:val="es-419"/>
        </w:rPr>
      </w:pPr>
      <w:r w:rsidRPr="0077675C">
        <w:rPr>
          <w:rFonts w:ascii="Segoe UI" w:hAnsi="Segoe UI" w:cs="Segoe UI"/>
          <w:sz w:val="22"/>
          <w:szCs w:val="22"/>
          <w:lang w:val="es-419"/>
        </w:rPr>
        <w:t xml:space="preserve">La metodología propuesta para el desarrollo de la consultoría se basa en un enfoque participativo, técnico-jurídico y multisectorial, orientado a garantizar que </w:t>
      </w:r>
      <w:r w:rsidRPr="008672B5">
        <w:rPr>
          <w:rFonts w:ascii="Segoe UI" w:hAnsi="Segoe UI" w:cs="Segoe UI"/>
          <w:sz w:val="22"/>
          <w:szCs w:val="22"/>
          <w:lang w:val="es-419"/>
        </w:rPr>
        <w:t xml:space="preserve">la futura Ley Integral de Protección de </w:t>
      </w:r>
      <w:r w:rsidR="008672B5" w:rsidRPr="008672B5">
        <w:rPr>
          <w:rFonts w:ascii="Segoe UI" w:hAnsi="Segoe UI" w:cs="Segoe UI"/>
          <w:sz w:val="22"/>
          <w:szCs w:val="22"/>
          <w:lang w:val="es-419"/>
        </w:rPr>
        <w:t xml:space="preserve">Derechos de </w:t>
      </w:r>
      <w:r w:rsidRPr="008672B5">
        <w:rPr>
          <w:rFonts w:ascii="Segoe UI" w:hAnsi="Segoe UI" w:cs="Segoe UI"/>
          <w:sz w:val="22"/>
          <w:szCs w:val="22"/>
          <w:lang w:val="es-419"/>
        </w:rPr>
        <w:t>Niñas, Niños y Adolescentes responda</w:t>
      </w:r>
      <w:r w:rsidRPr="0077675C">
        <w:rPr>
          <w:rFonts w:ascii="Segoe UI" w:hAnsi="Segoe UI" w:cs="Segoe UI"/>
          <w:sz w:val="22"/>
          <w:szCs w:val="22"/>
          <w:lang w:val="es-419"/>
        </w:rPr>
        <w:t xml:space="preserve"> al contexto nacional y se encuentre armonizada con los estándares internacionales </w:t>
      </w:r>
      <w:r w:rsidR="0042167C">
        <w:rPr>
          <w:rFonts w:ascii="Segoe UI" w:hAnsi="Segoe UI" w:cs="Segoe UI"/>
          <w:sz w:val="22"/>
          <w:szCs w:val="22"/>
          <w:lang w:val="es-419"/>
        </w:rPr>
        <w:t xml:space="preserve">y regionales </w:t>
      </w:r>
      <w:r w:rsidRPr="0077675C">
        <w:rPr>
          <w:rFonts w:ascii="Segoe UI" w:hAnsi="Segoe UI" w:cs="Segoe UI"/>
          <w:sz w:val="22"/>
          <w:szCs w:val="22"/>
          <w:lang w:val="es-419"/>
        </w:rPr>
        <w:t>de derechos de la infancia.</w:t>
      </w:r>
    </w:p>
    <w:p w14:paraId="63A9FE67" w14:textId="77777777" w:rsidR="0077675C" w:rsidRPr="0077675C" w:rsidRDefault="0077675C" w:rsidP="0077675C">
      <w:pPr>
        <w:pStyle w:val="Default"/>
        <w:jc w:val="both"/>
        <w:rPr>
          <w:rFonts w:ascii="Segoe UI" w:hAnsi="Segoe UI" w:cs="Segoe UI"/>
          <w:sz w:val="22"/>
          <w:szCs w:val="22"/>
          <w:lang w:val="es-419"/>
        </w:rPr>
      </w:pPr>
    </w:p>
    <w:p w14:paraId="527B8486" w14:textId="77777777" w:rsidR="0077675C" w:rsidRPr="0077675C" w:rsidRDefault="0077675C" w:rsidP="0077675C">
      <w:pPr>
        <w:pStyle w:val="Default"/>
        <w:jc w:val="both"/>
        <w:rPr>
          <w:rFonts w:ascii="Segoe UI" w:hAnsi="Segoe UI" w:cs="Segoe UI"/>
          <w:b/>
          <w:bCs/>
          <w:sz w:val="22"/>
          <w:szCs w:val="22"/>
          <w:lang w:val="en-US"/>
        </w:rPr>
      </w:pPr>
      <w:r w:rsidRPr="0077675C">
        <w:rPr>
          <w:rFonts w:ascii="Segoe UI" w:hAnsi="Segoe UI" w:cs="Segoe UI"/>
          <w:b/>
          <w:bCs/>
          <w:sz w:val="22"/>
          <w:szCs w:val="22"/>
          <w:lang w:val="en-US"/>
        </w:rPr>
        <w:t xml:space="preserve">Fase 1. </w:t>
      </w:r>
      <w:proofErr w:type="spellStart"/>
      <w:r w:rsidRPr="0077675C">
        <w:rPr>
          <w:rFonts w:ascii="Segoe UI" w:hAnsi="Segoe UI" w:cs="Segoe UI"/>
          <w:b/>
          <w:bCs/>
          <w:sz w:val="22"/>
          <w:szCs w:val="22"/>
          <w:lang w:val="en-US"/>
        </w:rPr>
        <w:t>Planificación</w:t>
      </w:r>
      <w:proofErr w:type="spellEnd"/>
      <w:r w:rsidRPr="0077675C">
        <w:rPr>
          <w:rFonts w:ascii="Segoe UI" w:hAnsi="Segoe UI" w:cs="Segoe UI"/>
          <w:b/>
          <w:bCs/>
          <w:sz w:val="22"/>
          <w:szCs w:val="22"/>
          <w:lang w:val="en-US"/>
        </w:rPr>
        <w:t xml:space="preserve"> e </w:t>
      </w:r>
      <w:proofErr w:type="spellStart"/>
      <w:r w:rsidRPr="0077675C">
        <w:rPr>
          <w:rFonts w:ascii="Segoe UI" w:hAnsi="Segoe UI" w:cs="Segoe UI"/>
          <w:b/>
          <w:bCs/>
          <w:sz w:val="22"/>
          <w:szCs w:val="22"/>
          <w:lang w:val="en-US"/>
        </w:rPr>
        <w:t>inicio</w:t>
      </w:r>
      <w:proofErr w:type="spellEnd"/>
    </w:p>
    <w:p w14:paraId="6797DE8C" w14:textId="77777777" w:rsidR="0077675C" w:rsidRPr="0077675C" w:rsidRDefault="0077675C" w:rsidP="000B2CCC">
      <w:pPr>
        <w:pStyle w:val="Default"/>
        <w:numPr>
          <w:ilvl w:val="0"/>
          <w:numId w:val="16"/>
        </w:numPr>
        <w:jc w:val="both"/>
        <w:rPr>
          <w:rFonts w:ascii="Segoe UI" w:hAnsi="Segoe UI" w:cs="Segoe UI"/>
          <w:sz w:val="22"/>
          <w:szCs w:val="22"/>
          <w:lang w:val="es-419"/>
        </w:rPr>
      </w:pPr>
      <w:r w:rsidRPr="0077675C">
        <w:rPr>
          <w:rFonts w:ascii="Segoe UI" w:hAnsi="Segoe UI" w:cs="Segoe UI"/>
          <w:sz w:val="22"/>
          <w:szCs w:val="22"/>
          <w:lang w:val="es-419"/>
        </w:rPr>
        <w:t>Reunión de lanzamiento con las instituciones responsables.</w:t>
      </w:r>
    </w:p>
    <w:p w14:paraId="484180D8" w14:textId="77777777" w:rsidR="0077675C" w:rsidRPr="0077675C" w:rsidRDefault="0077675C" w:rsidP="000B2CCC">
      <w:pPr>
        <w:pStyle w:val="Default"/>
        <w:numPr>
          <w:ilvl w:val="0"/>
          <w:numId w:val="16"/>
        </w:numPr>
        <w:jc w:val="both"/>
        <w:rPr>
          <w:rFonts w:ascii="Segoe UI" w:hAnsi="Segoe UI" w:cs="Segoe UI"/>
          <w:sz w:val="22"/>
          <w:szCs w:val="22"/>
          <w:lang w:val="es-419"/>
        </w:rPr>
      </w:pPr>
      <w:r w:rsidRPr="0077675C">
        <w:rPr>
          <w:rFonts w:ascii="Segoe UI" w:hAnsi="Segoe UI" w:cs="Segoe UI"/>
          <w:sz w:val="22"/>
          <w:szCs w:val="22"/>
          <w:lang w:val="es-419"/>
        </w:rPr>
        <w:t>Revisión documental de los antecedentes, estudios, diagnósticos y normativas existentes.</w:t>
      </w:r>
    </w:p>
    <w:p w14:paraId="13F8AC19" w14:textId="77777777" w:rsidR="0077675C" w:rsidRPr="0077675C" w:rsidRDefault="0077675C" w:rsidP="000B2CCC">
      <w:pPr>
        <w:pStyle w:val="Default"/>
        <w:numPr>
          <w:ilvl w:val="0"/>
          <w:numId w:val="16"/>
        </w:numPr>
        <w:jc w:val="both"/>
        <w:rPr>
          <w:rFonts w:ascii="Segoe UI" w:hAnsi="Segoe UI" w:cs="Segoe UI"/>
          <w:sz w:val="22"/>
          <w:szCs w:val="22"/>
          <w:lang w:val="es-419"/>
        </w:rPr>
      </w:pPr>
      <w:r w:rsidRPr="0077675C">
        <w:rPr>
          <w:rFonts w:ascii="Segoe UI" w:hAnsi="Segoe UI" w:cs="Segoe UI"/>
          <w:sz w:val="22"/>
          <w:szCs w:val="22"/>
          <w:lang w:val="es-419"/>
        </w:rPr>
        <w:t>Elaboración y validación del plan de trabajo, cronograma y metodología de intervención.</w:t>
      </w:r>
    </w:p>
    <w:p w14:paraId="45EEF573" w14:textId="77777777" w:rsidR="0077675C" w:rsidRDefault="0077675C" w:rsidP="000B2CCC">
      <w:pPr>
        <w:pStyle w:val="Default"/>
        <w:numPr>
          <w:ilvl w:val="0"/>
          <w:numId w:val="16"/>
        </w:numPr>
        <w:jc w:val="both"/>
        <w:rPr>
          <w:rFonts w:ascii="Segoe UI" w:hAnsi="Segoe UI" w:cs="Segoe UI"/>
          <w:sz w:val="22"/>
          <w:szCs w:val="22"/>
          <w:lang w:val="es-419"/>
        </w:rPr>
      </w:pPr>
      <w:r w:rsidRPr="0077675C">
        <w:rPr>
          <w:rFonts w:ascii="Segoe UI" w:hAnsi="Segoe UI" w:cs="Segoe UI"/>
          <w:sz w:val="22"/>
          <w:szCs w:val="22"/>
          <w:lang w:val="es-419"/>
        </w:rPr>
        <w:t>Identificación de actores clave para el proceso de consulta y validación.</w:t>
      </w:r>
    </w:p>
    <w:p w14:paraId="6B459C3B" w14:textId="77777777" w:rsidR="0077675C" w:rsidRPr="0077675C" w:rsidRDefault="0077675C" w:rsidP="0077675C">
      <w:pPr>
        <w:pStyle w:val="Default"/>
        <w:ind w:left="720"/>
        <w:jc w:val="both"/>
        <w:rPr>
          <w:rFonts w:ascii="Segoe UI" w:hAnsi="Segoe UI" w:cs="Segoe UI"/>
          <w:sz w:val="22"/>
          <w:szCs w:val="22"/>
          <w:lang w:val="es-419"/>
        </w:rPr>
      </w:pPr>
    </w:p>
    <w:p w14:paraId="7B4B29B8" w14:textId="77777777" w:rsidR="0077675C" w:rsidRPr="0077675C" w:rsidRDefault="0077675C" w:rsidP="0077675C">
      <w:pPr>
        <w:pStyle w:val="Default"/>
        <w:jc w:val="both"/>
        <w:rPr>
          <w:rFonts w:ascii="Segoe UI" w:hAnsi="Segoe UI" w:cs="Segoe UI"/>
          <w:b/>
          <w:bCs/>
          <w:sz w:val="22"/>
          <w:szCs w:val="22"/>
          <w:lang w:val="es-419"/>
        </w:rPr>
      </w:pPr>
      <w:r w:rsidRPr="0077675C">
        <w:rPr>
          <w:rFonts w:ascii="Segoe UI" w:hAnsi="Segoe UI" w:cs="Segoe UI"/>
          <w:b/>
          <w:bCs/>
          <w:sz w:val="22"/>
          <w:szCs w:val="22"/>
          <w:lang w:val="es-419"/>
        </w:rPr>
        <w:t>Fase 2. Análisis jurídico y diagnóstico normativo</w:t>
      </w:r>
    </w:p>
    <w:p w14:paraId="0D8C7C18" w14:textId="77777777" w:rsidR="0077675C" w:rsidRPr="0077675C" w:rsidRDefault="0077675C" w:rsidP="000B2CCC">
      <w:pPr>
        <w:pStyle w:val="Default"/>
        <w:numPr>
          <w:ilvl w:val="0"/>
          <w:numId w:val="6"/>
        </w:numPr>
        <w:jc w:val="both"/>
        <w:rPr>
          <w:rFonts w:ascii="Segoe UI" w:hAnsi="Segoe UI" w:cs="Segoe UI"/>
          <w:sz w:val="22"/>
          <w:szCs w:val="22"/>
          <w:lang w:val="es-419"/>
        </w:rPr>
      </w:pPr>
      <w:r w:rsidRPr="0077675C">
        <w:rPr>
          <w:rFonts w:ascii="Segoe UI" w:hAnsi="Segoe UI" w:cs="Segoe UI"/>
          <w:sz w:val="22"/>
          <w:szCs w:val="22"/>
          <w:lang w:val="es-419"/>
        </w:rPr>
        <w:lastRenderedPageBreak/>
        <w:t>Revisión y sistematización de toda la legislación nacional relacionada con infancia y adolescencia.</w:t>
      </w:r>
    </w:p>
    <w:p w14:paraId="61816F1F" w14:textId="77777777" w:rsidR="0077675C" w:rsidRPr="0077675C" w:rsidRDefault="0077675C" w:rsidP="000B2CCC">
      <w:pPr>
        <w:pStyle w:val="Default"/>
        <w:numPr>
          <w:ilvl w:val="0"/>
          <w:numId w:val="6"/>
        </w:numPr>
        <w:jc w:val="both"/>
        <w:rPr>
          <w:rFonts w:ascii="Segoe UI" w:hAnsi="Segoe UI" w:cs="Segoe UI"/>
          <w:sz w:val="22"/>
          <w:szCs w:val="22"/>
          <w:lang w:val="es-419"/>
        </w:rPr>
      </w:pPr>
      <w:r w:rsidRPr="0077675C">
        <w:rPr>
          <w:rFonts w:ascii="Segoe UI" w:hAnsi="Segoe UI" w:cs="Segoe UI"/>
          <w:sz w:val="22"/>
          <w:szCs w:val="22"/>
          <w:lang w:val="es-419"/>
        </w:rPr>
        <w:t>Análisis comparado con la Convención sobre los Derechos del Niño, la Carta Africana sobre los Derechos y el Bienestar del Niño y otros instrumentos internacionales pertinentes.</w:t>
      </w:r>
    </w:p>
    <w:p w14:paraId="3D90E043" w14:textId="77777777" w:rsidR="0077675C" w:rsidRPr="0077675C" w:rsidRDefault="0077675C" w:rsidP="000B2CCC">
      <w:pPr>
        <w:pStyle w:val="Default"/>
        <w:numPr>
          <w:ilvl w:val="0"/>
          <w:numId w:val="6"/>
        </w:numPr>
        <w:jc w:val="both"/>
        <w:rPr>
          <w:rFonts w:ascii="Segoe UI" w:hAnsi="Segoe UI" w:cs="Segoe UI"/>
          <w:sz w:val="22"/>
          <w:szCs w:val="22"/>
          <w:lang w:val="es-419"/>
        </w:rPr>
      </w:pPr>
      <w:r w:rsidRPr="0077675C">
        <w:rPr>
          <w:rFonts w:ascii="Segoe UI" w:hAnsi="Segoe UI" w:cs="Segoe UI"/>
          <w:sz w:val="22"/>
          <w:szCs w:val="22"/>
          <w:lang w:val="es-419"/>
        </w:rPr>
        <w:t>Identificación de vacíos legales, contradicciones, duplicidades y áreas de mejora.</w:t>
      </w:r>
    </w:p>
    <w:p w14:paraId="79F848AC" w14:textId="77777777" w:rsidR="0077675C" w:rsidRDefault="0077675C" w:rsidP="000B2CCC">
      <w:pPr>
        <w:pStyle w:val="Default"/>
        <w:numPr>
          <w:ilvl w:val="0"/>
          <w:numId w:val="6"/>
        </w:numPr>
        <w:jc w:val="both"/>
        <w:rPr>
          <w:rFonts w:ascii="Segoe UI" w:hAnsi="Segoe UI" w:cs="Segoe UI"/>
          <w:sz w:val="22"/>
          <w:szCs w:val="22"/>
          <w:lang w:val="es-419"/>
        </w:rPr>
      </w:pPr>
      <w:r w:rsidRPr="0077675C">
        <w:rPr>
          <w:rFonts w:ascii="Segoe UI" w:hAnsi="Segoe UI" w:cs="Segoe UI"/>
          <w:sz w:val="22"/>
          <w:szCs w:val="22"/>
          <w:lang w:val="es-419"/>
        </w:rPr>
        <w:t>Elaboración de un informe diagnóstico que incluya recomendaciones para la armonización normativa.</w:t>
      </w:r>
    </w:p>
    <w:p w14:paraId="2FF4AB6E" w14:textId="77777777" w:rsidR="0077675C" w:rsidRPr="0077675C" w:rsidRDefault="0077675C" w:rsidP="0077675C">
      <w:pPr>
        <w:pStyle w:val="Default"/>
        <w:ind w:left="720"/>
        <w:jc w:val="both"/>
        <w:rPr>
          <w:rFonts w:ascii="Segoe UI" w:hAnsi="Segoe UI" w:cs="Segoe UI"/>
          <w:sz w:val="22"/>
          <w:szCs w:val="22"/>
          <w:lang w:val="es-419"/>
        </w:rPr>
      </w:pPr>
    </w:p>
    <w:p w14:paraId="4508E2A0" w14:textId="77777777" w:rsidR="0077675C" w:rsidRPr="0077675C" w:rsidRDefault="0077675C" w:rsidP="0077675C">
      <w:pPr>
        <w:pStyle w:val="Default"/>
        <w:jc w:val="both"/>
        <w:rPr>
          <w:rFonts w:ascii="Segoe UI" w:hAnsi="Segoe UI" w:cs="Segoe UI"/>
          <w:b/>
          <w:bCs/>
          <w:sz w:val="22"/>
          <w:szCs w:val="22"/>
          <w:lang w:val="es-419"/>
        </w:rPr>
      </w:pPr>
      <w:r w:rsidRPr="0077675C">
        <w:rPr>
          <w:rFonts w:ascii="Segoe UI" w:hAnsi="Segoe UI" w:cs="Segoe UI"/>
          <w:b/>
          <w:bCs/>
          <w:sz w:val="22"/>
          <w:szCs w:val="22"/>
          <w:lang w:val="es-419"/>
        </w:rPr>
        <w:t>Fase 3. Elaboración de la propuesta legislativa</w:t>
      </w:r>
    </w:p>
    <w:p w14:paraId="00EADC96" w14:textId="43064ED1" w:rsidR="0077675C" w:rsidRPr="008672B5" w:rsidRDefault="0077675C" w:rsidP="000B2CCC">
      <w:pPr>
        <w:pStyle w:val="Default"/>
        <w:numPr>
          <w:ilvl w:val="0"/>
          <w:numId w:val="12"/>
        </w:numPr>
        <w:jc w:val="both"/>
        <w:rPr>
          <w:rFonts w:ascii="Segoe UI" w:hAnsi="Segoe UI" w:cs="Segoe UI"/>
          <w:sz w:val="22"/>
          <w:szCs w:val="22"/>
          <w:lang w:val="es-419"/>
        </w:rPr>
      </w:pPr>
      <w:r w:rsidRPr="008672B5">
        <w:rPr>
          <w:rFonts w:ascii="Segoe UI" w:hAnsi="Segoe UI" w:cs="Segoe UI"/>
          <w:sz w:val="22"/>
          <w:szCs w:val="22"/>
          <w:lang w:val="es-419"/>
        </w:rPr>
        <w:t>Definición de la estructura y contenidos de la Ley Integral de Protección de</w:t>
      </w:r>
      <w:r w:rsidR="008672B5" w:rsidRPr="008672B5">
        <w:rPr>
          <w:rFonts w:ascii="Segoe UI" w:hAnsi="Segoe UI" w:cs="Segoe UI"/>
          <w:sz w:val="22"/>
          <w:szCs w:val="22"/>
          <w:lang w:val="es-419"/>
        </w:rPr>
        <w:t xml:space="preserve"> Derechos de las Niñas, niños y Adolescentes.</w:t>
      </w:r>
    </w:p>
    <w:p w14:paraId="4D1D0C68" w14:textId="77777777" w:rsidR="0077675C" w:rsidRPr="0077675C" w:rsidRDefault="0077675C" w:rsidP="000B2CCC">
      <w:pPr>
        <w:pStyle w:val="Default"/>
        <w:numPr>
          <w:ilvl w:val="0"/>
          <w:numId w:val="12"/>
        </w:numPr>
        <w:jc w:val="both"/>
        <w:rPr>
          <w:rFonts w:ascii="Segoe UI" w:hAnsi="Segoe UI" w:cs="Segoe UI"/>
          <w:sz w:val="22"/>
          <w:szCs w:val="22"/>
          <w:lang w:val="es-419"/>
        </w:rPr>
      </w:pPr>
      <w:r w:rsidRPr="008672B5">
        <w:rPr>
          <w:rFonts w:ascii="Segoe UI" w:hAnsi="Segoe UI" w:cs="Segoe UI"/>
          <w:sz w:val="22"/>
          <w:szCs w:val="22"/>
          <w:lang w:val="es-419"/>
        </w:rPr>
        <w:t>Redacción preliminar del articulado y de las</w:t>
      </w:r>
      <w:r w:rsidRPr="0077675C">
        <w:rPr>
          <w:rFonts w:ascii="Segoe UI" w:hAnsi="Segoe UI" w:cs="Segoe UI"/>
          <w:sz w:val="22"/>
          <w:szCs w:val="22"/>
          <w:lang w:val="es-419"/>
        </w:rPr>
        <w:t xml:space="preserve"> disposiciones complementarias.</w:t>
      </w:r>
    </w:p>
    <w:p w14:paraId="4C64861B" w14:textId="1BE97A5C" w:rsidR="00C802FF" w:rsidRPr="008543FF" w:rsidRDefault="0077675C" w:rsidP="008543FF">
      <w:pPr>
        <w:pStyle w:val="Default"/>
        <w:numPr>
          <w:ilvl w:val="0"/>
          <w:numId w:val="12"/>
        </w:numPr>
        <w:jc w:val="both"/>
        <w:rPr>
          <w:rFonts w:ascii="Segoe UI" w:hAnsi="Segoe UI" w:cs="Segoe UI"/>
          <w:sz w:val="22"/>
          <w:szCs w:val="22"/>
          <w:lang w:val="es-419"/>
        </w:rPr>
      </w:pPr>
      <w:r w:rsidRPr="0077675C">
        <w:rPr>
          <w:rFonts w:ascii="Segoe UI" w:hAnsi="Segoe UI" w:cs="Segoe UI"/>
          <w:sz w:val="22"/>
          <w:szCs w:val="22"/>
          <w:lang w:val="es-419"/>
        </w:rPr>
        <w:t xml:space="preserve">Incorporación de principios de protección integral, interés superior del niño, no discriminación, participación infantil y corresponsabilidad </w:t>
      </w:r>
      <w:r w:rsidR="00C802FF" w:rsidRPr="008543FF">
        <w:rPr>
          <w:rFonts w:ascii="Segoe UI" w:hAnsi="Segoe UI" w:cs="Segoe UI"/>
          <w:sz w:val="22"/>
          <w:szCs w:val="22"/>
          <w:lang w:val="es-419"/>
        </w:rPr>
        <w:t>entre el Estado, la familia, la comunidad y otros actores relevantes para garantizar los derechos de niñas, niños y adolescentes.</w:t>
      </w:r>
    </w:p>
    <w:p w14:paraId="574582AE" w14:textId="3CD80BA0" w:rsidR="00A83D76" w:rsidRPr="008672B5" w:rsidRDefault="0077675C" w:rsidP="008672B5">
      <w:pPr>
        <w:pStyle w:val="Default"/>
        <w:numPr>
          <w:ilvl w:val="0"/>
          <w:numId w:val="12"/>
        </w:numPr>
        <w:jc w:val="both"/>
        <w:rPr>
          <w:rFonts w:ascii="Segoe UI" w:hAnsi="Segoe UI" w:cs="Segoe UI"/>
          <w:sz w:val="22"/>
          <w:szCs w:val="22"/>
          <w:lang w:val="es-419"/>
        </w:rPr>
      </w:pPr>
      <w:r w:rsidRPr="0077675C">
        <w:rPr>
          <w:rFonts w:ascii="Segoe UI" w:hAnsi="Segoe UI" w:cs="Segoe UI"/>
          <w:sz w:val="22"/>
          <w:szCs w:val="22"/>
          <w:lang w:val="es-419"/>
        </w:rPr>
        <w:t>Presentación y discusión de borradores con las instituciones competentes.</w:t>
      </w:r>
    </w:p>
    <w:p w14:paraId="184C1D17" w14:textId="77777777" w:rsidR="00A83D76" w:rsidRPr="0077675C" w:rsidRDefault="00A83D76" w:rsidP="0077675C">
      <w:pPr>
        <w:pStyle w:val="Default"/>
        <w:ind w:left="720"/>
        <w:jc w:val="both"/>
        <w:rPr>
          <w:rFonts w:ascii="Segoe UI" w:hAnsi="Segoe UI" w:cs="Segoe UI"/>
          <w:sz w:val="22"/>
          <w:szCs w:val="22"/>
          <w:lang w:val="es-419"/>
        </w:rPr>
      </w:pPr>
    </w:p>
    <w:p w14:paraId="48339508" w14:textId="77777777" w:rsidR="0077675C" w:rsidRPr="0077675C" w:rsidRDefault="0077675C" w:rsidP="0077675C">
      <w:pPr>
        <w:pStyle w:val="Default"/>
        <w:jc w:val="both"/>
        <w:rPr>
          <w:rFonts w:ascii="Segoe UI" w:hAnsi="Segoe UI" w:cs="Segoe UI"/>
          <w:b/>
          <w:bCs/>
          <w:sz w:val="22"/>
          <w:szCs w:val="22"/>
          <w:lang w:val="en-US"/>
        </w:rPr>
      </w:pPr>
      <w:r w:rsidRPr="0077675C">
        <w:rPr>
          <w:rFonts w:ascii="Segoe UI" w:hAnsi="Segoe UI" w:cs="Segoe UI"/>
          <w:b/>
          <w:bCs/>
          <w:sz w:val="22"/>
          <w:szCs w:val="22"/>
          <w:lang w:val="en-US"/>
        </w:rPr>
        <w:t xml:space="preserve">Fase 4. Consulta y </w:t>
      </w:r>
      <w:proofErr w:type="spellStart"/>
      <w:r w:rsidRPr="0077675C">
        <w:rPr>
          <w:rFonts w:ascii="Segoe UI" w:hAnsi="Segoe UI" w:cs="Segoe UI"/>
          <w:b/>
          <w:bCs/>
          <w:sz w:val="22"/>
          <w:szCs w:val="22"/>
          <w:lang w:val="en-US"/>
        </w:rPr>
        <w:t>validación</w:t>
      </w:r>
      <w:proofErr w:type="spellEnd"/>
      <w:r w:rsidRPr="0077675C">
        <w:rPr>
          <w:rFonts w:ascii="Segoe UI" w:hAnsi="Segoe UI" w:cs="Segoe UI"/>
          <w:b/>
          <w:bCs/>
          <w:sz w:val="22"/>
          <w:szCs w:val="22"/>
          <w:lang w:val="en-US"/>
        </w:rPr>
        <w:t xml:space="preserve"> </w:t>
      </w:r>
      <w:proofErr w:type="spellStart"/>
      <w:r w:rsidRPr="0077675C">
        <w:rPr>
          <w:rFonts w:ascii="Segoe UI" w:hAnsi="Segoe UI" w:cs="Segoe UI"/>
          <w:b/>
          <w:bCs/>
          <w:sz w:val="22"/>
          <w:szCs w:val="22"/>
          <w:lang w:val="en-US"/>
        </w:rPr>
        <w:t>participativa</w:t>
      </w:r>
      <w:proofErr w:type="spellEnd"/>
    </w:p>
    <w:p w14:paraId="7DE92D84" w14:textId="77777777" w:rsidR="0077675C" w:rsidRPr="0077675C" w:rsidRDefault="0077675C" w:rsidP="000B2CCC">
      <w:pPr>
        <w:pStyle w:val="Default"/>
        <w:numPr>
          <w:ilvl w:val="0"/>
          <w:numId w:val="8"/>
        </w:numPr>
        <w:jc w:val="both"/>
        <w:rPr>
          <w:rFonts w:ascii="Segoe UI" w:hAnsi="Segoe UI" w:cs="Segoe UI"/>
          <w:sz w:val="22"/>
          <w:szCs w:val="22"/>
          <w:lang w:val="es-419"/>
        </w:rPr>
      </w:pPr>
      <w:r w:rsidRPr="0077675C">
        <w:rPr>
          <w:rFonts w:ascii="Segoe UI" w:hAnsi="Segoe UI" w:cs="Segoe UI"/>
          <w:sz w:val="22"/>
          <w:szCs w:val="22"/>
          <w:lang w:val="es-419"/>
        </w:rPr>
        <w:t>Organización de reuniones técnicas, mesas de trabajo y sesiones de consulta con actores gubernamentales, judiciales, académicos y sociales.</w:t>
      </w:r>
    </w:p>
    <w:p w14:paraId="75842A72" w14:textId="77777777" w:rsidR="0077675C" w:rsidRPr="0077675C" w:rsidRDefault="0077675C" w:rsidP="000B2CCC">
      <w:pPr>
        <w:pStyle w:val="Default"/>
        <w:numPr>
          <w:ilvl w:val="0"/>
          <w:numId w:val="8"/>
        </w:numPr>
        <w:jc w:val="both"/>
        <w:rPr>
          <w:rFonts w:ascii="Segoe UI" w:hAnsi="Segoe UI" w:cs="Segoe UI"/>
          <w:sz w:val="22"/>
          <w:szCs w:val="22"/>
          <w:lang w:val="es-419"/>
        </w:rPr>
      </w:pPr>
      <w:r w:rsidRPr="0077675C">
        <w:rPr>
          <w:rFonts w:ascii="Segoe UI" w:hAnsi="Segoe UI" w:cs="Segoe UI"/>
          <w:sz w:val="22"/>
          <w:szCs w:val="22"/>
          <w:lang w:val="es-419"/>
        </w:rPr>
        <w:t>Recopilación y análisis de observaciones y recomendaciones.</w:t>
      </w:r>
    </w:p>
    <w:p w14:paraId="6A5D3D3D" w14:textId="77777777" w:rsidR="0077675C" w:rsidRPr="0077675C" w:rsidRDefault="0077675C" w:rsidP="000B2CCC">
      <w:pPr>
        <w:pStyle w:val="Default"/>
        <w:numPr>
          <w:ilvl w:val="0"/>
          <w:numId w:val="8"/>
        </w:numPr>
        <w:jc w:val="both"/>
        <w:rPr>
          <w:rFonts w:ascii="Segoe UI" w:hAnsi="Segoe UI" w:cs="Segoe UI"/>
          <w:sz w:val="22"/>
          <w:szCs w:val="22"/>
          <w:lang w:val="es-419"/>
        </w:rPr>
      </w:pPr>
      <w:r w:rsidRPr="0077675C">
        <w:rPr>
          <w:rFonts w:ascii="Segoe UI" w:hAnsi="Segoe UI" w:cs="Segoe UI"/>
          <w:sz w:val="22"/>
          <w:szCs w:val="22"/>
          <w:lang w:val="es-419"/>
        </w:rPr>
        <w:t>Consolidación de aportes y ajustes al borrador de la ley.</w:t>
      </w:r>
    </w:p>
    <w:p w14:paraId="160347AC" w14:textId="77777777" w:rsidR="0077675C" w:rsidRDefault="0077675C" w:rsidP="000B2CCC">
      <w:pPr>
        <w:pStyle w:val="Default"/>
        <w:numPr>
          <w:ilvl w:val="0"/>
          <w:numId w:val="8"/>
        </w:numPr>
        <w:jc w:val="both"/>
        <w:rPr>
          <w:rFonts w:ascii="Segoe UI" w:hAnsi="Segoe UI" w:cs="Segoe UI"/>
          <w:sz w:val="22"/>
          <w:szCs w:val="22"/>
          <w:lang w:val="es-419"/>
        </w:rPr>
      </w:pPr>
      <w:r w:rsidRPr="0077675C">
        <w:rPr>
          <w:rFonts w:ascii="Segoe UI" w:hAnsi="Segoe UI" w:cs="Segoe UI"/>
          <w:sz w:val="22"/>
          <w:szCs w:val="22"/>
          <w:lang w:val="es-419"/>
        </w:rPr>
        <w:t>Validación técnica e institucional de la propuesta.</w:t>
      </w:r>
    </w:p>
    <w:p w14:paraId="1797FBCF" w14:textId="77777777" w:rsidR="0077675C" w:rsidRPr="0077675C" w:rsidRDefault="0077675C" w:rsidP="0077675C">
      <w:pPr>
        <w:pStyle w:val="Default"/>
        <w:ind w:left="720"/>
        <w:jc w:val="both"/>
        <w:rPr>
          <w:rFonts w:ascii="Segoe UI" w:hAnsi="Segoe UI" w:cs="Segoe UI"/>
          <w:sz w:val="22"/>
          <w:szCs w:val="22"/>
          <w:lang w:val="es-419"/>
        </w:rPr>
      </w:pPr>
    </w:p>
    <w:p w14:paraId="7A17E5B1" w14:textId="77777777" w:rsidR="0077675C" w:rsidRPr="0077675C" w:rsidRDefault="0077675C" w:rsidP="0077675C">
      <w:pPr>
        <w:pStyle w:val="Default"/>
        <w:ind w:left="720"/>
        <w:jc w:val="both"/>
        <w:rPr>
          <w:rFonts w:ascii="Segoe UI" w:hAnsi="Segoe UI" w:cs="Segoe UI"/>
          <w:sz w:val="22"/>
          <w:szCs w:val="22"/>
          <w:lang w:val="es-419"/>
        </w:rPr>
      </w:pPr>
    </w:p>
    <w:p w14:paraId="5F150349" w14:textId="6CF24840" w:rsidR="0077675C" w:rsidRPr="0077675C" w:rsidRDefault="0077675C" w:rsidP="0077675C">
      <w:pPr>
        <w:pStyle w:val="Default"/>
        <w:jc w:val="both"/>
        <w:rPr>
          <w:rFonts w:ascii="Segoe UI" w:hAnsi="Segoe UI" w:cs="Segoe UI"/>
          <w:b/>
          <w:bCs/>
          <w:sz w:val="22"/>
          <w:szCs w:val="22"/>
          <w:lang w:val="es-419"/>
        </w:rPr>
      </w:pPr>
      <w:r w:rsidRPr="0077675C">
        <w:rPr>
          <w:rFonts w:ascii="Segoe UI" w:hAnsi="Segoe UI" w:cs="Segoe UI"/>
          <w:b/>
          <w:bCs/>
          <w:sz w:val="22"/>
          <w:szCs w:val="22"/>
          <w:lang w:val="es-419"/>
        </w:rPr>
        <w:t xml:space="preserve">Fase </w:t>
      </w:r>
      <w:r w:rsidR="0049742A">
        <w:rPr>
          <w:rFonts w:ascii="Segoe UI" w:hAnsi="Segoe UI" w:cs="Segoe UI"/>
          <w:b/>
          <w:bCs/>
          <w:sz w:val="22"/>
          <w:szCs w:val="22"/>
          <w:lang w:val="es-419"/>
        </w:rPr>
        <w:t>5</w:t>
      </w:r>
      <w:r w:rsidRPr="0077675C">
        <w:rPr>
          <w:rFonts w:ascii="Segoe UI" w:hAnsi="Segoe UI" w:cs="Segoe UI"/>
          <w:b/>
          <w:bCs/>
          <w:sz w:val="22"/>
          <w:szCs w:val="22"/>
          <w:lang w:val="es-419"/>
        </w:rPr>
        <w:t>. Fortalecimiento de capacidades y cierre</w:t>
      </w:r>
    </w:p>
    <w:p w14:paraId="6E880C3E" w14:textId="76274D11" w:rsidR="0086702C" w:rsidRPr="0077675C" w:rsidRDefault="0086702C" w:rsidP="0086702C">
      <w:pPr>
        <w:pStyle w:val="Default"/>
        <w:numPr>
          <w:ilvl w:val="0"/>
          <w:numId w:val="15"/>
        </w:numPr>
        <w:jc w:val="both"/>
        <w:rPr>
          <w:rFonts w:ascii="Segoe UI" w:hAnsi="Segoe UI" w:cs="Segoe UI"/>
          <w:sz w:val="22"/>
          <w:szCs w:val="22"/>
          <w:lang w:val="es-419"/>
        </w:rPr>
      </w:pPr>
      <w:r w:rsidRPr="0077675C">
        <w:rPr>
          <w:rFonts w:ascii="Segoe UI" w:hAnsi="Segoe UI" w:cs="Segoe UI"/>
          <w:sz w:val="22"/>
          <w:szCs w:val="22"/>
          <w:lang w:val="es-419"/>
        </w:rPr>
        <w:t xml:space="preserve">Entrega de la versión consolidada de la </w:t>
      </w:r>
      <w:r w:rsidR="003B19AC">
        <w:rPr>
          <w:rFonts w:ascii="Segoe UI" w:hAnsi="Segoe UI" w:cs="Segoe UI"/>
          <w:sz w:val="22"/>
          <w:szCs w:val="22"/>
          <w:lang w:val="es-419"/>
        </w:rPr>
        <w:t xml:space="preserve">propuesta de </w:t>
      </w:r>
      <w:r w:rsidRPr="0077675C">
        <w:rPr>
          <w:rFonts w:ascii="Segoe UI" w:hAnsi="Segoe UI" w:cs="Segoe UI"/>
          <w:sz w:val="22"/>
          <w:szCs w:val="22"/>
          <w:lang w:val="es-419"/>
        </w:rPr>
        <w:t>ley</w:t>
      </w:r>
      <w:r w:rsidR="003B19AC">
        <w:rPr>
          <w:rFonts w:ascii="Segoe UI" w:hAnsi="Segoe UI" w:cs="Segoe UI"/>
          <w:sz w:val="22"/>
          <w:szCs w:val="22"/>
          <w:lang w:val="es-419"/>
        </w:rPr>
        <w:t xml:space="preserve"> al MINGAS y UNICEF</w:t>
      </w:r>
      <w:r w:rsidRPr="0077675C">
        <w:rPr>
          <w:rFonts w:ascii="Segoe UI" w:hAnsi="Segoe UI" w:cs="Segoe UI"/>
          <w:sz w:val="22"/>
          <w:szCs w:val="22"/>
          <w:lang w:val="es-419"/>
        </w:rPr>
        <w:t>.</w:t>
      </w:r>
    </w:p>
    <w:p w14:paraId="66344CC4" w14:textId="5FFA5F93" w:rsidR="0077675C" w:rsidRPr="008672B5" w:rsidRDefault="0077675C" w:rsidP="008672B5">
      <w:pPr>
        <w:pStyle w:val="Default"/>
        <w:numPr>
          <w:ilvl w:val="0"/>
          <w:numId w:val="15"/>
        </w:numPr>
        <w:jc w:val="both"/>
        <w:rPr>
          <w:rFonts w:ascii="Segoe UI" w:hAnsi="Segoe UI" w:cs="Segoe UI"/>
          <w:sz w:val="22"/>
          <w:szCs w:val="22"/>
          <w:lang w:val="es-419"/>
        </w:rPr>
      </w:pPr>
      <w:r w:rsidRPr="0077675C">
        <w:rPr>
          <w:rFonts w:ascii="Segoe UI" w:hAnsi="Segoe UI" w:cs="Segoe UI"/>
          <w:sz w:val="22"/>
          <w:szCs w:val="22"/>
          <w:lang w:val="es-419"/>
        </w:rPr>
        <w:t>Realización de jornadas de capacitación para funcionarios, profesionales sociales y demás actores relevantes.</w:t>
      </w:r>
    </w:p>
    <w:p w14:paraId="52C97653" w14:textId="77777777" w:rsidR="0077675C" w:rsidRDefault="0077675C" w:rsidP="000B2CCC">
      <w:pPr>
        <w:pStyle w:val="Default"/>
        <w:numPr>
          <w:ilvl w:val="0"/>
          <w:numId w:val="15"/>
        </w:numPr>
        <w:jc w:val="both"/>
        <w:rPr>
          <w:rFonts w:ascii="Segoe UI" w:hAnsi="Segoe UI" w:cs="Segoe UI"/>
          <w:sz w:val="22"/>
          <w:szCs w:val="22"/>
          <w:lang w:val="es-419"/>
        </w:rPr>
      </w:pPr>
      <w:r w:rsidRPr="0077675C">
        <w:rPr>
          <w:rFonts w:ascii="Segoe UI" w:hAnsi="Segoe UI" w:cs="Segoe UI"/>
          <w:sz w:val="22"/>
          <w:szCs w:val="22"/>
          <w:lang w:val="es-419"/>
        </w:rPr>
        <w:t>Elaboración y presentación del informe final de la consultoría, incluyendo resultados, recomendaciones y hoja de ruta para el proceso de aprobación e implementación.</w:t>
      </w:r>
    </w:p>
    <w:p w14:paraId="3389B24C" w14:textId="77777777" w:rsidR="0077675C" w:rsidRPr="0077675C" w:rsidRDefault="0077675C" w:rsidP="0077675C">
      <w:pPr>
        <w:pStyle w:val="Default"/>
        <w:ind w:left="720"/>
        <w:jc w:val="both"/>
        <w:rPr>
          <w:rFonts w:ascii="Segoe UI" w:hAnsi="Segoe UI" w:cs="Segoe UI"/>
          <w:sz w:val="22"/>
          <w:szCs w:val="22"/>
          <w:lang w:val="es-419"/>
        </w:rPr>
      </w:pPr>
    </w:p>
    <w:p w14:paraId="15CD2380" w14:textId="77777777" w:rsidR="0077675C" w:rsidRPr="0077675C" w:rsidRDefault="0077675C" w:rsidP="0077675C">
      <w:pPr>
        <w:pStyle w:val="Default"/>
        <w:jc w:val="both"/>
        <w:rPr>
          <w:rFonts w:ascii="Segoe UI" w:hAnsi="Segoe UI" w:cs="Segoe UI"/>
          <w:b/>
          <w:bCs/>
          <w:sz w:val="22"/>
          <w:szCs w:val="22"/>
          <w:lang w:val="es-419"/>
        </w:rPr>
      </w:pPr>
      <w:r w:rsidRPr="0077675C">
        <w:rPr>
          <w:rFonts w:ascii="Segoe UI" w:hAnsi="Segoe UI" w:cs="Segoe UI"/>
          <w:b/>
          <w:bCs/>
          <w:sz w:val="22"/>
          <w:szCs w:val="22"/>
          <w:lang w:val="es-419"/>
        </w:rPr>
        <w:t>Enfoques transversales</w:t>
      </w:r>
    </w:p>
    <w:p w14:paraId="79D794B4" w14:textId="77777777" w:rsidR="0077675C" w:rsidRPr="0077675C" w:rsidRDefault="0077675C" w:rsidP="0077675C">
      <w:pPr>
        <w:pStyle w:val="Default"/>
        <w:jc w:val="both"/>
        <w:rPr>
          <w:rFonts w:ascii="Segoe UI" w:hAnsi="Segoe UI" w:cs="Segoe UI"/>
          <w:sz w:val="22"/>
          <w:szCs w:val="22"/>
          <w:lang w:val="es-419"/>
        </w:rPr>
      </w:pPr>
      <w:r w:rsidRPr="0077675C">
        <w:rPr>
          <w:rFonts w:ascii="Segoe UI" w:hAnsi="Segoe UI" w:cs="Segoe UI"/>
          <w:sz w:val="22"/>
          <w:szCs w:val="22"/>
          <w:lang w:val="es-419"/>
        </w:rPr>
        <w:t>Durante todas las fases se incorporarán los siguientes enfoques:</w:t>
      </w:r>
    </w:p>
    <w:p w14:paraId="5E70A7DD" w14:textId="77777777" w:rsidR="0077675C" w:rsidRPr="0077675C" w:rsidRDefault="0077675C" w:rsidP="000B2CCC">
      <w:pPr>
        <w:pStyle w:val="Default"/>
        <w:numPr>
          <w:ilvl w:val="0"/>
          <w:numId w:val="11"/>
        </w:numPr>
        <w:jc w:val="both"/>
        <w:rPr>
          <w:rFonts w:ascii="Segoe UI" w:hAnsi="Segoe UI" w:cs="Segoe UI"/>
          <w:sz w:val="22"/>
          <w:szCs w:val="22"/>
          <w:lang w:val="es-419"/>
        </w:rPr>
      </w:pPr>
      <w:r w:rsidRPr="0077675C">
        <w:rPr>
          <w:rFonts w:ascii="Segoe UI" w:hAnsi="Segoe UI" w:cs="Segoe UI"/>
          <w:sz w:val="22"/>
          <w:szCs w:val="22"/>
          <w:lang w:val="es-419"/>
        </w:rPr>
        <w:t>Enfoque basado en derechos humanos.</w:t>
      </w:r>
    </w:p>
    <w:p w14:paraId="22E4A779" w14:textId="77777777" w:rsidR="0077675C" w:rsidRPr="0077675C" w:rsidRDefault="0077675C" w:rsidP="000B2CCC">
      <w:pPr>
        <w:pStyle w:val="Default"/>
        <w:numPr>
          <w:ilvl w:val="0"/>
          <w:numId w:val="11"/>
        </w:numPr>
        <w:jc w:val="both"/>
        <w:rPr>
          <w:rFonts w:ascii="Segoe UI" w:hAnsi="Segoe UI" w:cs="Segoe UI"/>
          <w:sz w:val="22"/>
          <w:szCs w:val="22"/>
          <w:lang w:val="es-419"/>
        </w:rPr>
      </w:pPr>
      <w:r w:rsidRPr="0077675C">
        <w:rPr>
          <w:rFonts w:ascii="Segoe UI" w:hAnsi="Segoe UI" w:cs="Segoe UI"/>
          <w:sz w:val="22"/>
          <w:szCs w:val="22"/>
          <w:lang w:val="es-419"/>
        </w:rPr>
        <w:t>Principio del interés superior del niño.</w:t>
      </w:r>
    </w:p>
    <w:p w14:paraId="38F98CCC" w14:textId="77777777" w:rsidR="0077675C" w:rsidRPr="0077675C" w:rsidRDefault="0077675C" w:rsidP="000B2CCC">
      <w:pPr>
        <w:pStyle w:val="Default"/>
        <w:numPr>
          <w:ilvl w:val="0"/>
          <w:numId w:val="11"/>
        </w:numPr>
        <w:jc w:val="both"/>
        <w:rPr>
          <w:rFonts w:ascii="Segoe UI" w:hAnsi="Segoe UI" w:cs="Segoe UI"/>
          <w:sz w:val="22"/>
          <w:szCs w:val="22"/>
          <w:lang w:val="en-US"/>
        </w:rPr>
      </w:pPr>
      <w:proofErr w:type="spellStart"/>
      <w:r w:rsidRPr="0077675C">
        <w:rPr>
          <w:rFonts w:ascii="Segoe UI" w:hAnsi="Segoe UI" w:cs="Segoe UI"/>
          <w:sz w:val="22"/>
          <w:szCs w:val="22"/>
          <w:lang w:val="en-US"/>
        </w:rPr>
        <w:t>Enfoque</w:t>
      </w:r>
      <w:proofErr w:type="spellEnd"/>
      <w:r w:rsidRPr="0077675C">
        <w:rPr>
          <w:rFonts w:ascii="Segoe UI" w:hAnsi="Segoe UI" w:cs="Segoe UI"/>
          <w:sz w:val="22"/>
          <w:szCs w:val="22"/>
          <w:lang w:val="en-US"/>
        </w:rPr>
        <w:t xml:space="preserve"> de </w:t>
      </w:r>
      <w:proofErr w:type="spellStart"/>
      <w:r w:rsidRPr="0077675C">
        <w:rPr>
          <w:rFonts w:ascii="Segoe UI" w:hAnsi="Segoe UI" w:cs="Segoe UI"/>
          <w:sz w:val="22"/>
          <w:szCs w:val="22"/>
          <w:lang w:val="en-US"/>
        </w:rPr>
        <w:t>protección</w:t>
      </w:r>
      <w:proofErr w:type="spellEnd"/>
      <w:r w:rsidRPr="0077675C">
        <w:rPr>
          <w:rFonts w:ascii="Segoe UI" w:hAnsi="Segoe UI" w:cs="Segoe UI"/>
          <w:sz w:val="22"/>
          <w:szCs w:val="22"/>
          <w:lang w:val="en-US"/>
        </w:rPr>
        <w:t xml:space="preserve"> integral.</w:t>
      </w:r>
    </w:p>
    <w:p w14:paraId="589B3EA8" w14:textId="77777777" w:rsidR="0077675C" w:rsidRPr="0077675C" w:rsidRDefault="0077675C" w:rsidP="000B2CCC">
      <w:pPr>
        <w:pStyle w:val="Default"/>
        <w:numPr>
          <w:ilvl w:val="0"/>
          <w:numId w:val="11"/>
        </w:numPr>
        <w:jc w:val="both"/>
        <w:rPr>
          <w:rFonts w:ascii="Segoe UI" w:hAnsi="Segoe UI" w:cs="Segoe UI"/>
          <w:sz w:val="22"/>
          <w:szCs w:val="22"/>
          <w:lang w:val="en-US"/>
        </w:rPr>
      </w:pPr>
      <w:proofErr w:type="spellStart"/>
      <w:r w:rsidRPr="0077675C">
        <w:rPr>
          <w:rFonts w:ascii="Segoe UI" w:hAnsi="Segoe UI" w:cs="Segoe UI"/>
          <w:sz w:val="22"/>
          <w:szCs w:val="22"/>
          <w:lang w:val="en-US"/>
        </w:rPr>
        <w:t>Igualdad</w:t>
      </w:r>
      <w:proofErr w:type="spellEnd"/>
      <w:r w:rsidRPr="0077675C">
        <w:rPr>
          <w:rFonts w:ascii="Segoe UI" w:hAnsi="Segoe UI" w:cs="Segoe UI"/>
          <w:sz w:val="22"/>
          <w:szCs w:val="22"/>
          <w:lang w:val="en-US"/>
        </w:rPr>
        <w:t xml:space="preserve"> y no </w:t>
      </w:r>
      <w:proofErr w:type="spellStart"/>
      <w:r w:rsidRPr="0077675C">
        <w:rPr>
          <w:rFonts w:ascii="Segoe UI" w:hAnsi="Segoe UI" w:cs="Segoe UI"/>
          <w:sz w:val="22"/>
          <w:szCs w:val="22"/>
          <w:lang w:val="en-US"/>
        </w:rPr>
        <w:t>discriminación</w:t>
      </w:r>
      <w:proofErr w:type="spellEnd"/>
      <w:r w:rsidRPr="0077675C">
        <w:rPr>
          <w:rFonts w:ascii="Segoe UI" w:hAnsi="Segoe UI" w:cs="Segoe UI"/>
          <w:sz w:val="22"/>
          <w:szCs w:val="22"/>
          <w:lang w:val="en-US"/>
        </w:rPr>
        <w:t>.</w:t>
      </w:r>
    </w:p>
    <w:p w14:paraId="56BF96FC" w14:textId="77777777" w:rsidR="0077675C" w:rsidRPr="0077675C" w:rsidRDefault="0077675C" w:rsidP="000B2CCC">
      <w:pPr>
        <w:pStyle w:val="Default"/>
        <w:numPr>
          <w:ilvl w:val="0"/>
          <w:numId w:val="11"/>
        </w:numPr>
        <w:jc w:val="both"/>
        <w:rPr>
          <w:rFonts w:ascii="Segoe UI" w:hAnsi="Segoe UI" w:cs="Segoe UI"/>
          <w:sz w:val="22"/>
          <w:szCs w:val="22"/>
          <w:lang w:val="es-419"/>
        </w:rPr>
      </w:pPr>
      <w:r w:rsidRPr="0077675C">
        <w:rPr>
          <w:rFonts w:ascii="Segoe UI" w:hAnsi="Segoe UI" w:cs="Segoe UI"/>
          <w:sz w:val="22"/>
          <w:szCs w:val="22"/>
          <w:lang w:val="es-419"/>
        </w:rPr>
        <w:t>Participación de niñas, niños y adolescentes.</w:t>
      </w:r>
    </w:p>
    <w:p w14:paraId="0F10273A" w14:textId="77777777" w:rsidR="0077675C" w:rsidRPr="0077675C" w:rsidRDefault="0077675C" w:rsidP="000B2CCC">
      <w:pPr>
        <w:pStyle w:val="Default"/>
        <w:numPr>
          <w:ilvl w:val="0"/>
          <w:numId w:val="11"/>
        </w:numPr>
        <w:jc w:val="both"/>
        <w:rPr>
          <w:rFonts w:ascii="Segoe UI" w:hAnsi="Segoe UI" w:cs="Segoe UI"/>
          <w:sz w:val="22"/>
          <w:szCs w:val="22"/>
          <w:lang w:val="en-US"/>
        </w:rPr>
      </w:pPr>
      <w:proofErr w:type="spellStart"/>
      <w:r w:rsidRPr="0077675C">
        <w:rPr>
          <w:rFonts w:ascii="Segoe UI" w:hAnsi="Segoe UI" w:cs="Segoe UI"/>
          <w:sz w:val="22"/>
          <w:szCs w:val="22"/>
          <w:lang w:val="en-US"/>
        </w:rPr>
        <w:t>Perspectiva</w:t>
      </w:r>
      <w:proofErr w:type="spellEnd"/>
      <w:r w:rsidRPr="0077675C">
        <w:rPr>
          <w:rFonts w:ascii="Segoe UI" w:hAnsi="Segoe UI" w:cs="Segoe UI"/>
          <w:sz w:val="22"/>
          <w:szCs w:val="22"/>
          <w:lang w:val="en-US"/>
        </w:rPr>
        <w:t xml:space="preserve"> de </w:t>
      </w:r>
      <w:proofErr w:type="spellStart"/>
      <w:r w:rsidRPr="0077675C">
        <w:rPr>
          <w:rFonts w:ascii="Segoe UI" w:hAnsi="Segoe UI" w:cs="Segoe UI"/>
          <w:sz w:val="22"/>
          <w:szCs w:val="22"/>
          <w:lang w:val="en-US"/>
        </w:rPr>
        <w:t>género</w:t>
      </w:r>
      <w:proofErr w:type="spellEnd"/>
      <w:r w:rsidRPr="0077675C">
        <w:rPr>
          <w:rFonts w:ascii="Segoe UI" w:hAnsi="Segoe UI" w:cs="Segoe UI"/>
          <w:sz w:val="22"/>
          <w:szCs w:val="22"/>
          <w:lang w:val="en-US"/>
        </w:rPr>
        <w:t>.</w:t>
      </w:r>
    </w:p>
    <w:p w14:paraId="79BDA233" w14:textId="77777777" w:rsidR="0077675C" w:rsidRPr="0077675C" w:rsidRDefault="0077675C" w:rsidP="000B2CCC">
      <w:pPr>
        <w:pStyle w:val="Default"/>
        <w:numPr>
          <w:ilvl w:val="0"/>
          <w:numId w:val="11"/>
        </w:numPr>
        <w:jc w:val="both"/>
        <w:rPr>
          <w:rFonts w:ascii="Segoe UI" w:hAnsi="Segoe UI" w:cs="Segoe UI"/>
          <w:sz w:val="22"/>
          <w:szCs w:val="22"/>
          <w:lang w:val="en-US"/>
        </w:rPr>
      </w:pPr>
      <w:proofErr w:type="spellStart"/>
      <w:r w:rsidRPr="0077675C">
        <w:rPr>
          <w:rFonts w:ascii="Segoe UI" w:hAnsi="Segoe UI" w:cs="Segoe UI"/>
          <w:sz w:val="22"/>
          <w:szCs w:val="22"/>
          <w:lang w:val="en-US"/>
        </w:rPr>
        <w:t>Coordinación</w:t>
      </w:r>
      <w:proofErr w:type="spellEnd"/>
      <w:r w:rsidRPr="0077675C">
        <w:rPr>
          <w:rFonts w:ascii="Segoe UI" w:hAnsi="Segoe UI" w:cs="Segoe UI"/>
          <w:sz w:val="22"/>
          <w:szCs w:val="22"/>
          <w:lang w:val="en-US"/>
        </w:rPr>
        <w:t xml:space="preserve"> </w:t>
      </w:r>
      <w:proofErr w:type="spellStart"/>
      <w:r w:rsidRPr="0077675C">
        <w:rPr>
          <w:rFonts w:ascii="Segoe UI" w:hAnsi="Segoe UI" w:cs="Segoe UI"/>
          <w:sz w:val="22"/>
          <w:szCs w:val="22"/>
          <w:lang w:val="en-US"/>
        </w:rPr>
        <w:t>interinstitucional</w:t>
      </w:r>
      <w:proofErr w:type="spellEnd"/>
      <w:r w:rsidRPr="0077675C">
        <w:rPr>
          <w:rFonts w:ascii="Segoe UI" w:hAnsi="Segoe UI" w:cs="Segoe UI"/>
          <w:sz w:val="22"/>
          <w:szCs w:val="22"/>
          <w:lang w:val="en-US"/>
        </w:rPr>
        <w:t xml:space="preserve"> y </w:t>
      </w:r>
      <w:proofErr w:type="spellStart"/>
      <w:r w:rsidRPr="0077675C">
        <w:rPr>
          <w:rFonts w:ascii="Segoe UI" w:hAnsi="Segoe UI" w:cs="Segoe UI"/>
          <w:sz w:val="22"/>
          <w:szCs w:val="22"/>
          <w:lang w:val="en-US"/>
        </w:rPr>
        <w:t>multisectorial</w:t>
      </w:r>
      <w:proofErr w:type="spellEnd"/>
      <w:r w:rsidRPr="0077675C">
        <w:rPr>
          <w:rFonts w:ascii="Segoe UI" w:hAnsi="Segoe UI" w:cs="Segoe UI"/>
          <w:sz w:val="22"/>
          <w:szCs w:val="22"/>
          <w:lang w:val="en-US"/>
        </w:rPr>
        <w:t>.</w:t>
      </w:r>
    </w:p>
    <w:p w14:paraId="7B047F53" w14:textId="77777777" w:rsidR="0077675C" w:rsidRPr="0077675C" w:rsidRDefault="0077675C" w:rsidP="000B2CCC">
      <w:pPr>
        <w:pStyle w:val="Default"/>
        <w:numPr>
          <w:ilvl w:val="0"/>
          <w:numId w:val="11"/>
        </w:numPr>
        <w:jc w:val="both"/>
        <w:rPr>
          <w:rFonts w:ascii="Segoe UI" w:hAnsi="Segoe UI" w:cs="Segoe UI"/>
          <w:sz w:val="22"/>
          <w:szCs w:val="22"/>
          <w:lang w:val="es-419"/>
        </w:rPr>
      </w:pPr>
      <w:r w:rsidRPr="0077675C">
        <w:rPr>
          <w:rFonts w:ascii="Segoe UI" w:hAnsi="Segoe UI" w:cs="Segoe UI"/>
          <w:sz w:val="22"/>
          <w:szCs w:val="22"/>
          <w:lang w:val="es-419"/>
        </w:rPr>
        <w:t>Alineación con estándares internacionales y regionales de protección infantil.</w:t>
      </w:r>
    </w:p>
    <w:p w14:paraId="2EFE2243" w14:textId="77777777" w:rsidR="00AD6132" w:rsidRPr="0077675C" w:rsidRDefault="00AD6132" w:rsidP="00827D34">
      <w:pPr>
        <w:pStyle w:val="Default"/>
        <w:jc w:val="both"/>
        <w:rPr>
          <w:rFonts w:ascii="Segoe UI" w:hAnsi="Segoe UI" w:cs="Segoe UI"/>
          <w:sz w:val="22"/>
          <w:szCs w:val="22"/>
          <w:lang w:val="es-419"/>
        </w:rPr>
      </w:pPr>
    </w:p>
    <w:p w14:paraId="507CE1B8" w14:textId="2BD87CB8" w:rsidR="00E85FAC" w:rsidRPr="00E85FAC" w:rsidRDefault="00E85FAC" w:rsidP="0054388E">
      <w:pPr>
        <w:pStyle w:val="Default"/>
        <w:shd w:val="clear" w:color="auto" w:fill="00B0F0"/>
        <w:spacing w:after="160" w:line="276" w:lineRule="auto"/>
        <w:jc w:val="both"/>
        <w:rPr>
          <w:rFonts w:ascii="Segoe UI" w:hAnsi="Segoe UI" w:cs="Segoe UI"/>
          <w:b/>
          <w:bCs/>
          <w:sz w:val="22"/>
          <w:szCs w:val="22"/>
          <w:lang w:val="es-ES"/>
        </w:rPr>
      </w:pPr>
      <w:r w:rsidRPr="00E85FAC">
        <w:rPr>
          <w:rFonts w:ascii="Segoe UI" w:hAnsi="Segoe UI" w:cs="Segoe UI"/>
          <w:b/>
          <w:bCs/>
          <w:sz w:val="22"/>
          <w:szCs w:val="22"/>
          <w:lang w:val="es-ES"/>
        </w:rPr>
        <w:lastRenderedPageBreak/>
        <w:t xml:space="preserve">Cronograma general y </w:t>
      </w:r>
      <w:r w:rsidR="00513BB0">
        <w:rPr>
          <w:rFonts w:ascii="Segoe UI" w:hAnsi="Segoe UI" w:cs="Segoe UI"/>
          <w:b/>
          <w:bCs/>
          <w:sz w:val="22"/>
          <w:szCs w:val="22"/>
          <w:lang w:val="es-ES"/>
        </w:rPr>
        <w:t xml:space="preserve">de entrega de </w:t>
      </w:r>
      <w:r w:rsidRPr="00E85FAC">
        <w:rPr>
          <w:rFonts w:ascii="Segoe UI" w:hAnsi="Segoe UI" w:cs="Segoe UI"/>
          <w:b/>
          <w:bCs/>
          <w:sz w:val="22"/>
          <w:szCs w:val="22"/>
          <w:lang w:val="es-ES"/>
        </w:rPr>
        <w:t>productos</w:t>
      </w:r>
    </w:p>
    <w:tbl>
      <w:tblPr>
        <w:tblStyle w:val="TableGrid"/>
        <w:tblW w:w="0" w:type="auto"/>
        <w:tblLook w:val="04A0" w:firstRow="1" w:lastRow="0" w:firstColumn="1" w:lastColumn="0" w:noHBand="0" w:noVBand="1"/>
      </w:tblPr>
      <w:tblGrid>
        <w:gridCol w:w="1846"/>
        <w:gridCol w:w="2556"/>
        <w:gridCol w:w="4948"/>
      </w:tblGrid>
      <w:tr w:rsidR="00D765FE" w:rsidRPr="00D765FE" w14:paraId="72032E21" w14:textId="77777777" w:rsidTr="00D765FE">
        <w:tc>
          <w:tcPr>
            <w:tcW w:w="0" w:type="auto"/>
            <w:hideMark/>
          </w:tcPr>
          <w:p w14:paraId="1D1A4FD5" w14:textId="77777777" w:rsidR="00D765FE" w:rsidRPr="00D765FE" w:rsidRDefault="00D765FE" w:rsidP="00D765FE">
            <w:pPr>
              <w:pStyle w:val="Default"/>
              <w:spacing w:after="160" w:line="276" w:lineRule="auto"/>
              <w:jc w:val="both"/>
              <w:rPr>
                <w:rFonts w:ascii="Segoe UI" w:hAnsi="Segoe UI" w:cs="Segoe UI"/>
                <w:b/>
                <w:bCs/>
                <w:sz w:val="22"/>
                <w:szCs w:val="22"/>
                <w:lang w:val="en-US"/>
              </w:rPr>
            </w:pPr>
            <w:r w:rsidRPr="00D765FE">
              <w:rPr>
                <w:rFonts w:ascii="Segoe UI" w:hAnsi="Segoe UI" w:cs="Segoe UI"/>
                <w:b/>
                <w:bCs/>
                <w:sz w:val="22"/>
                <w:szCs w:val="22"/>
                <w:lang w:val="en-US"/>
              </w:rPr>
              <w:t>Mes</w:t>
            </w:r>
          </w:p>
        </w:tc>
        <w:tc>
          <w:tcPr>
            <w:tcW w:w="0" w:type="auto"/>
            <w:hideMark/>
          </w:tcPr>
          <w:p w14:paraId="15756843" w14:textId="77777777" w:rsidR="00D765FE" w:rsidRPr="00D765FE" w:rsidRDefault="00D765FE" w:rsidP="00D765FE">
            <w:pPr>
              <w:pStyle w:val="Default"/>
              <w:spacing w:after="160" w:line="276" w:lineRule="auto"/>
              <w:jc w:val="both"/>
              <w:rPr>
                <w:rFonts w:ascii="Segoe UI" w:hAnsi="Segoe UI" w:cs="Segoe UI"/>
                <w:b/>
                <w:bCs/>
                <w:sz w:val="22"/>
                <w:szCs w:val="22"/>
                <w:lang w:val="en-US"/>
              </w:rPr>
            </w:pPr>
            <w:proofErr w:type="spellStart"/>
            <w:r w:rsidRPr="00D765FE">
              <w:rPr>
                <w:rFonts w:ascii="Segoe UI" w:hAnsi="Segoe UI" w:cs="Segoe UI"/>
                <w:b/>
                <w:bCs/>
                <w:sz w:val="22"/>
                <w:szCs w:val="22"/>
                <w:lang w:val="en-US"/>
              </w:rPr>
              <w:t>Producto</w:t>
            </w:r>
            <w:proofErr w:type="spellEnd"/>
          </w:p>
        </w:tc>
        <w:tc>
          <w:tcPr>
            <w:tcW w:w="0" w:type="auto"/>
            <w:hideMark/>
          </w:tcPr>
          <w:p w14:paraId="542D8990" w14:textId="77777777" w:rsidR="00D765FE" w:rsidRPr="00D765FE" w:rsidRDefault="00D765FE" w:rsidP="00D765FE">
            <w:pPr>
              <w:pStyle w:val="Default"/>
              <w:spacing w:after="160" w:line="276" w:lineRule="auto"/>
              <w:jc w:val="both"/>
              <w:rPr>
                <w:rFonts w:ascii="Segoe UI" w:hAnsi="Segoe UI" w:cs="Segoe UI"/>
                <w:b/>
                <w:bCs/>
                <w:sz w:val="22"/>
                <w:szCs w:val="22"/>
                <w:lang w:val="en-US"/>
              </w:rPr>
            </w:pPr>
            <w:proofErr w:type="spellStart"/>
            <w:r w:rsidRPr="00D765FE">
              <w:rPr>
                <w:rFonts w:ascii="Segoe UI" w:hAnsi="Segoe UI" w:cs="Segoe UI"/>
                <w:b/>
                <w:bCs/>
                <w:sz w:val="22"/>
                <w:szCs w:val="22"/>
                <w:lang w:val="en-US"/>
              </w:rPr>
              <w:t>Descripción</w:t>
            </w:r>
            <w:proofErr w:type="spellEnd"/>
            <w:r w:rsidRPr="00D765FE">
              <w:rPr>
                <w:rFonts w:ascii="Segoe UI" w:hAnsi="Segoe UI" w:cs="Segoe UI"/>
                <w:b/>
                <w:bCs/>
                <w:sz w:val="22"/>
                <w:szCs w:val="22"/>
                <w:lang w:val="en-US"/>
              </w:rPr>
              <w:t xml:space="preserve"> del </w:t>
            </w:r>
            <w:proofErr w:type="spellStart"/>
            <w:r w:rsidRPr="00D765FE">
              <w:rPr>
                <w:rFonts w:ascii="Segoe UI" w:hAnsi="Segoe UI" w:cs="Segoe UI"/>
                <w:b/>
                <w:bCs/>
                <w:sz w:val="22"/>
                <w:szCs w:val="22"/>
                <w:lang w:val="en-US"/>
              </w:rPr>
              <w:t>producto</w:t>
            </w:r>
            <w:proofErr w:type="spellEnd"/>
          </w:p>
        </w:tc>
      </w:tr>
      <w:tr w:rsidR="00D765FE" w:rsidRPr="00D765FE" w14:paraId="5116AE93" w14:textId="77777777" w:rsidTr="00D765FE">
        <w:tc>
          <w:tcPr>
            <w:tcW w:w="0" w:type="auto"/>
            <w:hideMark/>
          </w:tcPr>
          <w:p w14:paraId="7F0D9980" w14:textId="34DE2FFC" w:rsidR="00D765FE" w:rsidRPr="00D765FE" w:rsidRDefault="00D765FE" w:rsidP="00D765FE">
            <w:pPr>
              <w:pStyle w:val="Default"/>
              <w:spacing w:after="160" w:line="276" w:lineRule="auto"/>
              <w:jc w:val="both"/>
              <w:rPr>
                <w:rFonts w:ascii="Segoe UI" w:hAnsi="Segoe UI" w:cs="Segoe UI"/>
                <w:b/>
                <w:bCs/>
                <w:sz w:val="22"/>
                <w:szCs w:val="22"/>
                <w:lang w:val="en-US"/>
              </w:rPr>
            </w:pPr>
            <w:r w:rsidRPr="00D765FE">
              <w:rPr>
                <w:rFonts w:ascii="Segoe UI" w:hAnsi="Segoe UI" w:cs="Segoe UI"/>
                <w:b/>
                <w:bCs/>
                <w:sz w:val="22"/>
                <w:szCs w:val="22"/>
                <w:lang w:val="en-US"/>
              </w:rPr>
              <w:t xml:space="preserve">Agosto </w:t>
            </w:r>
          </w:p>
        </w:tc>
        <w:tc>
          <w:tcPr>
            <w:tcW w:w="0" w:type="auto"/>
            <w:hideMark/>
          </w:tcPr>
          <w:p w14:paraId="47C6CAE5" w14:textId="77777777" w:rsidR="00D765FE" w:rsidRPr="00D765FE" w:rsidRDefault="00D765FE" w:rsidP="00D765FE">
            <w:pPr>
              <w:pStyle w:val="Default"/>
              <w:spacing w:after="160" w:line="276" w:lineRule="auto"/>
              <w:jc w:val="both"/>
              <w:rPr>
                <w:rFonts w:ascii="Segoe UI" w:hAnsi="Segoe UI" w:cs="Segoe UI"/>
                <w:sz w:val="22"/>
                <w:szCs w:val="22"/>
                <w:lang w:val="es-419"/>
              </w:rPr>
            </w:pPr>
            <w:r w:rsidRPr="00D765FE">
              <w:rPr>
                <w:rFonts w:ascii="Segoe UI" w:hAnsi="Segoe UI" w:cs="Segoe UI"/>
                <w:b/>
                <w:bCs/>
                <w:sz w:val="22"/>
                <w:szCs w:val="22"/>
                <w:lang w:val="es-419"/>
              </w:rPr>
              <w:t>Producto 1. Informe de inicio y diagnóstico jurídico-normativo</w:t>
            </w:r>
          </w:p>
        </w:tc>
        <w:tc>
          <w:tcPr>
            <w:tcW w:w="0" w:type="auto"/>
            <w:hideMark/>
          </w:tcPr>
          <w:p w14:paraId="306295B9" w14:textId="77777777" w:rsidR="00D765FE" w:rsidRPr="00D765FE" w:rsidRDefault="00D765FE" w:rsidP="00D765FE">
            <w:pPr>
              <w:pStyle w:val="Default"/>
              <w:spacing w:after="160" w:line="276" w:lineRule="auto"/>
              <w:jc w:val="both"/>
              <w:rPr>
                <w:rFonts w:ascii="Segoe UI" w:hAnsi="Segoe UI" w:cs="Segoe UI"/>
                <w:sz w:val="22"/>
                <w:szCs w:val="22"/>
                <w:lang w:val="es-419"/>
              </w:rPr>
            </w:pPr>
            <w:r w:rsidRPr="00D765FE">
              <w:rPr>
                <w:rFonts w:ascii="Segoe UI" w:hAnsi="Segoe UI" w:cs="Segoe UI"/>
                <w:sz w:val="22"/>
                <w:szCs w:val="22"/>
                <w:lang w:val="es-419"/>
              </w:rPr>
              <w:t>Plan de trabajo aprobado, metodología de implementación, cronograma detallado, revisión y análisis del marco legal nacional relacionado con la infancia y adolescencia, análisis comparado con estándares internacionales y regionales, e identificación preliminar de brechas y necesidades de armonización normativa.</w:t>
            </w:r>
          </w:p>
        </w:tc>
      </w:tr>
      <w:tr w:rsidR="00D765FE" w:rsidRPr="00D765FE" w14:paraId="39F0B68F" w14:textId="77777777" w:rsidTr="00D765FE">
        <w:tc>
          <w:tcPr>
            <w:tcW w:w="0" w:type="auto"/>
            <w:hideMark/>
          </w:tcPr>
          <w:p w14:paraId="6E342B78" w14:textId="77777777" w:rsidR="00D765FE" w:rsidRPr="00D765FE" w:rsidRDefault="00D765FE" w:rsidP="00D765FE">
            <w:pPr>
              <w:pStyle w:val="Default"/>
              <w:spacing w:after="160" w:line="276" w:lineRule="auto"/>
              <w:jc w:val="both"/>
              <w:rPr>
                <w:rFonts w:ascii="Segoe UI" w:hAnsi="Segoe UI" w:cs="Segoe UI"/>
                <w:b/>
                <w:bCs/>
                <w:sz w:val="22"/>
                <w:szCs w:val="22"/>
                <w:lang w:val="es-419"/>
              </w:rPr>
            </w:pPr>
            <w:r w:rsidRPr="00D765FE">
              <w:rPr>
                <w:rFonts w:ascii="Segoe UI" w:hAnsi="Segoe UI" w:cs="Segoe UI"/>
                <w:b/>
                <w:bCs/>
                <w:sz w:val="22"/>
                <w:szCs w:val="22"/>
                <w:lang w:val="es-419"/>
              </w:rPr>
              <w:t>Septiembre - Octubre (16 septiembre al 20 octubre)</w:t>
            </w:r>
          </w:p>
        </w:tc>
        <w:tc>
          <w:tcPr>
            <w:tcW w:w="0" w:type="auto"/>
            <w:hideMark/>
          </w:tcPr>
          <w:p w14:paraId="62749447" w14:textId="1B25731D" w:rsidR="00D765FE" w:rsidRPr="00D765FE" w:rsidRDefault="00D765FE" w:rsidP="00D765FE">
            <w:pPr>
              <w:pStyle w:val="Default"/>
              <w:spacing w:after="160" w:line="276" w:lineRule="auto"/>
              <w:jc w:val="both"/>
              <w:rPr>
                <w:rFonts w:ascii="Segoe UI" w:hAnsi="Segoe UI" w:cs="Segoe UI"/>
                <w:sz w:val="22"/>
                <w:szCs w:val="22"/>
                <w:lang w:val="es-419"/>
              </w:rPr>
            </w:pPr>
            <w:r w:rsidRPr="00D765FE">
              <w:rPr>
                <w:rFonts w:ascii="Segoe UI" w:hAnsi="Segoe UI" w:cs="Segoe UI"/>
                <w:b/>
                <w:bCs/>
                <w:sz w:val="22"/>
                <w:szCs w:val="22"/>
                <w:lang w:val="es-419"/>
              </w:rPr>
              <w:t xml:space="preserve">Producto 2. Borrador de la </w:t>
            </w:r>
            <w:r w:rsidRPr="00681EA4">
              <w:rPr>
                <w:rFonts w:ascii="Segoe UI" w:hAnsi="Segoe UI" w:cs="Segoe UI"/>
                <w:b/>
                <w:bCs/>
                <w:sz w:val="22"/>
                <w:szCs w:val="22"/>
                <w:lang w:val="es-419"/>
              </w:rPr>
              <w:t>Ley Integral de Protección de</w:t>
            </w:r>
            <w:r w:rsidR="00681EA4" w:rsidRPr="00681EA4">
              <w:rPr>
                <w:rFonts w:ascii="Segoe UI" w:hAnsi="Segoe UI" w:cs="Segoe UI"/>
                <w:b/>
                <w:bCs/>
                <w:sz w:val="22"/>
                <w:szCs w:val="22"/>
                <w:lang w:val="es-419"/>
              </w:rPr>
              <w:t xml:space="preserve"> Derechos de</w:t>
            </w:r>
            <w:r w:rsidRPr="00681EA4">
              <w:rPr>
                <w:rFonts w:ascii="Segoe UI" w:hAnsi="Segoe UI" w:cs="Segoe UI"/>
                <w:b/>
                <w:bCs/>
                <w:sz w:val="22"/>
                <w:szCs w:val="22"/>
                <w:lang w:val="es-419"/>
              </w:rPr>
              <w:t xml:space="preserve"> Niñas, Niños y Adolescentes</w:t>
            </w:r>
            <w:r w:rsidR="00681EA4" w:rsidRPr="00681EA4">
              <w:rPr>
                <w:rFonts w:ascii="Segoe UI" w:hAnsi="Segoe UI" w:cs="Segoe UI"/>
                <w:b/>
                <w:bCs/>
                <w:sz w:val="22"/>
                <w:szCs w:val="22"/>
                <w:lang w:val="es-419"/>
              </w:rPr>
              <w:t>.</w:t>
            </w:r>
          </w:p>
        </w:tc>
        <w:tc>
          <w:tcPr>
            <w:tcW w:w="0" w:type="auto"/>
            <w:hideMark/>
          </w:tcPr>
          <w:p w14:paraId="2D694109" w14:textId="77777777" w:rsidR="00D765FE" w:rsidRPr="00D765FE" w:rsidRDefault="00D765FE" w:rsidP="00D765FE">
            <w:pPr>
              <w:pStyle w:val="Default"/>
              <w:spacing w:after="160" w:line="276" w:lineRule="auto"/>
              <w:jc w:val="both"/>
              <w:rPr>
                <w:rFonts w:ascii="Segoe UI" w:hAnsi="Segoe UI" w:cs="Segoe UI"/>
                <w:sz w:val="22"/>
                <w:szCs w:val="22"/>
                <w:lang w:val="es-419"/>
              </w:rPr>
            </w:pPr>
            <w:r w:rsidRPr="00D765FE">
              <w:rPr>
                <w:rFonts w:ascii="Segoe UI" w:hAnsi="Segoe UI" w:cs="Segoe UI"/>
                <w:sz w:val="22"/>
                <w:szCs w:val="22"/>
                <w:lang w:val="es-419"/>
              </w:rPr>
              <w:t>Informe de análisis jurídico consolidado, matriz de armonización normativa, identificación de normas críticas de protección infantil y primer borrador de la Propuesta de Ley Integral de Protección de Niñas, Niños y Adolescentes, alineado con la Constitución y los instrumentos internacionales ratificados por Guinea Ecuatorial.</w:t>
            </w:r>
          </w:p>
        </w:tc>
      </w:tr>
      <w:tr w:rsidR="00D765FE" w:rsidRPr="00D765FE" w14:paraId="2EEA98BB" w14:textId="77777777" w:rsidTr="00D765FE">
        <w:tc>
          <w:tcPr>
            <w:tcW w:w="0" w:type="auto"/>
            <w:hideMark/>
          </w:tcPr>
          <w:p w14:paraId="62985FF1" w14:textId="77777777" w:rsidR="00D765FE" w:rsidRPr="00D765FE" w:rsidRDefault="00D765FE" w:rsidP="00D765FE">
            <w:pPr>
              <w:pStyle w:val="Default"/>
              <w:spacing w:after="160" w:line="276" w:lineRule="auto"/>
              <w:jc w:val="both"/>
              <w:rPr>
                <w:rFonts w:ascii="Segoe UI" w:hAnsi="Segoe UI" w:cs="Segoe UI"/>
                <w:b/>
                <w:bCs/>
                <w:sz w:val="22"/>
                <w:szCs w:val="22"/>
                <w:lang w:val="es-419"/>
              </w:rPr>
            </w:pPr>
            <w:r w:rsidRPr="00D765FE">
              <w:rPr>
                <w:rFonts w:ascii="Segoe UI" w:hAnsi="Segoe UI" w:cs="Segoe UI"/>
                <w:b/>
                <w:bCs/>
                <w:sz w:val="22"/>
                <w:szCs w:val="22"/>
                <w:lang w:val="es-419"/>
              </w:rPr>
              <w:t>Octubre - Noviembre (21 octubre al 20 noviembre)</w:t>
            </w:r>
          </w:p>
        </w:tc>
        <w:tc>
          <w:tcPr>
            <w:tcW w:w="0" w:type="auto"/>
            <w:hideMark/>
          </w:tcPr>
          <w:p w14:paraId="0AA59225" w14:textId="77777777" w:rsidR="00D765FE" w:rsidRPr="00D765FE" w:rsidRDefault="00D765FE" w:rsidP="00D765FE">
            <w:pPr>
              <w:pStyle w:val="Default"/>
              <w:spacing w:after="160" w:line="276" w:lineRule="auto"/>
              <w:jc w:val="both"/>
              <w:rPr>
                <w:rFonts w:ascii="Segoe UI" w:hAnsi="Segoe UI" w:cs="Segoe UI"/>
                <w:sz w:val="22"/>
                <w:szCs w:val="22"/>
                <w:lang w:val="es-419"/>
              </w:rPr>
            </w:pPr>
            <w:r w:rsidRPr="00D765FE">
              <w:rPr>
                <w:rFonts w:ascii="Segoe UI" w:hAnsi="Segoe UI" w:cs="Segoe UI"/>
                <w:b/>
                <w:bCs/>
                <w:sz w:val="22"/>
                <w:szCs w:val="22"/>
                <w:lang w:val="es-419"/>
              </w:rPr>
              <w:t>Producto 3. Propuesta de ley validada y consolidada</w:t>
            </w:r>
          </w:p>
        </w:tc>
        <w:tc>
          <w:tcPr>
            <w:tcW w:w="0" w:type="auto"/>
            <w:hideMark/>
          </w:tcPr>
          <w:p w14:paraId="0CE45702" w14:textId="77777777" w:rsidR="00D765FE" w:rsidRPr="00D765FE" w:rsidRDefault="00D765FE" w:rsidP="00D765FE">
            <w:pPr>
              <w:pStyle w:val="Default"/>
              <w:spacing w:after="160" w:line="276" w:lineRule="auto"/>
              <w:jc w:val="both"/>
              <w:rPr>
                <w:rFonts w:ascii="Segoe UI" w:hAnsi="Segoe UI" w:cs="Segoe UI"/>
                <w:sz w:val="22"/>
                <w:szCs w:val="22"/>
                <w:lang w:val="es-419"/>
              </w:rPr>
            </w:pPr>
            <w:r w:rsidRPr="00D765FE">
              <w:rPr>
                <w:rFonts w:ascii="Segoe UI" w:hAnsi="Segoe UI" w:cs="Segoe UI"/>
                <w:sz w:val="22"/>
                <w:szCs w:val="22"/>
                <w:lang w:val="es-419"/>
              </w:rPr>
              <w:t>Informe de consultas técnicas e institucionales, sistematización de observaciones de los actores participantes, revisión del articulado, incorporación de aportes recibidos y versión consolidada de la propuesta de ley lista para validación final.</w:t>
            </w:r>
          </w:p>
        </w:tc>
      </w:tr>
      <w:tr w:rsidR="00D765FE" w:rsidRPr="00D765FE" w14:paraId="58132D0C" w14:textId="77777777" w:rsidTr="00D765FE">
        <w:tc>
          <w:tcPr>
            <w:tcW w:w="0" w:type="auto"/>
            <w:hideMark/>
          </w:tcPr>
          <w:p w14:paraId="78F20FD4" w14:textId="145E4A75" w:rsidR="00D765FE" w:rsidRPr="00D765FE" w:rsidRDefault="00D765FE" w:rsidP="00D765FE">
            <w:pPr>
              <w:pStyle w:val="Default"/>
              <w:spacing w:after="160" w:line="276" w:lineRule="auto"/>
              <w:jc w:val="both"/>
              <w:rPr>
                <w:rFonts w:ascii="Segoe UI" w:hAnsi="Segoe UI" w:cs="Segoe UI"/>
                <w:b/>
                <w:bCs/>
                <w:sz w:val="22"/>
                <w:szCs w:val="22"/>
                <w:lang w:val="es-419"/>
              </w:rPr>
            </w:pPr>
          </w:p>
        </w:tc>
        <w:tc>
          <w:tcPr>
            <w:tcW w:w="0" w:type="auto"/>
            <w:hideMark/>
          </w:tcPr>
          <w:p w14:paraId="7956264F" w14:textId="416385D3" w:rsidR="00D765FE" w:rsidRPr="008543FF" w:rsidRDefault="00D765FE" w:rsidP="00D765FE">
            <w:pPr>
              <w:pStyle w:val="Default"/>
              <w:spacing w:after="160" w:line="276" w:lineRule="auto"/>
              <w:jc w:val="both"/>
              <w:rPr>
                <w:rFonts w:ascii="Segoe UI" w:hAnsi="Segoe UI" w:cs="Segoe UI"/>
                <w:b/>
                <w:bCs/>
                <w:sz w:val="22"/>
                <w:szCs w:val="22"/>
                <w:lang w:val="es-419"/>
              </w:rPr>
            </w:pPr>
          </w:p>
        </w:tc>
        <w:tc>
          <w:tcPr>
            <w:tcW w:w="0" w:type="auto"/>
            <w:hideMark/>
          </w:tcPr>
          <w:p w14:paraId="79088CEC" w14:textId="2211B9C3" w:rsidR="00D765FE" w:rsidRPr="00D765FE" w:rsidRDefault="00D765FE" w:rsidP="00D765FE">
            <w:pPr>
              <w:pStyle w:val="Default"/>
              <w:spacing w:after="160" w:line="276" w:lineRule="auto"/>
              <w:jc w:val="both"/>
              <w:rPr>
                <w:rFonts w:ascii="Segoe UI" w:hAnsi="Segoe UI" w:cs="Segoe UI"/>
                <w:sz w:val="22"/>
                <w:szCs w:val="22"/>
                <w:lang w:val="es-419"/>
              </w:rPr>
            </w:pPr>
          </w:p>
        </w:tc>
      </w:tr>
    </w:tbl>
    <w:p w14:paraId="5C68BF2A" w14:textId="77777777" w:rsidR="003C5F7F" w:rsidRPr="00D765FE" w:rsidRDefault="003C5F7F" w:rsidP="008633C2">
      <w:pPr>
        <w:pStyle w:val="Default"/>
        <w:spacing w:after="160" w:line="276" w:lineRule="auto"/>
        <w:jc w:val="both"/>
        <w:rPr>
          <w:rFonts w:ascii="Segoe UI" w:hAnsi="Segoe UI" w:cs="Segoe UI"/>
          <w:sz w:val="22"/>
          <w:szCs w:val="22"/>
          <w:lang w:val="es-419"/>
        </w:rPr>
      </w:pPr>
    </w:p>
    <w:p w14:paraId="742E9AD3" w14:textId="14E78994" w:rsidR="00E85FAC" w:rsidRPr="00E85FAC" w:rsidRDefault="00E85FAC" w:rsidP="00F66A86">
      <w:pPr>
        <w:pStyle w:val="Default"/>
        <w:shd w:val="clear" w:color="auto" w:fill="00B0F0"/>
        <w:spacing w:after="160" w:line="276" w:lineRule="auto"/>
        <w:jc w:val="both"/>
        <w:rPr>
          <w:rFonts w:ascii="Segoe UI" w:hAnsi="Segoe UI" w:cs="Segoe UI"/>
          <w:b/>
          <w:bCs/>
          <w:sz w:val="22"/>
          <w:szCs w:val="22"/>
          <w:lang w:val="es-ES"/>
        </w:rPr>
      </w:pPr>
      <w:r w:rsidRPr="00E85FAC">
        <w:rPr>
          <w:rFonts w:ascii="Segoe UI" w:hAnsi="Segoe UI" w:cs="Segoe UI"/>
          <w:b/>
          <w:bCs/>
          <w:sz w:val="22"/>
          <w:szCs w:val="22"/>
          <w:lang w:val="es-ES"/>
        </w:rPr>
        <w:t>Cronograma de pagos</w:t>
      </w:r>
    </w:p>
    <w:p w14:paraId="6CE5FCF4" w14:textId="77777777" w:rsidR="00D765FE" w:rsidRPr="00D765FE" w:rsidRDefault="00D765FE" w:rsidP="00D765FE">
      <w:pPr>
        <w:pStyle w:val="Default"/>
        <w:spacing w:after="160" w:line="276" w:lineRule="auto"/>
        <w:jc w:val="both"/>
        <w:rPr>
          <w:rFonts w:ascii="Segoe UI" w:hAnsi="Segoe UI" w:cs="Segoe UI"/>
          <w:sz w:val="22"/>
          <w:szCs w:val="22"/>
          <w:lang w:val="es-419"/>
        </w:rPr>
      </w:pPr>
      <w:r w:rsidRPr="00D765FE">
        <w:rPr>
          <w:rFonts w:ascii="Segoe UI" w:hAnsi="Segoe UI" w:cs="Segoe UI"/>
          <w:sz w:val="22"/>
          <w:szCs w:val="22"/>
          <w:lang w:val="es-419"/>
        </w:rPr>
        <w:t>El pago de los honorarios de la consultoría estará estrictamente vinculado al cumplimiento de los hitos técnicos establecidos y a la aprobación satisfactoria de los productos por parte de UNICEF, el Ministerio de Igualdad de Género, Asuntos Sociales y Artesanía y el Ministerio de Justicia, Culto y Derechos Humanos.</w:t>
      </w:r>
    </w:p>
    <w:p w14:paraId="4E26198C" w14:textId="1D1021FE" w:rsidR="00D765FE" w:rsidRPr="00D765FE" w:rsidRDefault="0076261F" w:rsidP="000B2CCC">
      <w:pPr>
        <w:pStyle w:val="Default"/>
        <w:numPr>
          <w:ilvl w:val="0"/>
          <w:numId w:val="14"/>
        </w:numPr>
        <w:spacing w:after="160" w:line="276" w:lineRule="auto"/>
        <w:jc w:val="both"/>
        <w:rPr>
          <w:rFonts w:ascii="Segoe UI" w:hAnsi="Segoe UI" w:cs="Segoe UI"/>
          <w:sz w:val="22"/>
          <w:szCs w:val="22"/>
          <w:lang w:val="es-419"/>
        </w:rPr>
      </w:pPr>
      <w:r>
        <w:rPr>
          <w:rFonts w:ascii="Segoe UI" w:hAnsi="Segoe UI" w:cs="Segoe UI"/>
          <w:b/>
          <w:bCs/>
          <w:sz w:val="22"/>
          <w:szCs w:val="22"/>
          <w:lang w:val="es-419"/>
        </w:rPr>
        <w:t>40</w:t>
      </w:r>
      <w:r w:rsidR="00D765FE" w:rsidRPr="00D765FE">
        <w:rPr>
          <w:rFonts w:ascii="Segoe UI" w:hAnsi="Segoe UI" w:cs="Segoe UI"/>
          <w:b/>
          <w:bCs/>
          <w:sz w:val="22"/>
          <w:szCs w:val="22"/>
          <w:lang w:val="es-419"/>
        </w:rPr>
        <w:t xml:space="preserve"> %:</w:t>
      </w:r>
      <w:r w:rsidR="00D765FE" w:rsidRPr="00D765FE">
        <w:rPr>
          <w:rFonts w:ascii="Segoe UI" w:hAnsi="Segoe UI" w:cs="Segoe UI"/>
          <w:sz w:val="22"/>
          <w:szCs w:val="22"/>
          <w:lang w:val="es-419"/>
        </w:rPr>
        <w:t xml:space="preserve"> Contra la entrega y aprobación del </w:t>
      </w:r>
      <w:r w:rsidR="00D765FE" w:rsidRPr="00D765FE">
        <w:rPr>
          <w:rFonts w:ascii="Segoe UI" w:hAnsi="Segoe UI" w:cs="Segoe UI"/>
          <w:b/>
          <w:bCs/>
          <w:sz w:val="22"/>
          <w:szCs w:val="22"/>
          <w:lang w:val="es-419"/>
        </w:rPr>
        <w:t>Producto 1: Informe de inicio y diagnóstico jurídico-normativo</w:t>
      </w:r>
      <w:r w:rsidR="00D10C6A">
        <w:rPr>
          <w:rFonts w:ascii="Segoe UI" w:hAnsi="Segoe UI" w:cs="Segoe UI"/>
          <w:sz w:val="22"/>
          <w:szCs w:val="22"/>
          <w:lang w:val="es-419"/>
        </w:rPr>
        <w:t xml:space="preserve">. </w:t>
      </w:r>
      <w:r w:rsidR="00D765FE" w:rsidRPr="00D10C6A">
        <w:rPr>
          <w:rFonts w:ascii="Segoe UI" w:hAnsi="Segoe UI" w:cs="Segoe UI"/>
          <w:sz w:val="22"/>
          <w:szCs w:val="22"/>
          <w:lang w:val="es-419"/>
        </w:rPr>
        <w:t>Entrega prevista en la Semana 3 desde la firma del contrato.</w:t>
      </w:r>
    </w:p>
    <w:p w14:paraId="26AEE1E8" w14:textId="0EF4D0F0" w:rsidR="00D765FE" w:rsidRPr="00D765FE" w:rsidRDefault="003B112A" w:rsidP="000B2CCC">
      <w:pPr>
        <w:pStyle w:val="Default"/>
        <w:numPr>
          <w:ilvl w:val="0"/>
          <w:numId w:val="14"/>
        </w:numPr>
        <w:spacing w:after="160" w:line="276" w:lineRule="auto"/>
        <w:jc w:val="both"/>
        <w:rPr>
          <w:rFonts w:ascii="Segoe UI" w:hAnsi="Segoe UI" w:cs="Segoe UI"/>
          <w:sz w:val="22"/>
          <w:szCs w:val="22"/>
          <w:lang w:val="es-419"/>
        </w:rPr>
      </w:pPr>
      <w:r>
        <w:rPr>
          <w:rFonts w:ascii="Segoe UI" w:hAnsi="Segoe UI" w:cs="Segoe UI"/>
          <w:b/>
          <w:bCs/>
          <w:sz w:val="22"/>
          <w:szCs w:val="22"/>
          <w:lang w:val="es-419"/>
        </w:rPr>
        <w:t>30</w:t>
      </w:r>
      <w:r w:rsidR="00D765FE" w:rsidRPr="00D765FE">
        <w:rPr>
          <w:rFonts w:ascii="Segoe UI" w:hAnsi="Segoe UI" w:cs="Segoe UI"/>
          <w:b/>
          <w:bCs/>
          <w:sz w:val="22"/>
          <w:szCs w:val="22"/>
          <w:lang w:val="es-419"/>
        </w:rPr>
        <w:t xml:space="preserve"> %:</w:t>
      </w:r>
      <w:r w:rsidR="00D765FE" w:rsidRPr="00D765FE">
        <w:rPr>
          <w:rFonts w:ascii="Segoe UI" w:hAnsi="Segoe UI" w:cs="Segoe UI"/>
          <w:sz w:val="22"/>
          <w:szCs w:val="22"/>
          <w:lang w:val="es-419"/>
        </w:rPr>
        <w:t xml:space="preserve"> Contra la entrega y validación del </w:t>
      </w:r>
      <w:r w:rsidR="00D765FE" w:rsidRPr="00D765FE">
        <w:rPr>
          <w:rFonts w:ascii="Segoe UI" w:hAnsi="Segoe UI" w:cs="Segoe UI"/>
          <w:b/>
          <w:bCs/>
          <w:sz w:val="22"/>
          <w:szCs w:val="22"/>
          <w:lang w:val="es-419"/>
        </w:rPr>
        <w:t>Producto 2: Borrador de la Ley Integral de Protección de Niñas, Niños y Adolescentes</w:t>
      </w:r>
      <w:r w:rsidR="00D10C6A">
        <w:rPr>
          <w:rFonts w:ascii="Segoe UI" w:hAnsi="Segoe UI" w:cs="Segoe UI"/>
          <w:sz w:val="22"/>
          <w:szCs w:val="22"/>
          <w:lang w:val="es-419"/>
        </w:rPr>
        <w:t xml:space="preserve">. </w:t>
      </w:r>
      <w:r w:rsidR="00D765FE" w:rsidRPr="00D10C6A">
        <w:rPr>
          <w:rFonts w:ascii="Segoe UI" w:hAnsi="Segoe UI" w:cs="Segoe UI"/>
          <w:sz w:val="22"/>
          <w:szCs w:val="22"/>
          <w:lang w:val="es-419"/>
        </w:rPr>
        <w:t>Entrega prevista en la Semana 8 desde la firma del contrato.</w:t>
      </w:r>
    </w:p>
    <w:p w14:paraId="1E1D5727" w14:textId="61003B7C" w:rsidR="00D765FE" w:rsidRPr="00D765FE" w:rsidRDefault="003B112A" w:rsidP="000B2CCC">
      <w:pPr>
        <w:pStyle w:val="Default"/>
        <w:numPr>
          <w:ilvl w:val="0"/>
          <w:numId w:val="14"/>
        </w:numPr>
        <w:spacing w:after="160" w:line="276" w:lineRule="auto"/>
        <w:jc w:val="both"/>
        <w:rPr>
          <w:rFonts w:ascii="Segoe UI" w:hAnsi="Segoe UI" w:cs="Segoe UI"/>
          <w:sz w:val="22"/>
          <w:szCs w:val="22"/>
          <w:lang w:val="es-419"/>
        </w:rPr>
      </w:pPr>
      <w:r>
        <w:rPr>
          <w:rFonts w:ascii="Segoe UI" w:hAnsi="Segoe UI" w:cs="Segoe UI"/>
          <w:b/>
          <w:bCs/>
          <w:sz w:val="22"/>
          <w:szCs w:val="22"/>
          <w:lang w:val="es-419"/>
        </w:rPr>
        <w:lastRenderedPageBreak/>
        <w:t>30</w:t>
      </w:r>
      <w:r w:rsidR="00D765FE" w:rsidRPr="00D765FE">
        <w:rPr>
          <w:rFonts w:ascii="Segoe UI" w:hAnsi="Segoe UI" w:cs="Segoe UI"/>
          <w:b/>
          <w:bCs/>
          <w:sz w:val="22"/>
          <w:szCs w:val="22"/>
          <w:lang w:val="es-419"/>
        </w:rPr>
        <w:t xml:space="preserve"> %:</w:t>
      </w:r>
      <w:r w:rsidR="00D765FE" w:rsidRPr="00D765FE">
        <w:rPr>
          <w:rFonts w:ascii="Segoe UI" w:hAnsi="Segoe UI" w:cs="Segoe UI"/>
          <w:sz w:val="22"/>
          <w:szCs w:val="22"/>
          <w:lang w:val="es-419"/>
        </w:rPr>
        <w:t xml:space="preserve"> Contra la entrega y aprobación del </w:t>
      </w:r>
      <w:r w:rsidR="00D765FE" w:rsidRPr="00D765FE">
        <w:rPr>
          <w:rFonts w:ascii="Segoe UI" w:hAnsi="Segoe UI" w:cs="Segoe UI"/>
          <w:b/>
          <w:bCs/>
          <w:sz w:val="22"/>
          <w:szCs w:val="22"/>
          <w:lang w:val="es-419"/>
        </w:rPr>
        <w:t>Producto 3: Propuesta de ley validada y consolidada</w:t>
      </w:r>
      <w:r w:rsidR="00D10C6A">
        <w:rPr>
          <w:rFonts w:ascii="Segoe UI" w:hAnsi="Segoe UI" w:cs="Segoe UI"/>
          <w:sz w:val="22"/>
          <w:szCs w:val="22"/>
          <w:lang w:val="es-419"/>
        </w:rPr>
        <w:t xml:space="preserve">. </w:t>
      </w:r>
      <w:r w:rsidR="00D765FE" w:rsidRPr="00D10C6A">
        <w:rPr>
          <w:rFonts w:ascii="Segoe UI" w:hAnsi="Segoe UI" w:cs="Segoe UI"/>
          <w:sz w:val="22"/>
          <w:szCs w:val="22"/>
          <w:lang w:val="es-419"/>
        </w:rPr>
        <w:t>Entrega prevista en la Semana 12 desde la firma del contrato.</w:t>
      </w:r>
    </w:p>
    <w:p w14:paraId="69B40F02" w14:textId="77777777" w:rsidR="00D765FE" w:rsidRPr="00D765FE" w:rsidRDefault="00D765FE" w:rsidP="00D765FE">
      <w:pPr>
        <w:pStyle w:val="Default"/>
        <w:spacing w:after="160" w:line="276" w:lineRule="auto"/>
        <w:jc w:val="both"/>
        <w:rPr>
          <w:rFonts w:ascii="Segoe UI" w:hAnsi="Segoe UI" w:cs="Segoe UI"/>
          <w:sz w:val="22"/>
          <w:szCs w:val="22"/>
          <w:lang w:val="es-419"/>
        </w:rPr>
      </w:pPr>
      <w:r w:rsidRPr="00D765FE">
        <w:rPr>
          <w:rFonts w:ascii="Segoe UI" w:hAnsi="Segoe UI" w:cs="Segoe UI"/>
          <w:sz w:val="22"/>
          <w:szCs w:val="22"/>
          <w:lang w:val="es-419"/>
        </w:rPr>
        <w:t>Todos los pagos estarán sujetos a la validación técnica satisfactoria de UNICEF y de las instituciones responsables de la supervisión de la consultoría, de conformidad con los presentes Términos de Referencia, el plan de trabajo aprobado y los estándares de calidad acordados.</w:t>
      </w:r>
    </w:p>
    <w:p w14:paraId="44BCE1BD" w14:textId="77777777" w:rsidR="003C5F7F" w:rsidRPr="00D765FE" w:rsidRDefault="003C5F7F" w:rsidP="008463FB">
      <w:pPr>
        <w:pStyle w:val="Default"/>
        <w:spacing w:after="160" w:line="276" w:lineRule="auto"/>
        <w:jc w:val="both"/>
        <w:rPr>
          <w:rFonts w:ascii="Segoe UI" w:hAnsi="Segoe UI" w:cs="Segoe UI"/>
          <w:sz w:val="22"/>
          <w:szCs w:val="22"/>
          <w:lang w:val="es-419"/>
        </w:rPr>
      </w:pPr>
    </w:p>
    <w:p w14:paraId="5571D900" w14:textId="188A61DA" w:rsidR="00E85FAC" w:rsidRPr="00E85FAC" w:rsidRDefault="00E85FAC" w:rsidP="00CE5760">
      <w:pPr>
        <w:pStyle w:val="Default"/>
        <w:shd w:val="clear" w:color="auto" w:fill="00B0F0"/>
        <w:spacing w:after="160" w:line="276" w:lineRule="auto"/>
        <w:jc w:val="both"/>
        <w:rPr>
          <w:rFonts w:ascii="Segoe UI" w:hAnsi="Segoe UI" w:cs="Segoe UI"/>
          <w:b/>
          <w:bCs/>
          <w:sz w:val="22"/>
          <w:szCs w:val="22"/>
          <w:lang w:val="es-ES"/>
        </w:rPr>
      </w:pPr>
      <w:r w:rsidRPr="00E85FAC">
        <w:rPr>
          <w:rFonts w:ascii="Segoe UI" w:hAnsi="Segoe UI" w:cs="Segoe UI"/>
          <w:b/>
          <w:bCs/>
          <w:sz w:val="22"/>
          <w:szCs w:val="22"/>
          <w:lang w:val="es-ES"/>
        </w:rPr>
        <w:t xml:space="preserve">Lógica </w:t>
      </w:r>
      <w:r w:rsidR="009947B5" w:rsidRPr="00CA7EF0">
        <w:rPr>
          <w:rFonts w:ascii="Segoe UI" w:hAnsi="Segoe UI" w:cs="Segoe UI"/>
          <w:b/>
          <w:bCs/>
          <w:sz w:val="22"/>
          <w:szCs w:val="22"/>
          <w:lang w:val="es-ES"/>
        </w:rPr>
        <w:t xml:space="preserve">de la </w:t>
      </w:r>
      <w:r w:rsidR="00AF1FEF" w:rsidRPr="00CA7EF0">
        <w:rPr>
          <w:rFonts w:ascii="Segoe UI" w:hAnsi="Segoe UI" w:cs="Segoe UI"/>
          <w:b/>
          <w:bCs/>
          <w:sz w:val="22"/>
          <w:szCs w:val="22"/>
          <w:lang w:val="es-ES"/>
        </w:rPr>
        <w:t>consultoría</w:t>
      </w:r>
      <w:r w:rsidRPr="00E85FAC">
        <w:rPr>
          <w:rFonts w:ascii="Segoe UI" w:hAnsi="Segoe UI" w:cs="Segoe UI"/>
          <w:b/>
          <w:bCs/>
          <w:sz w:val="22"/>
          <w:szCs w:val="22"/>
          <w:lang w:val="es-ES"/>
        </w:rPr>
        <w:t xml:space="preserve"> y resultados esperados</w:t>
      </w:r>
    </w:p>
    <w:p w14:paraId="5AA57E28" w14:textId="286F8CD7" w:rsidR="00D765FE" w:rsidRPr="00D765FE" w:rsidRDefault="00D765FE" w:rsidP="00D10C6A">
      <w:pPr>
        <w:pStyle w:val="Default"/>
        <w:spacing w:after="160" w:line="276" w:lineRule="auto"/>
        <w:jc w:val="both"/>
        <w:rPr>
          <w:rFonts w:ascii="Segoe UI" w:hAnsi="Segoe UI" w:cs="Segoe UI"/>
          <w:sz w:val="22"/>
          <w:szCs w:val="22"/>
          <w:lang w:val="es-419"/>
        </w:rPr>
      </w:pPr>
      <w:r w:rsidRPr="00D765FE">
        <w:rPr>
          <w:rFonts w:ascii="Segoe UI" w:hAnsi="Segoe UI" w:cs="Segoe UI"/>
          <w:sz w:val="22"/>
          <w:szCs w:val="22"/>
          <w:lang w:val="es-419"/>
        </w:rPr>
        <w:t>La consultoría parte de la premisa de que un sistema de protección de la infancia efectivo requiere un marco normativo integral, coherente y alineado con los estándares internacionales</w:t>
      </w:r>
      <w:r w:rsidR="00B972C2">
        <w:rPr>
          <w:rFonts w:ascii="Segoe UI" w:hAnsi="Segoe UI" w:cs="Segoe UI"/>
          <w:sz w:val="22"/>
          <w:szCs w:val="22"/>
          <w:lang w:val="es-419"/>
        </w:rPr>
        <w:t xml:space="preserve"> y regionales</w:t>
      </w:r>
      <w:r w:rsidRPr="00D765FE">
        <w:rPr>
          <w:rFonts w:ascii="Segoe UI" w:hAnsi="Segoe UI" w:cs="Segoe UI"/>
          <w:sz w:val="22"/>
          <w:szCs w:val="22"/>
          <w:lang w:val="es-419"/>
        </w:rPr>
        <w:t xml:space="preserve"> de derechos de la niñez. Para ello, se plantea un proceso secuencial que combina análisis jurídico, armonización normativa, construcción participativa de propuestas legislativas y fortalecimiento de capacidades institucionales.</w:t>
      </w:r>
    </w:p>
    <w:p w14:paraId="19E5A62A" w14:textId="77777777" w:rsidR="00D765FE" w:rsidRPr="00D765FE" w:rsidRDefault="00D765FE" w:rsidP="00D10C6A">
      <w:pPr>
        <w:pStyle w:val="Default"/>
        <w:spacing w:after="160" w:line="276" w:lineRule="auto"/>
        <w:jc w:val="both"/>
        <w:rPr>
          <w:rFonts w:ascii="Segoe UI" w:hAnsi="Segoe UI" w:cs="Segoe UI"/>
          <w:sz w:val="22"/>
          <w:szCs w:val="22"/>
          <w:lang w:val="es-419"/>
        </w:rPr>
      </w:pPr>
      <w:r w:rsidRPr="00D765FE">
        <w:rPr>
          <w:rFonts w:ascii="Segoe UI" w:hAnsi="Segoe UI" w:cs="Segoe UI"/>
          <w:sz w:val="22"/>
          <w:szCs w:val="22"/>
          <w:lang w:val="es-419"/>
        </w:rPr>
        <w:t>La intervención permitirá transformar los hallazgos del análisis legal en una propuesta legislativa técnicamente sólida, consensuada entre los principales actores nacionales y acompañada de herramientas que faciliten su comprensión, apropiación e implementación. De esta manera, la consultoría contribuirá a fortalecer la capacidad del Estado para prevenir, detectar y responder a situaciones de vulneración de derechos de niñas, niños y adolescentes, mediante un marco jurídico más robusto y una mejor articulación institucional.</w:t>
      </w:r>
    </w:p>
    <w:p w14:paraId="520FA250" w14:textId="4B6EC3D9" w:rsidR="004D400E" w:rsidRPr="00CA7EF0" w:rsidRDefault="004D400E" w:rsidP="0E558E7B">
      <w:pPr>
        <w:jc w:val="both"/>
        <w:rPr>
          <w:rFonts w:ascii="Segoe UI" w:eastAsia="Arial" w:hAnsi="Segoe UI" w:cs="Segoe UI"/>
          <w:sz w:val="22"/>
          <w:szCs w:val="22"/>
        </w:rPr>
      </w:pPr>
    </w:p>
    <w:p w14:paraId="49CAEFB7" w14:textId="6B631BA2" w:rsidR="004D400E" w:rsidRPr="00CA7EF0" w:rsidRDefault="2E32AC23" w:rsidP="00D765FE">
      <w:pPr>
        <w:shd w:val="clear" w:color="auto" w:fill="00B0F0"/>
        <w:rPr>
          <w:rFonts w:ascii="Segoe UI" w:eastAsiaTheme="minorEastAsia" w:hAnsi="Segoe UI" w:cs="Segoe UI"/>
          <w:b/>
          <w:bCs/>
          <w:color w:val="000000" w:themeColor="text1"/>
          <w:sz w:val="22"/>
          <w:szCs w:val="22"/>
        </w:rPr>
      </w:pPr>
      <w:r w:rsidRPr="00CA7EF0">
        <w:rPr>
          <w:rFonts w:ascii="Segoe UI" w:eastAsiaTheme="minorEastAsia" w:hAnsi="Segoe UI" w:cs="Segoe UI"/>
          <w:b/>
          <w:bCs/>
          <w:color w:val="000000" w:themeColor="text1"/>
          <w:sz w:val="22"/>
          <w:szCs w:val="22"/>
        </w:rPr>
        <w:t xml:space="preserve"> </w:t>
      </w:r>
      <w:r w:rsidR="38D8440A" w:rsidRPr="00CA7EF0">
        <w:rPr>
          <w:rFonts w:ascii="Segoe UI" w:eastAsiaTheme="minorEastAsia" w:hAnsi="Segoe UI" w:cs="Segoe UI"/>
          <w:b/>
          <w:bCs/>
          <w:color w:val="000000" w:themeColor="text1"/>
          <w:sz w:val="22"/>
          <w:szCs w:val="22"/>
        </w:rPr>
        <w:t xml:space="preserve">Criterios de </w:t>
      </w:r>
      <w:r w:rsidR="00540C28">
        <w:rPr>
          <w:rFonts w:ascii="Segoe UI" w:eastAsiaTheme="minorEastAsia" w:hAnsi="Segoe UI" w:cs="Segoe UI"/>
          <w:b/>
          <w:bCs/>
          <w:color w:val="000000" w:themeColor="text1"/>
          <w:sz w:val="22"/>
          <w:szCs w:val="22"/>
        </w:rPr>
        <w:t>e</w:t>
      </w:r>
      <w:r w:rsidR="38D8440A" w:rsidRPr="00CA7EF0">
        <w:rPr>
          <w:rFonts w:ascii="Segoe UI" w:eastAsiaTheme="minorEastAsia" w:hAnsi="Segoe UI" w:cs="Segoe UI"/>
          <w:b/>
          <w:bCs/>
          <w:color w:val="000000" w:themeColor="text1"/>
          <w:sz w:val="22"/>
          <w:szCs w:val="22"/>
        </w:rPr>
        <w:t xml:space="preserve">valuación para </w:t>
      </w:r>
      <w:r w:rsidR="00540C28">
        <w:rPr>
          <w:rFonts w:ascii="Segoe UI" w:eastAsiaTheme="minorEastAsia" w:hAnsi="Segoe UI" w:cs="Segoe UI"/>
          <w:b/>
          <w:bCs/>
          <w:color w:val="000000" w:themeColor="text1"/>
          <w:sz w:val="22"/>
          <w:szCs w:val="22"/>
        </w:rPr>
        <w:t>c</w:t>
      </w:r>
      <w:r w:rsidR="38D8440A" w:rsidRPr="00CA7EF0">
        <w:rPr>
          <w:rFonts w:ascii="Segoe UI" w:eastAsiaTheme="minorEastAsia" w:hAnsi="Segoe UI" w:cs="Segoe UI"/>
          <w:b/>
          <w:bCs/>
          <w:color w:val="000000" w:themeColor="text1"/>
          <w:sz w:val="22"/>
          <w:szCs w:val="22"/>
        </w:rPr>
        <w:t xml:space="preserve">onsultoría </w:t>
      </w:r>
      <w:r w:rsidR="00540C28">
        <w:rPr>
          <w:rFonts w:ascii="Segoe UI" w:eastAsiaTheme="minorEastAsia" w:hAnsi="Segoe UI" w:cs="Segoe UI"/>
          <w:b/>
          <w:bCs/>
          <w:color w:val="000000" w:themeColor="text1"/>
          <w:sz w:val="22"/>
          <w:szCs w:val="22"/>
        </w:rPr>
        <w:t>i</w:t>
      </w:r>
      <w:r w:rsidR="38D8440A" w:rsidRPr="00CA7EF0">
        <w:rPr>
          <w:rFonts w:ascii="Segoe UI" w:eastAsiaTheme="minorEastAsia" w:hAnsi="Segoe UI" w:cs="Segoe UI"/>
          <w:b/>
          <w:bCs/>
          <w:color w:val="000000" w:themeColor="text1"/>
          <w:sz w:val="22"/>
          <w:szCs w:val="22"/>
        </w:rPr>
        <w:t xml:space="preserve">nstitucional. </w:t>
      </w:r>
      <w:r w:rsidR="4BDC9028" w:rsidRPr="00CA7EF0">
        <w:rPr>
          <w:rFonts w:ascii="Segoe UI" w:eastAsiaTheme="minorEastAsia" w:hAnsi="Segoe UI" w:cs="Segoe UI"/>
          <w:b/>
          <w:bCs/>
          <w:color w:val="000000" w:themeColor="text1"/>
          <w:sz w:val="22"/>
          <w:szCs w:val="22"/>
        </w:rPr>
        <w:t xml:space="preserve"> </w:t>
      </w:r>
    </w:p>
    <w:p w14:paraId="095B161A" w14:textId="77777777" w:rsidR="004D400E" w:rsidRPr="00CA7EF0" w:rsidRDefault="004D400E" w:rsidP="004D400E">
      <w:pPr>
        <w:pStyle w:val="ListParagraph"/>
        <w:ind w:left="0"/>
        <w:jc w:val="both"/>
        <w:rPr>
          <w:rFonts w:ascii="Segoe UI" w:hAnsi="Segoe UI" w:cs="Segoe UI"/>
          <w:sz w:val="22"/>
          <w:szCs w:val="22"/>
        </w:rPr>
      </w:pPr>
    </w:p>
    <w:p w14:paraId="2DA04F18" w14:textId="51F80DB7" w:rsidR="00D765FE" w:rsidRDefault="00D765FE" w:rsidP="00D765FE">
      <w:pPr>
        <w:spacing w:line="312" w:lineRule="auto"/>
        <w:jc w:val="both"/>
        <w:rPr>
          <w:rFonts w:ascii="Segoe UI" w:hAnsi="Segoe UI" w:cs="Segoe UI"/>
          <w:sz w:val="22"/>
          <w:szCs w:val="22"/>
          <w:lang w:val="es-419"/>
        </w:rPr>
      </w:pPr>
      <w:r w:rsidRPr="00D765FE">
        <w:rPr>
          <w:rFonts w:ascii="Segoe UI" w:hAnsi="Segoe UI" w:cs="Segoe UI"/>
          <w:sz w:val="22"/>
          <w:szCs w:val="22"/>
          <w:lang w:val="es-419"/>
        </w:rPr>
        <w:t xml:space="preserve">Las propuestas recibidas serán evaluadas con base en una puntuación máxima de </w:t>
      </w:r>
      <w:r w:rsidRPr="00D765FE">
        <w:rPr>
          <w:rFonts w:ascii="Segoe UI" w:hAnsi="Segoe UI" w:cs="Segoe UI"/>
          <w:b/>
          <w:bCs/>
          <w:sz w:val="22"/>
          <w:szCs w:val="22"/>
          <w:lang w:val="es-419"/>
        </w:rPr>
        <w:t>100 puntos</w:t>
      </w:r>
      <w:r w:rsidRPr="00D765FE">
        <w:rPr>
          <w:rFonts w:ascii="Segoe UI" w:hAnsi="Segoe UI" w:cs="Segoe UI"/>
          <w:sz w:val="22"/>
          <w:szCs w:val="22"/>
          <w:lang w:val="es-419"/>
        </w:rPr>
        <w:t>.</w:t>
      </w:r>
    </w:p>
    <w:p w14:paraId="1956AC3C" w14:textId="695E9E9E" w:rsidR="00094133" w:rsidRPr="00D765FE" w:rsidRDefault="00094133" w:rsidP="00D765FE">
      <w:pPr>
        <w:spacing w:line="312" w:lineRule="auto"/>
        <w:jc w:val="both"/>
        <w:rPr>
          <w:rFonts w:ascii="Segoe UI" w:hAnsi="Segoe UI" w:cs="Segoe UI"/>
          <w:sz w:val="22"/>
          <w:szCs w:val="22"/>
          <w:lang w:val="es-419"/>
        </w:rPr>
      </w:pPr>
      <w:r>
        <w:rPr>
          <w:rFonts w:ascii="Segoe UI" w:hAnsi="Segoe UI" w:cs="Segoe UI"/>
          <w:sz w:val="22"/>
          <w:szCs w:val="22"/>
          <w:lang w:val="es-419"/>
        </w:rPr>
        <w:t xml:space="preserve">A </w:t>
      </w:r>
      <w:r w:rsidR="00681EA4">
        <w:rPr>
          <w:rFonts w:ascii="Segoe UI" w:hAnsi="Segoe UI" w:cs="Segoe UI"/>
          <w:sz w:val="22"/>
          <w:szCs w:val="22"/>
          <w:lang w:val="es-419"/>
        </w:rPr>
        <w:t>continuación,</w:t>
      </w:r>
      <w:r>
        <w:rPr>
          <w:rFonts w:ascii="Segoe UI" w:hAnsi="Segoe UI" w:cs="Segoe UI"/>
          <w:sz w:val="22"/>
          <w:szCs w:val="22"/>
          <w:lang w:val="es-419"/>
        </w:rPr>
        <w:t xml:space="preserve"> se detallan los componentes que deben </w:t>
      </w:r>
      <w:r w:rsidR="00AD2A88">
        <w:rPr>
          <w:rFonts w:ascii="Segoe UI" w:hAnsi="Segoe UI" w:cs="Segoe UI"/>
          <w:sz w:val="22"/>
          <w:szCs w:val="22"/>
          <w:lang w:val="es-419"/>
        </w:rPr>
        <w:t xml:space="preserve">formar parte de la propuesta técnica. La presentación de la propuesta técnica es obligatoria. </w:t>
      </w:r>
    </w:p>
    <w:tbl>
      <w:tblPr>
        <w:tblStyle w:val="TableGrid"/>
        <w:tblW w:w="0" w:type="auto"/>
        <w:tblLook w:val="04A0" w:firstRow="1" w:lastRow="0" w:firstColumn="1" w:lastColumn="0" w:noHBand="0" w:noVBand="1"/>
      </w:tblPr>
      <w:tblGrid>
        <w:gridCol w:w="2419"/>
        <w:gridCol w:w="5768"/>
        <w:gridCol w:w="1163"/>
      </w:tblGrid>
      <w:tr w:rsidR="00D765FE" w:rsidRPr="00D765FE" w14:paraId="20F6829A" w14:textId="77777777" w:rsidTr="00D765FE">
        <w:tc>
          <w:tcPr>
            <w:tcW w:w="0" w:type="auto"/>
            <w:hideMark/>
          </w:tcPr>
          <w:p w14:paraId="7A071512" w14:textId="77777777" w:rsidR="00D765FE" w:rsidRPr="00D765FE" w:rsidRDefault="00D765FE" w:rsidP="00D765FE">
            <w:pPr>
              <w:spacing w:line="312" w:lineRule="auto"/>
              <w:jc w:val="both"/>
              <w:rPr>
                <w:rFonts w:ascii="Segoe UI" w:hAnsi="Segoe UI" w:cs="Segoe UI"/>
                <w:b/>
                <w:bCs/>
                <w:sz w:val="22"/>
                <w:szCs w:val="22"/>
                <w:lang w:val="en-US"/>
              </w:rPr>
            </w:pPr>
            <w:proofErr w:type="spellStart"/>
            <w:r w:rsidRPr="00D765FE">
              <w:rPr>
                <w:rFonts w:ascii="Segoe UI" w:hAnsi="Segoe UI" w:cs="Segoe UI"/>
                <w:b/>
                <w:bCs/>
                <w:sz w:val="22"/>
                <w:szCs w:val="22"/>
                <w:lang w:val="en-US"/>
              </w:rPr>
              <w:t>Criterio</w:t>
            </w:r>
            <w:proofErr w:type="spellEnd"/>
          </w:p>
        </w:tc>
        <w:tc>
          <w:tcPr>
            <w:tcW w:w="0" w:type="auto"/>
            <w:hideMark/>
          </w:tcPr>
          <w:p w14:paraId="7CC04D12" w14:textId="77777777" w:rsidR="00D765FE" w:rsidRPr="00D765FE" w:rsidRDefault="00D765FE" w:rsidP="00D765FE">
            <w:pPr>
              <w:spacing w:line="312" w:lineRule="auto"/>
              <w:jc w:val="both"/>
              <w:rPr>
                <w:rFonts w:ascii="Segoe UI" w:hAnsi="Segoe UI" w:cs="Segoe UI"/>
                <w:b/>
                <w:bCs/>
                <w:sz w:val="22"/>
                <w:szCs w:val="22"/>
                <w:lang w:val="en-US"/>
              </w:rPr>
            </w:pPr>
            <w:proofErr w:type="spellStart"/>
            <w:r w:rsidRPr="00D765FE">
              <w:rPr>
                <w:rFonts w:ascii="Segoe UI" w:hAnsi="Segoe UI" w:cs="Segoe UI"/>
                <w:b/>
                <w:bCs/>
                <w:sz w:val="22"/>
                <w:szCs w:val="22"/>
                <w:lang w:val="en-US"/>
              </w:rPr>
              <w:t>Aspectos</w:t>
            </w:r>
            <w:proofErr w:type="spellEnd"/>
            <w:r w:rsidRPr="00D765FE">
              <w:rPr>
                <w:rFonts w:ascii="Segoe UI" w:hAnsi="Segoe UI" w:cs="Segoe UI"/>
                <w:b/>
                <w:bCs/>
                <w:sz w:val="22"/>
                <w:szCs w:val="22"/>
                <w:lang w:val="en-US"/>
              </w:rPr>
              <w:t xml:space="preserve"> a </w:t>
            </w:r>
            <w:proofErr w:type="spellStart"/>
            <w:r w:rsidRPr="00D765FE">
              <w:rPr>
                <w:rFonts w:ascii="Segoe UI" w:hAnsi="Segoe UI" w:cs="Segoe UI"/>
                <w:b/>
                <w:bCs/>
                <w:sz w:val="22"/>
                <w:szCs w:val="22"/>
                <w:lang w:val="en-US"/>
              </w:rPr>
              <w:t>evaluar</w:t>
            </w:r>
            <w:proofErr w:type="spellEnd"/>
          </w:p>
        </w:tc>
        <w:tc>
          <w:tcPr>
            <w:tcW w:w="0" w:type="auto"/>
            <w:hideMark/>
          </w:tcPr>
          <w:p w14:paraId="78599D5A" w14:textId="77777777" w:rsidR="00D765FE" w:rsidRPr="00D765FE" w:rsidRDefault="00D765FE" w:rsidP="00D765FE">
            <w:pPr>
              <w:spacing w:line="312" w:lineRule="auto"/>
              <w:jc w:val="both"/>
              <w:rPr>
                <w:rFonts w:ascii="Segoe UI" w:hAnsi="Segoe UI" w:cs="Segoe UI"/>
                <w:b/>
                <w:bCs/>
                <w:sz w:val="22"/>
                <w:szCs w:val="22"/>
                <w:lang w:val="en-US"/>
              </w:rPr>
            </w:pPr>
            <w:proofErr w:type="spellStart"/>
            <w:r w:rsidRPr="00D765FE">
              <w:rPr>
                <w:rFonts w:ascii="Segoe UI" w:hAnsi="Segoe UI" w:cs="Segoe UI"/>
                <w:b/>
                <w:bCs/>
                <w:sz w:val="22"/>
                <w:szCs w:val="22"/>
                <w:lang w:val="en-US"/>
              </w:rPr>
              <w:t>Puntaje</w:t>
            </w:r>
            <w:proofErr w:type="spellEnd"/>
            <w:r w:rsidRPr="00D765FE">
              <w:rPr>
                <w:rFonts w:ascii="Segoe UI" w:hAnsi="Segoe UI" w:cs="Segoe UI"/>
                <w:b/>
                <w:bCs/>
                <w:sz w:val="22"/>
                <w:szCs w:val="22"/>
                <w:lang w:val="en-US"/>
              </w:rPr>
              <w:t xml:space="preserve"> </w:t>
            </w:r>
            <w:proofErr w:type="spellStart"/>
            <w:r w:rsidRPr="00D765FE">
              <w:rPr>
                <w:rFonts w:ascii="Segoe UI" w:hAnsi="Segoe UI" w:cs="Segoe UI"/>
                <w:b/>
                <w:bCs/>
                <w:sz w:val="22"/>
                <w:szCs w:val="22"/>
                <w:lang w:val="en-US"/>
              </w:rPr>
              <w:t>máximo</w:t>
            </w:r>
            <w:proofErr w:type="spellEnd"/>
          </w:p>
        </w:tc>
      </w:tr>
      <w:tr w:rsidR="00D765FE" w:rsidRPr="00D765FE" w14:paraId="58DE7570" w14:textId="77777777" w:rsidTr="00D765FE">
        <w:tc>
          <w:tcPr>
            <w:tcW w:w="0" w:type="auto"/>
            <w:hideMark/>
          </w:tcPr>
          <w:p w14:paraId="2BFD1FFE" w14:textId="77777777" w:rsidR="00D765FE" w:rsidRPr="00D765FE" w:rsidRDefault="00D765FE" w:rsidP="00D765FE">
            <w:pPr>
              <w:spacing w:line="312" w:lineRule="auto"/>
              <w:jc w:val="both"/>
              <w:rPr>
                <w:rFonts w:ascii="Segoe UI" w:hAnsi="Segoe UI" w:cs="Segoe UI"/>
                <w:b/>
                <w:bCs/>
                <w:sz w:val="22"/>
                <w:szCs w:val="22"/>
                <w:lang w:val="es-419"/>
              </w:rPr>
            </w:pPr>
            <w:r w:rsidRPr="00D765FE">
              <w:rPr>
                <w:rFonts w:ascii="Segoe UI" w:hAnsi="Segoe UI" w:cs="Segoe UI"/>
                <w:b/>
                <w:bCs/>
                <w:sz w:val="22"/>
                <w:szCs w:val="22"/>
                <w:lang w:val="es-419"/>
              </w:rPr>
              <w:t>Experiencia institucional de la entidad consultora</w:t>
            </w:r>
          </w:p>
        </w:tc>
        <w:tc>
          <w:tcPr>
            <w:tcW w:w="0" w:type="auto"/>
            <w:hideMark/>
          </w:tcPr>
          <w:p w14:paraId="28C12925" w14:textId="6F1FB5CF" w:rsidR="00D765FE" w:rsidRPr="00D765FE" w:rsidRDefault="00D765FE" w:rsidP="00D765FE">
            <w:pPr>
              <w:spacing w:line="312" w:lineRule="auto"/>
              <w:jc w:val="both"/>
              <w:rPr>
                <w:rFonts w:ascii="Segoe UI" w:hAnsi="Segoe UI" w:cs="Segoe UI"/>
                <w:sz w:val="22"/>
                <w:szCs w:val="22"/>
                <w:lang w:val="es-419"/>
              </w:rPr>
            </w:pPr>
            <w:r w:rsidRPr="00D765FE">
              <w:rPr>
                <w:rFonts w:ascii="Segoe UI" w:hAnsi="Segoe UI" w:cs="Segoe UI"/>
                <w:sz w:val="22"/>
                <w:szCs w:val="22"/>
                <w:lang w:val="es-419"/>
              </w:rPr>
              <w:t xml:space="preserve">Experiencia demostrada en elaboración, revisión y armonización de leyes, reglamentos y políticas públicas; experiencia en derechos de la niñez y adolescencia; fortalecimiento de sistemas de protección infantil; asistencia técnica a instituciones gubernamentales; experiencia de trabajo con organismos internacionales, especialmente </w:t>
            </w:r>
            <w:r w:rsidR="00477308">
              <w:rPr>
                <w:rFonts w:ascii="Segoe UI" w:hAnsi="Segoe UI" w:cs="Segoe UI"/>
                <w:sz w:val="22"/>
                <w:szCs w:val="22"/>
                <w:lang w:val="es-419"/>
              </w:rPr>
              <w:t xml:space="preserve">de las </w:t>
            </w:r>
            <w:r w:rsidRPr="00D765FE">
              <w:rPr>
                <w:rFonts w:ascii="Segoe UI" w:hAnsi="Segoe UI" w:cs="Segoe UI"/>
                <w:sz w:val="22"/>
                <w:szCs w:val="22"/>
                <w:lang w:val="es-419"/>
              </w:rPr>
              <w:t xml:space="preserve">Naciones Unidas; capacidad demostrada para facilitar procesos participativos y de </w:t>
            </w:r>
            <w:r w:rsidRPr="00D765FE">
              <w:rPr>
                <w:rFonts w:ascii="Segoe UI" w:hAnsi="Segoe UI" w:cs="Segoe UI"/>
                <w:sz w:val="22"/>
                <w:szCs w:val="22"/>
                <w:lang w:val="es-419"/>
              </w:rPr>
              <w:lastRenderedPageBreak/>
              <w:t>consulta multisectorial. La evaluación se realizará con base en la documentación institucional presentada.</w:t>
            </w:r>
          </w:p>
        </w:tc>
        <w:tc>
          <w:tcPr>
            <w:tcW w:w="0" w:type="auto"/>
            <w:hideMark/>
          </w:tcPr>
          <w:p w14:paraId="15542A10" w14:textId="77777777" w:rsidR="00D765FE" w:rsidRPr="00D765FE" w:rsidRDefault="00D765FE" w:rsidP="00D765FE">
            <w:pPr>
              <w:spacing w:line="312" w:lineRule="auto"/>
              <w:jc w:val="both"/>
              <w:rPr>
                <w:rFonts w:ascii="Segoe UI" w:hAnsi="Segoe UI" w:cs="Segoe UI"/>
                <w:sz w:val="22"/>
                <w:szCs w:val="22"/>
                <w:lang w:val="en-US"/>
              </w:rPr>
            </w:pPr>
            <w:r w:rsidRPr="00D765FE">
              <w:rPr>
                <w:rFonts w:ascii="Segoe UI" w:hAnsi="Segoe UI" w:cs="Segoe UI"/>
                <w:b/>
                <w:bCs/>
                <w:sz w:val="22"/>
                <w:szCs w:val="22"/>
                <w:lang w:val="en-US"/>
              </w:rPr>
              <w:lastRenderedPageBreak/>
              <w:t>20</w:t>
            </w:r>
          </w:p>
        </w:tc>
      </w:tr>
      <w:tr w:rsidR="00D765FE" w:rsidRPr="00D765FE" w14:paraId="2C1D37E5" w14:textId="77777777" w:rsidTr="00D765FE">
        <w:tc>
          <w:tcPr>
            <w:tcW w:w="0" w:type="auto"/>
            <w:hideMark/>
          </w:tcPr>
          <w:p w14:paraId="694C2A6B" w14:textId="77777777" w:rsidR="00D765FE" w:rsidRPr="00D765FE" w:rsidRDefault="00D765FE" w:rsidP="00D765FE">
            <w:pPr>
              <w:spacing w:line="312" w:lineRule="auto"/>
              <w:jc w:val="both"/>
              <w:rPr>
                <w:rFonts w:ascii="Segoe UI" w:hAnsi="Segoe UI" w:cs="Segoe UI"/>
                <w:b/>
                <w:bCs/>
                <w:sz w:val="22"/>
                <w:szCs w:val="22"/>
                <w:lang w:val="es-419"/>
              </w:rPr>
            </w:pPr>
            <w:r w:rsidRPr="00D765FE">
              <w:rPr>
                <w:rFonts w:ascii="Segoe UI" w:hAnsi="Segoe UI" w:cs="Segoe UI"/>
                <w:b/>
                <w:bCs/>
                <w:sz w:val="22"/>
                <w:szCs w:val="22"/>
                <w:lang w:val="es-419"/>
              </w:rPr>
              <w:t>Especialista Senior Jurídico (Líder del equipo)</w:t>
            </w:r>
          </w:p>
        </w:tc>
        <w:tc>
          <w:tcPr>
            <w:tcW w:w="0" w:type="auto"/>
            <w:hideMark/>
          </w:tcPr>
          <w:p w14:paraId="2A0437D2" w14:textId="77777777" w:rsidR="00D765FE" w:rsidRPr="00D765FE" w:rsidRDefault="00D765FE" w:rsidP="00D765FE">
            <w:pPr>
              <w:spacing w:line="312" w:lineRule="auto"/>
              <w:jc w:val="both"/>
              <w:rPr>
                <w:rFonts w:ascii="Segoe UI" w:hAnsi="Segoe UI" w:cs="Segoe UI"/>
                <w:sz w:val="22"/>
                <w:szCs w:val="22"/>
                <w:lang w:val="es-419"/>
              </w:rPr>
            </w:pPr>
            <w:r w:rsidRPr="00D765FE">
              <w:rPr>
                <w:rFonts w:ascii="Segoe UI" w:hAnsi="Segoe UI" w:cs="Segoe UI"/>
                <w:sz w:val="22"/>
                <w:szCs w:val="22"/>
                <w:lang w:val="es-419"/>
              </w:rPr>
              <w:t>Formación universitaria superior en Derecho; especialización en derecho público, derechos humanos o áreas afines; experiencia en elaboración y revisión de marcos normativos; experiencia en armonización legislativa con estándares internacionales; experiencia liderando consultorías similares y coordinando equipos multidisciplinarios. La evaluación se realizará con base en el CV presentado.</w:t>
            </w:r>
          </w:p>
        </w:tc>
        <w:tc>
          <w:tcPr>
            <w:tcW w:w="0" w:type="auto"/>
            <w:hideMark/>
          </w:tcPr>
          <w:p w14:paraId="7EDE2ACF" w14:textId="77777777" w:rsidR="00D765FE" w:rsidRPr="00D765FE" w:rsidRDefault="00D765FE" w:rsidP="00D765FE">
            <w:pPr>
              <w:spacing w:line="312" w:lineRule="auto"/>
              <w:jc w:val="both"/>
              <w:rPr>
                <w:rFonts w:ascii="Segoe UI" w:hAnsi="Segoe UI" w:cs="Segoe UI"/>
                <w:sz w:val="22"/>
                <w:szCs w:val="22"/>
                <w:lang w:val="en-US"/>
              </w:rPr>
            </w:pPr>
            <w:r w:rsidRPr="00D765FE">
              <w:rPr>
                <w:rFonts w:ascii="Segoe UI" w:hAnsi="Segoe UI" w:cs="Segoe UI"/>
                <w:b/>
                <w:bCs/>
                <w:sz w:val="22"/>
                <w:szCs w:val="22"/>
                <w:lang w:val="en-US"/>
              </w:rPr>
              <w:t>15</w:t>
            </w:r>
          </w:p>
        </w:tc>
      </w:tr>
      <w:tr w:rsidR="00D765FE" w:rsidRPr="00D765FE" w14:paraId="584DA525" w14:textId="77777777" w:rsidTr="00D765FE">
        <w:tc>
          <w:tcPr>
            <w:tcW w:w="0" w:type="auto"/>
            <w:hideMark/>
          </w:tcPr>
          <w:p w14:paraId="77F606DB" w14:textId="77777777" w:rsidR="00D765FE" w:rsidRPr="00D765FE" w:rsidRDefault="00D765FE" w:rsidP="00D765FE">
            <w:pPr>
              <w:spacing w:line="312" w:lineRule="auto"/>
              <w:jc w:val="both"/>
              <w:rPr>
                <w:rFonts w:ascii="Segoe UI" w:hAnsi="Segoe UI" w:cs="Segoe UI"/>
                <w:b/>
                <w:bCs/>
                <w:sz w:val="22"/>
                <w:szCs w:val="22"/>
                <w:lang w:val="es-419"/>
              </w:rPr>
            </w:pPr>
            <w:r w:rsidRPr="00D765FE">
              <w:rPr>
                <w:rFonts w:ascii="Segoe UI" w:hAnsi="Segoe UI" w:cs="Segoe UI"/>
                <w:b/>
                <w:bCs/>
                <w:sz w:val="22"/>
                <w:szCs w:val="22"/>
                <w:lang w:val="es-419"/>
              </w:rPr>
              <w:t>Especialista en Protección de la Infancia y Adolescencia</w:t>
            </w:r>
          </w:p>
        </w:tc>
        <w:tc>
          <w:tcPr>
            <w:tcW w:w="0" w:type="auto"/>
            <w:hideMark/>
          </w:tcPr>
          <w:p w14:paraId="34720861" w14:textId="77777777" w:rsidR="00D765FE" w:rsidRPr="00D765FE" w:rsidRDefault="00D765FE" w:rsidP="00D765FE">
            <w:pPr>
              <w:spacing w:line="312" w:lineRule="auto"/>
              <w:jc w:val="both"/>
              <w:rPr>
                <w:rFonts w:ascii="Segoe UI" w:hAnsi="Segoe UI" w:cs="Segoe UI"/>
                <w:sz w:val="22"/>
                <w:szCs w:val="22"/>
                <w:lang w:val="es-419"/>
              </w:rPr>
            </w:pPr>
            <w:r w:rsidRPr="00D765FE">
              <w:rPr>
                <w:rFonts w:ascii="Segoe UI" w:hAnsi="Segoe UI" w:cs="Segoe UI"/>
                <w:sz w:val="22"/>
                <w:szCs w:val="22"/>
                <w:lang w:val="es-419"/>
              </w:rPr>
              <w:t>Formación académica relevante; experiencia en protección infantil, sistemas de protección, prevención y respuesta a la violencia contra niñas, niños y adolescentes; conocimiento de los estándares internacionales de derechos de la niñez y enfoque de protección integral. La evaluación se realizará con base en el CV presentado.</w:t>
            </w:r>
          </w:p>
        </w:tc>
        <w:tc>
          <w:tcPr>
            <w:tcW w:w="0" w:type="auto"/>
            <w:hideMark/>
          </w:tcPr>
          <w:p w14:paraId="15B83ECB" w14:textId="77777777" w:rsidR="00D765FE" w:rsidRPr="00D765FE" w:rsidRDefault="00D765FE" w:rsidP="00D765FE">
            <w:pPr>
              <w:spacing w:line="312" w:lineRule="auto"/>
              <w:jc w:val="both"/>
              <w:rPr>
                <w:rFonts w:ascii="Segoe UI" w:hAnsi="Segoe UI" w:cs="Segoe UI"/>
                <w:sz w:val="22"/>
                <w:szCs w:val="22"/>
                <w:lang w:val="en-US"/>
              </w:rPr>
            </w:pPr>
            <w:r w:rsidRPr="00D765FE">
              <w:rPr>
                <w:rFonts w:ascii="Segoe UI" w:hAnsi="Segoe UI" w:cs="Segoe UI"/>
                <w:b/>
                <w:bCs/>
                <w:sz w:val="22"/>
                <w:szCs w:val="22"/>
                <w:lang w:val="en-US"/>
              </w:rPr>
              <w:t>10</w:t>
            </w:r>
          </w:p>
        </w:tc>
      </w:tr>
      <w:tr w:rsidR="00D765FE" w:rsidRPr="00D765FE" w14:paraId="0A3149F1" w14:textId="77777777" w:rsidTr="00D765FE">
        <w:tc>
          <w:tcPr>
            <w:tcW w:w="0" w:type="auto"/>
            <w:hideMark/>
          </w:tcPr>
          <w:p w14:paraId="35C56D82" w14:textId="77777777" w:rsidR="00D765FE" w:rsidRPr="00D765FE" w:rsidRDefault="00D765FE" w:rsidP="00D765FE">
            <w:pPr>
              <w:spacing w:line="312" w:lineRule="auto"/>
              <w:jc w:val="both"/>
              <w:rPr>
                <w:rFonts w:ascii="Segoe UI" w:hAnsi="Segoe UI" w:cs="Segoe UI"/>
                <w:b/>
                <w:bCs/>
                <w:sz w:val="22"/>
                <w:szCs w:val="22"/>
                <w:lang w:val="es-419"/>
              </w:rPr>
            </w:pPr>
            <w:r w:rsidRPr="00D765FE">
              <w:rPr>
                <w:rFonts w:ascii="Segoe UI" w:hAnsi="Segoe UI" w:cs="Segoe UI"/>
                <w:b/>
                <w:bCs/>
                <w:sz w:val="22"/>
                <w:szCs w:val="22"/>
                <w:lang w:val="es-419"/>
              </w:rPr>
              <w:t>Especialista en Políticas Públicas e Investigación Jurídica</w:t>
            </w:r>
          </w:p>
        </w:tc>
        <w:tc>
          <w:tcPr>
            <w:tcW w:w="0" w:type="auto"/>
            <w:hideMark/>
          </w:tcPr>
          <w:p w14:paraId="7206F1BC" w14:textId="77777777" w:rsidR="00D765FE" w:rsidRPr="00D765FE" w:rsidRDefault="00D765FE" w:rsidP="00D765FE">
            <w:pPr>
              <w:spacing w:line="312" w:lineRule="auto"/>
              <w:jc w:val="both"/>
              <w:rPr>
                <w:rFonts w:ascii="Segoe UI" w:hAnsi="Segoe UI" w:cs="Segoe UI"/>
                <w:sz w:val="22"/>
                <w:szCs w:val="22"/>
                <w:lang w:val="es-419"/>
              </w:rPr>
            </w:pPr>
            <w:r w:rsidRPr="00D765FE">
              <w:rPr>
                <w:rFonts w:ascii="Segoe UI" w:hAnsi="Segoe UI" w:cs="Segoe UI"/>
                <w:sz w:val="22"/>
                <w:szCs w:val="22"/>
                <w:lang w:val="es-419"/>
              </w:rPr>
              <w:t>Formación académica relevante; experiencia en análisis normativo, investigación legal, estudios comparados, desarrollo de políticas públicas y producción de informes técnicos. La evaluación se realizará con base en el CV presentado.</w:t>
            </w:r>
          </w:p>
        </w:tc>
        <w:tc>
          <w:tcPr>
            <w:tcW w:w="0" w:type="auto"/>
            <w:hideMark/>
          </w:tcPr>
          <w:p w14:paraId="0F74AD84" w14:textId="77777777" w:rsidR="00D765FE" w:rsidRPr="00D765FE" w:rsidRDefault="00D765FE" w:rsidP="00D765FE">
            <w:pPr>
              <w:spacing w:line="312" w:lineRule="auto"/>
              <w:jc w:val="both"/>
              <w:rPr>
                <w:rFonts w:ascii="Segoe UI" w:hAnsi="Segoe UI" w:cs="Segoe UI"/>
                <w:sz w:val="22"/>
                <w:szCs w:val="22"/>
                <w:lang w:val="en-US"/>
              </w:rPr>
            </w:pPr>
            <w:r w:rsidRPr="00D765FE">
              <w:rPr>
                <w:rFonts w:ascii="Segoe UI" w:hAnsi="Segoe UI" w:cs="Segoe UI"/>
                <w:b/>
                <w:bCs/>
                <w:sz w:val="22"/>
                <w:szCs w:val="22"/>
                <w:lang w:val="en-US"/>
              </w:rPr>
              <w:t>10</w:t>
            </w:r>
          </w:p>
        </w:tc>
      </w:tr>
      <w:tr w:rsidR="00D765FE" w:rsidRPr="00D765FE" w14:paraId="405CB6D8" w14:textId="77777777" w:rsidTr="00D765FE">
        <w:tc>
          <w:tcPr>
            <w:tcW w:w="0" w:type="auto"/>
            <w:hideMark/>
          </w:tcPr>
          <w:p w14:paraId="1FEE63BE" w14:textId="77777777" w:rsidR="00D765FE" w:rsidRPr="00D765FE" w:rsidRDefault="00D765FE" w:rsidP="00D765FE">
            <w:pPr>
              <w:spacing w:line="312" w:lineRule="auto"/>
              <w:jc w:val="both"/>
              <w:rPr>
                <w:rFonts w:ascii="Segoe UI" w:hAnsi="Segoe UI" w:cs="Segoe UI"/>
                <w:b/>
                <w:bCs/>
                <w:sz w:val="22"/>
                <w:szCs w:val="22"/>
                <w:lang w:val="es-419"/>
              </w:rPr>
            </w:pPr>
            <w:r w:rsidRPr="00D765FE">
              <w:rPr>
                <w:rFonts w:ascii="Segoe UI" w:hAnsi="Segoe UI" w:cs="Segoe UI"/>
                <w:b/>
                <w:bCs/>
                <w:sz w:val="22"/>
                <w:szCs w:val="22"/>
                <w:lang w:val="es-419"/>
              </w:rPr>
              <w:t>Especialista en Formación y Fortalecimiento de Capacidades</w:t>
            </w:r>
          </w:p>
        </w:tc>
        <w:tc>
          <w:tcPr>
            <w:tcW w:w="0" w:type="auto"/>
            <w:hideMark/>
          </w:tcPr>
          <w:p w14:paraId="1775248D" w14:textId="77777777" w:rsidR="00D765FE" w:rsidRPr="00D765FE" w:rsidRDefault="00D765FE" w:rsidP="00D765FE">
            <w:pPr>
              <w:spacing w:line="312" w:lineRule="auto"/>
              <w:jc w:val="both"/>
              <w:rPr>
                <w:rFonts w:ascii="Segoe UI" w:hAnsi="Segoe UI" w:cs="Segoe UI"/>
                <w:sz w:val="22"/>
                <w:szCs w:val="22"/>
                <w:lang w:val="es-419"/>
              </w:rPr>
            </w:pPr>
            <w:r w:rsidRPr="00D765FE">
              <w:rPr>
                <w:rFonts w:ascii="Segoe UI" w:hAnsi="Segoe UI" w:cs="Segoe UI"/>
                <w:sz w:val="22"/>
                <w:szCs w:val="22"/>
                <w:lang w:val="es-419"/>
              </w:rPr>
              <w:t>Experiencia en diseño de materiales formativos, elaboración de manuales, facilitación de capacitaciones para funcionarios públicos y fortalecimiento institucional. La evaluación se realizará con base en el CV presentado.</w:t>
            </w:r>
          </w:p>
        </w:tc>
        <w:tc>
          <w:tcPr>
            <w:tcW w:w="0" w:type="auto"/>
            <w:hideMark/>
          </w:tcPr>
          <w:p w14:paraId="0407F55E" w14:textId="77777777" w:rsidR="00D765FE" w:rsidRPr="00D765FE" w:rsidRDefault="00D765FE" w:rsidP="00D765FE">
            <w:pPr>
              <w:spacing w:line="312" w:lineRule="auto"/>
              <w:jc w:val="both"/>
              <w:rPr>
                <w:rFonts w:ascii="Segoe UI" w:hAnsi="Segoe UI" w:cs="Segoe UI"/>
                <w:sz w:val="22"/>
                <w:szCs w:val="22"/>
                <w:lang w:val="en-US"/>
              </w:rPr>
            </w:pPr>
            <w:r w:rsidRPr="00D765FE">
              <w:rPr>
                <w:rFonts w:ascii="Segoe UI" w:hAnsi="Segoe UI" w:cs="Segoe UI"/>
                <w:b/>
                <w:bCs/>
                <w:sz w:val="22"/>
                <w:szCs w:val="22"/>
                <w:lang w:val="en-US"/>
              </w:rPr>
              <w:t>5</w:t>
            </w:r>
          </w:p>
        </w:tc>
      </w:tr>
      <w:tr w:rsidR="00D765FE" w:rsidRPr="00D765FE" w14:paraId="4FBE01E8" w14:textId="77777777" w:rsidTr="00D765FE">
        <w:tc>
          <w:tcPr>
            <w:tcW w:w="0" w:type="auto"/>
            <w:hideMark/>
          </w:tcPr>
          <w:p w14:paraId="3FDF4FF0" w14:textId="77777777" w:rsidR="00D765FE" w:rsidRPr="00D765FE" w:rsidRDefault="00D765FE" w:rsidP="00D765FE">
            <w:pPr>
              <w:spacing w:line="312" w:lineRule="auto"/>
              <w:jc w:val="both"/>
              <w:rPr>
                <w:rFonts w:ascii="Segoe UI" w:hAnsi="Segoe UI" w:cs="Segoe UI"/>
                <w:b/>
                <w:bCs/>
                <w:sz w:val="22"/>
                <w:szCs w:val="22"/>
                <w:lang w:val="es-419"/>
              </w:rPr>
            </w:pPr>
            <w:r w:rsidRPr="00D765FE">
              <w:rPr>
                <w:rFonts w:ascii="Segoe UI" w:hAnsi="Segoe UI" w:cs="Segoe UI"/>
                <w:b/>
                <w:bCs/>
                <w:sz w:val="22"/>
                <w:szCs w:val="22"/>
                <w:lang w:val="es-419"/>
              </w:rPr>
              <w:t>Metodología, plan de trabajo y enfoque técnico</w:t>
            </w:r>
          </w:p>
        </w:tc>
        <w:tc>
          <w:tcPr>
            <w:tcW w:w="0" w:type="auto"/>
            <w:hideMark/>
          </w:tcPr>
          <w:p w14:paraId="750A915C" w14:textId="02D6886E" w:rsidR="00D765FE" w:rsidRPr="00D765FE" w:rsidRDefault="00D765FE" w:rsidP="00D765FE">
            <w:pPr>
              <w:spacing w:line="312" w:lineRule="auto"/>
              <w:jc w:val="both"/>
              <w:rPr>
                <w:rFonts w:ascii="Segoe UI" w:hAnsi="Segoe UI" w:cs="Segoe UI"/>
                <w:sz w:val="22"/>
                <w:szCs w:val="22"/>
                <w:lang w:val="es-419"/>
              </w:rPr>
            </w:pPr>
            <w:r w:rsidRPr="00D765FE">
              <w:rPr>
                <w:rFonts w:ascii="Segoe UI" w:hAnsi="Segoe UI" w:cs="Segoe UI"/>
                <w:sz w:val="22"/>
                <w:szCs w:val="22"/>
                <w:lang w:val="es-419"/>
              </w:rPr>
              <w:t xml:space="preserve">Comprensión de los </w:t>
            </w:r>
            <w:proofErr w:type="spellStart"/>
            <w:r w:rsidRPr="00D765FE">
              <w:rPr>
                <w:rFonts w:ascii="Segoe UI" w:hAnsi="Segoe UI" w:cs="Segoe UI"/>
                <w:sz w:val="22"/>
                <w:szCs w:val="22"/>
                <w:lang w:val="es-419"/>
              </w:rPr>
              <w:t>TdR</w:t>
            </w:r>
            <w:proofErr w:type="spellEnd"/>
            <w:r w:rsidRPr="00D765FE">
              <w:rPr>
                <w:rFonts w:ascii="Segoe UI" w:hAnsi="Segoe UI" w:cs="Segoe UI"/>
                <w:sz w:val="22"/>
                <w:szCs w:val="22"/>
                <w:lang w:val="es-419"/>
              </w:rPr>
              <w:t>; calidad y pertinencia de la metodología propuesta;</w:t>
            </w:r>
            <w:r w:rsidR="009D64B8">
              <w:rPr>
                <w:rFonts w:ascii="Segoe UI" w:hAnsi="Segoe UI" w:cs="Segoe UI"/>
                <w:sz w:val="22"/>
                <w:szCs w:val="22"/>
                <w:lang w:val="es-419"/>
              </w:rPr>
              <w:t xml:space="preserve"> </w:t>
            </w:r>
            <w:r w:rsidRPr="00D765FE">
              <w:rPr>
                <w:rFonts w:ascii="Segoe UI" w:hAnsi="Segoe UI" w:cs="Segoe UI"/>
                <w:sz w:val="22"/>
                <w:szCs w:val="22"/>
                <w:lang w:val="es-419"/>
              </w:rPr>
              <w:t>estrategia para el análisis normativo y la armonización legislativa; mecanismos de consulta y validación; cronograma de trabajo; distribución de responsabilidades; calidad, coherencia y viabilidad de los productos propuestos.</w:t>
            </w:r>
          </w:p>
        </w:tc>
        <w:tc>
          <w:tcPr>
            <w:tcW w:w="0" w:type="auto"/>
            <w:hideMark/>
          </w:tcPr>
          <w:p w14:paraId="31777B32" w14:textId="77777777" w:rsidR="00D765FE" w:rsidRPr="00D765FE" w:rsidRDefault="00D765FE" w:rsidP="00D765FE">
            <w:pPr>
              <w:spacing w:line="312" w:lineRule="auto"/>
              <w:jc w:val="both"/>
              <w:rPr>
                <w:rFonts w:ascii="Segoe UI" w:hAnsi="Segoe UI" w:cs="Segoe UI"/>
                <w:sz w:val="22"/>
                <w:szCs w:val="22"/>
                <w:lang w:val="en-US"/>
              </w:rPr>
            </w:pPr>
            <w:r w:rsidRPr="00D765FE">
              <w:rPr>
                <w:rFonts w:ascii="Segoe UI" w:hAnsi="Segoe UI" w:cs="Segoe UI"/>
                <w:b/>
                <w:bCs/>
                <w:sz w:val="22"/>
                <w:szCs w:val="22"/>
                <w:lang w:val="en-US"/>
              </w:rPr>
              <w:t>20</w:t>
            </w:r>
          </w:p>
        </w:tc>
      </w:tr>
      <w:tr w:rsidR="00D765FE" w:rsidRPr="00D765FE" w14:paraId="6530386C" w14:textId="77777777" w:rsidTr="00D765FE">
        <w:tc>
          <w:tcPr>
            <w:tcW w:w="0" w:type="auto"/>
            <w:hideMark/>
          </w:tcPr>
          <w:p w14:paraId="475C0BD4" w14:textId="77777777" w:rsidR="00D765FE" w:rsidRPr="00D765FE" w:rsidRDefault="00D765FE" w:rsidP="00D765FE">
            <w:pPr>
              <w:spacing w:line="312" w:lineRule="auto"/>
              <w:jc w:val="both"/>
              <w:rPr>
                <w:rFonts w:ascii="Segoe UI" w:hAnsi="Segoe UI" w:cs="Segoe UI"/>
                <w:b/>
                <w:bCs/>
                <w:sz w:val="22"/>
                <w:szCs w:val="22"/>
                <w:lang w:val="en-US"/>
              </w:rPr>
            </w:pPr>
            <w:r w:rsidRPr="00D765FE">
              <w:rPr>
                <w:rFonts w:ascii="Segoe UI" w:hAnsi="Segoe UI" w:cs="Segoe UI"/>
                <w:b/>
                <w:bCs/>
                <w:sz w:val="22"/>
                <w:szCs w:val="22"/>
                <w:lang w:val="en-US"/>
              </w:rPr>
              <w:t xml:space="preserve">Total </w:t>
            </w:r>
            <w:proofErr w:type="spellStart"/>
            <w:r w:rsidRPr="00D765FE">
              <w:rPr>
                <w:rFonts w:ascii="Segoe UI" w:hAnsi="Segoe UI" w:cs="Segoe UI"/>
                <w:b/>
                <w:bCs/>
                <w:sz w:val="22"/>
                <w:szCs w:val="22"/>
                <w:lang w:val="en-US"/>
              </w:rPr>
              <w:t>Propuesta</w:t>
            </w:r>
            <w:proofErr w:type="spellEnd"/>
            <w:r w:rsidRPr="00D765FE">
              <w:rPr>
                <w:rFonts w:ascii="Segoe UI" w:hAnsi="Segoe UI" w:cs="Segoe UI"/>
                <w:b/>
                <w:bCs/>
                <w:sz w:val="22"/>
                <w:szCs w:val="22"/>
                <w:lang w:val="en-US"/>
              </w:rPr>
              <w:t xml:space="preserve"> Técnica</w:t>
            </w:r>
          </w:p>
        </w:tc>
        <w:tc>
          <w:tcPr>
            <w:tcW w:w="0" w:type="auto"/>
            <w:hideMark/>
          </w:tcPr>
          <w:p w14:paraId="313EA918" w14:textId="77777777" w:rsidR="00D765FE" w:rsidRPr="00D765FE" w:rsidRDefault="00D765FE" w:rsidP="00D765FE">
            <w:pPr>
              <w:spacing w:line="312" w:lineRule="auto"/>
              <w:jc w:val="both"/>
              <w:rPr>
                <w:rFonts w:ascii="Segoe UI" w:hAnsi="Segoe UI" w:cs="Segoe UI"/>
                <w:b/>
                <w:bCs/>
                <w:sz w:val="22"/>
                <w:szCs w:val="22"/>
                <w:lang w:val="en-US"/>
              </w:rPr>
            </w:pPr>
          </w:p>
        </w:tc>
        <w:tc>
          <w:tcPr>
            <w:tcW w:w="0" w:type="auto"/>
            <w:hideMark/>
          </w:tcPr>
          <w:p w14:paraId="4BE9D8D5" w14:textId="77777777" w:rsidR="00D765FE" w:rsidRPr="00D765FE" w:rsidRDefault="00D765FE" w:rsidP="00D765FE">
            <w:pPr>
              <w:spacing w:line="312" w:lineRule="auto"/>
              <w:jc w:val="both"/>
              <w:rPr>
                <w:rFonts w:ascii="Segoe UI" w:hAnsi="Segoe UI" w:cs="Segoe UI"/>
                <w:sz w:val="22"/>
                <w:szCs w:val="22"/>
                <w:lang w:val="en-US"/>
              </w:rPr>
            </w:pPr>
            <w:r w:rsidRPr="00D765FE">
              <w:rPr>
                <w:rFonts w:ascii="Segoe UI" w:hAnsi="Segoe UI" w:cs="Segoe UI"/>
                <w:b/>
                <w:bCs/>
                <w:sz w:val="22"/>
                <w:szCs w:val="22"/>
                <w:lang w:val="en-US"/>
              </w:rPr>
              <w:t>80</w:t>
            </w:r>
          </w:p>
        </w:tc>
      </w:tr>
    </w:tbl>
    <w:p w14:paraId="76C45409" w14:textId="77777777" w:rsidR="00D765FE" w:rsidRDefault="00D765FE" w:rsidP="00D765FE">
      <w:pPr>
        <w:spacing w:line="312" w:lineRule="auto"/>
        <w:jc w:val="both"/>
        <w:rPr>
          <w:rFonts w:ascii="Segoe UI" w:hAnsi="Segoe UI" w:cs="Segoe UI"/>
          <w:b/>
          <w:bCs/>
          <w:sz w:val="22"/>
          <w:szCs w:val="22"/>
          <w:lang w:val="en-US"/>
        </w:rPr>
      </w:pPr>
    </w:p>
    <w:p w14:paraId="4DD6B124" w14:textId="77777777" w:rsidR="009D64B8" w:rsidRPr="008543FF" w:rsidRDefault="009D64B8" w:rsidP="00D765FE">
      <w:pPr>
        <w:spacing w:line="312" w:lineRule="auto"/>
        <w:jc w:val="both"/>
        <w:rPr>
          <w:rFonts w:ascii="Segoe UI" w:hAnsi="Segoe UI" w:cs="Segoe UI"/>
          <w:sz w:val="22"/>
          <w:szCs w:val="22"/>
          <w:lang w:val="es-419"/>
        </w:rPr>
      </w:pPr>
    </w:p>
    <w:p w14:paraId="05F1674C" w14:textId="610E2593" w:rsidR="00D765FE" w:rsidRPr="008543FF" w:rsidRDefault="00D765FE" w:rsidP="00D765FE">
      <w:pPr>
        <w:spacing w:line="312" w:lineRule="auto"/>
        <w:jc w:val="both"/>
        <w:rPr>
          <w:rFonts w:ascii="Segoe UI" w:hAnsi="Segoe UI" w:cs="Segoe UI"/>
          <w:b/>
          <w:bCs/>
          <w:sz w:val="22"/>
          <w:szCs w:val="22"/>
          <w:lang w:val="es-419"/>
        </w:rPr>
      </w:pPr>
      <w:r w:rsidRPr="008543FF">
        <w:rPr>
          <w:rFonts w:ascii="Segoe UI" w:hAnsi="Segoe UI" w:cs="Segoe UI"/>
          <w:b/>
          <w:bCs/>
          <w:sz w:val="22"/>
          <w:szCs w:val="22"/>
          <w:lang w:val="es-419"/>
        </w:rPr>
        <w:t>Requisitos mínimos del equipo</w:t>
      </w:r>
    </w:p>
    <w:p w14:paraId="6F8CD314" w14:textId="77777777" w:rsidR="00D765FE" w:rsidRPr="008543FF" w:rsidRDefault="00D765FE" w:rsidP="00D765FE">
      <w:pPr>
        <w:spacing w:line="312" w:lineRule="auto"/>
        <w:jc w:val="both"/>
        <w:rPr>
          <w:rFonts w:ascii="Segoe UI" w:hAnsi="Segoe UI" w:cs="Segoe UI"/>
          <w:b/>
          <w:bCs/>
          <w:sz w:val="22"/>
          <w:szCs w:val="22"/>
          <w:lang w:val="es-419"/>
        </w:rPr>
      </w:pPr>
    </w:p>
    <w:p w14:paraId="19147CD8" w14:textId="7B3C8CDE" w:rsidR="00D765FE" w:rsidRDefault="00D765FE" w:rsidP="00D765FE">
      <w:pPr>
        <w:spacing w:line="312" w:lineRule="auto"/>
        <w:jc w:val="both"/>
        <w:rPr>
          <w:rFonts w:ascii="Segoe UI" w:hAnsi="Segoe UI" w:cs="Segoe UI"/>
          <w:sz w:val="22"/>
          <w:szCs w:val="22"/>
          <w:lang w:val="es-419"/>
        </w:rPr>
      </w:pPr>
      <w:r w:rsidRPr="00D765FE">
        <w:rPr>
          <w:rFonts w:ascii="Segoe UI" w:hAnsi="Segoe UI" w:cs="Segoe UI"/>
          <w:sz w:val="22"/>
          <w:szCs w:val="22"/>
          <w:lang w:val="es-419"/>
        </w:rPr>
        <w:t xml:space="preserve">La entidad consultora deberá presentar los </w:t>
      </w:r>
      <w:proofErr w:type="spellStart"/>
      <w:r w:rsidR="00EE2B8B">
        <w:rPr>
          <w:rFonts w:ascii="Segoe UI" w:hAnsi="Segoe UI" w:cs="Segoe UI"/>
          <w:b/>
          <w:bCs/>
          <w:sz w:val="22"/>
          <w:szCs w:val="22"/>
          <w:lang w:val="es-419"/>
        </w:rPr>
        <w:t>currícula</w:t>
      </w:r>
      <w:proofErr w:type="spellEnd"/>
      <w:r w:rsidR="00EE2B8B" w:rsidRPr="00D765FE">
        <w:rPr>
          <w:rFonts w:ascii="Segoe UI" w:hAnsi="Segoe UI" w:cs="Segoe UI"/>
          <w:b/>
          <w:bCs/>
          <w:sz w:val="22"/>
          <w:szCs w:val="22"/>
          <w:lang w:val="es-419"/>
        </w:rPr>
        <w:t xml:space="preserve"> </w:t>
      </w:r>
      <w:r w:rsidRPr="00D765FE">
        <w:rPr>
          <w:rFonts w:ascii="Segoe UI" w:hAnsi="Segoe UI" w:cs="Segoe UI"/>
          <w:b/>
          <w:bCs/>
          <w:sz w:val="22"/>
          <w:szCs w:val="22"/>
          <w:lang w:val="es-419"/>
        </w:rPr>
        <w:t>vitae actualizados de cada integrante del equipo propuesto</w:t>
      </w:r>
      <w:r w:rsidRPr="00D765FE">
        <w:rPr>
          <w:rFonts w:ascii="Segoe UI" w:hAnsi="Segoe UI" w:cs="Segoe UI"/>
          <w:sz w:val="22"/>
          <w:szCs w:val="22"/>
          <w:lang w:val="es-419"/>
        </w:rPr>
        <w:t xml:space="preserve">, que permitan verificar el cumplimiento de los requisitos técnicos y profesionales establecidos en los presentes </w:t>
      </w:r>
      <w:proofErr w:type="spellStart"/>
      <w:r w:rsidRPr="00D765FE">
        <w:rPr>
          <w:rFonts w:ascii="Segoe UI" w:hAnsi="Segoe UI" w:cs="Segoe UI"/>
          <w:sz w:val="22"/>
          <w:szCs w:val="22"/>
          <w:lang w:val="es-419"/>
        </w:rPr>
        <w:t>TdR</w:t>
      </w:r>
      <w:proofErr w:type="spellEnd"/>
      <w:r w:rsidRPr="00D765FE">
        <w:rPr>
          <w:rFonts w:ascii="Segoe UI" w:hAnsi="Segoe UI" w:cs="Segoe UI"/>
          <w:sz w:val="22"/>
          <w:szCs w:val="22"/>
          <w:lang w:val="es-419"/>
        </w:rPr>
        <w:t>.</w:t>
      </w:r>
    </w:p>
    <w:p w14:paraId="5F0EEF4D" w14:textId="77777777" w:rsidR="00D10C6A" w:rsidRPr="00D765FE" w:rsidRDefault="00D10C6A" w:rsidP="00D765FE">
      <w:pPr>
        <w:spacing w:line="312" w:lineRule="auto"/>
        <w:jc w:val="both"/>
        <w:rPr>
          <w:rFonts w:ascii="Segoe UI" w:hAnsi="Segoe UI" w:cs="Segoe UI"/>
          <w:sz w:val="22"/>
          <w:szCs w:val="22"/>
          <w:lang w:val="es-419"/>
        </w:rPr>
      </w:pPr>
    </w:p>
    <w:p w14:paraId="420620B8" w14:textId="77777777" w:rsidR="00D765FE" w:rsidRPr="00D765FE" w:rsidRDefault="00D765FE" w:rsidP="00D765FE">
      <w:pPr>
        <w:spacing w:line="312" w:lineRule="auto"/>
        <w:jc w:val="both"/>
        <w:rPr>
          <w:rFonts w:ascii="Segoe UI" w:hAnsi="Segoe UI" w:cs="Segoe UI"/>
          <w:sz w:val="22"/>
          <w:szCs w:val="22"/>
          <w:lang w:val="es-419"/>
        </w:rPr>
      </w:pPr>
      <w:r w:rsidRPr="00D765FE">
        <w:rPr>
          <w:rFonts w:ascii="Segoe UI" w:hAnsi="Segoe UI" w:cs="Segoe UI"/>
          <w:sz w:val="22"/>
          <w:szCs w:val="22"/>
          <w:lang w:val="es-419"/>
        </w:rPr>
        <w:t>El equipo mínimo deberá estar compuesto por:</w:t>
      </w:r>
    </w:p>
    <w:p w14:paraId="0021F9CE" w14:textId="77777777" w:rsidR="00D765FE" w:rsidRPr="00D765FE" w:rsidRDefault="00D765FE" w:rsidP="000B2CCC">
      <w:pPr>
        <w:numPr>
          <w:ilvl w:val="0"/>
          <w:numId w:val="5"/>
        </w:numPr>
        <w:spacing w:line="312" w:lineRule="auto"/>
        <w:jc w:val="both"/>
        <w:rPr>
          <w:rFonts w:ascii="Segoe UI" w:hAnsi="Segoe UI" w:cs="Segoe UI"/>
          <w:sz w:val="22"/>
          <w:szCs w:val="22"/>
          <w:lang w:val="es-419"/>
        </w:rPr>
      </w:pPr>
      <w:r w:rsidRPr="00D765FE">
        <w:rPr>
          <w:rFonts w:ascii="Segoe UI" w:hAnsi="Segoe UI" w:cs="Segoe UI"/>
          <w:b/>
          <w:bCs/>
          <w:sz w:val="22"/>
          <w:szCs w:val="22"/>
          <w:lang w:val="es-419"/>
        </w:rPr>
        <w:t>Especialista Senior Jurídico (Líder del equipo).</w:t>
      </w:r>
    </w:p>
    <w:p w14:paraId="327907D6" w14:textId="77777777" w:rsidR="00D765FE" w:rsidRPr="00D765FE" w:rsidRDefault="00D765FE" w:rsidP="000B2CCC">
      <w:pPr>
        <w:numPr>
          <w:ilvl w:val="0"/>
          <w:numId w:val="5"/>
        </w:numPr>
        <w:spacing w:line="312" w:lineRule="auto"/>
        <w:jc w:val="both"/>
        <w:rPr>
          <w:rFonts w:ascii="Segoe UI" w:hAnsi="Segoe UI" w:cs="Segoe UI"/>
          <w:sz w:val="22"/>
          <w:szCs w:val="22"/>
          <w:lang w:val="es-419"/>
        </w:rPr>
      </w:pPr>
      <w:r w:rsidRPr="00D765FE">
        <w:rPr>
          <w:rFonts w:ascii="Segoe UI" w:hAnsi="Segoe UI" w:cs="Segoe UI"/>
          <w:b/>
          <w:bCs/>
          <w:sz w:val="22"/>
          <w:szCs w:val="22"/>
          <w:lang w:val="es-419"/>
        </w:rPr>
        <w:t>Especialista en Protección de la Infancia y Adolescencia.</w:t>
      </w:r>
    </w:p>
    <w:p w14:paraId="59DE4E4E" w14:textId="389AF5EB" w:rsidR="00D765FE" w:rsidRPr="00681EA4" w:rsidRDefault="00D765FE" w:rsidP="00681EA4">
      <w:pPr>
        <w:numPr>
          <w:ilvl w:val="0"/>
          <w:numId w:val="5"/>
        </w:numPr>
        <w:spacing w:line="312" w:lineRule="auto"/>
        <w:jc w:val="both"/>
        <w:rPr>
          <w:rFonts w:ascii="Segoe UI" w:hAnsi="Segoe UI" w:cs="Segoe UI"/>
          <w:sz w:val="22"/>
          <w:szCs w:val="22"/>
          <w:lang w:val="es-419"/>
        </w:rPr>
      </w:pPr>
      <w:r w:rsidRPr="00D765FE">
        <w:rPr>
          <w:rFonts w:ascii="Segoe UI" w:hAnsi="Segoe UI" w:cs="Segoe UI"/>
          <w:b/>
          <w:bCs/>
          <w:sz w:val="22"/>
          <w:szCs w:val="22"/>
          <w:lang w:val="es-419"/>
        </w:rPr>
        <w:t>Especialista en Políticas Públicas e Investigación Jurídica.</w:t>
      </w:r>
    </w:p>
    <w:p w14:paraId="46136A1A" w14:textId="77777777" w:rsidR="00D765FE" w:rsidRDefault="00D765FE" w:rsidP="00D765FE">
      <w:pPr>
        <w:spacing w:line="312" w:lineRule="auto"/>
        <w:ind w:left="720"/>
        <w:jc w:val="both"/>
        <w:rPr>
          <w:rFonts w:ascii="Segoe UI" w:hAnsi="Segoe UI" w:cs="Segoe UI"/>
          <w:sz w:val="22"/>
          <w:szCs w:val="22"/>
          <w:lang w:val="es-419"/>
        </w:rPr>
      </w:pPr>
    </w:p>
    <w:p w14:paraId="419F629F" w14:textId="77777777" w:rsidR="006C2CC1" w:rsidRPr="00D765FE" w:rsidRDefault="006C2CC1" w:rsidP="00D765FE">
      <w:pPr>
        <w:spacing w:line="312" w:lineRule="auto"/>
        <w:ind w:left="720"/>
        <w:jc w:val="both"/>
        <w:rPr>
          <w:rFonts w:ascii="Segoe UI" w:hAnsi="Segoe UI" w:cs="Segoe UI"/>
          <w:sz w:val="22"/>
          <w:szCs w:val="22"/>
          <w:lang w:val="es-419"/>
        </w:rPr>
      </w:pPr>
    </w:p>
    <w:p w14:paraId="406EF8C0" w14:textId="77777777" w:rsidR="00D765FE" w:rsidRPr="00D765FE" w:rsidRDefault="00D765FE" w:rsidP="00D765FE">
      <w:pPr>
        <w:spacing w:line="312" w:lineRule="auto"/>
        <w:jc w:val="both"/>
        <w:rPr>
          <w:rFonts w:ascii="Segoe UI" w:hAnsi="Segoe UI" w:cs="Segoe UI"/>
          <w:b/>
          <w:bCs/>
          <w:sz w:val="22"/>
          <w:szCs w:val="22"/>
          <w:lang w:val="en-US"/>
        </w:rPr>
      </w:pPr>
      <w:proofErr w:type="spellStart"/>
      <w:r w:rsidRPr="00D765FE">
        <w:rPr>
          <w:rFonts w:ascii="Segoe UI" w:hAnsi="Segoe UI" w:cs="Segoe UI"/>
          <w:b/>
          <w:bCs/>
          <w:sz w:val="22"/>
          <w:szCs w:val="22"/>
          <w:lang w:val="en-US"/>
        </w:rPr>
        <w:t>Idiomas</w:t>
      </w:r>
      <w:proofErr w:type="spellEnd"/>
    </w:p>
    <w:p w14:paraId="7C49C599" w14:textId="77777777" w:rsidR="00D765FE" w:rsidRPr="00D765FE" w:rsidRDefault="00D765FE" w:rsidP="00D765FE">
      <w:pPr>
        <w:spacing w:line="312" w:lineRule="auto"/>
        <w:jc w:val="both"/>
        <w:rPr>
          <w:rFonts w:ascii="Segoe UI" w:hAnsi="Segoe UI" w:cs="Segoe UI"/>
          <w:sz w:val="22"/>
          <w:szCs w:val="22"/>
          <w:lang w:val="en-US"/>
        </w:rPr>
      </w:pPr>
      <w:r w:rsidRPr="00D765FE">
        <w:rPr>
          <w:rFonts w:ascii="Segoe UI" w:hAnsi="Segoe UI" w:cs="Segoe UI"/>
          <w:sz w:val="22"/>
          <w:szCs w:val="22"/>
          <w:lang w:val="en-US"/>
        </w:rPr>
        <w:t xml:space="preserve">Se </w:t>
      </w:r>
      <w:proofErr w:type="spellStart"/>
      <w:r w:rsidRPr="00D765FE">
        <w:rPr>
          <w:rFonts w:ascii="Segoe UI" w:hAnsi="Segoe UI" w:cs="Segoe UI"/>
          <w:sz w:val="22"/>
          <w:szCs w:val="22"/>
          <w:lang w:val="en-US"/>
        </w:rPr>
        <w:t>valorará</w:t>
      </w:r>
      <w:proofErr w:type="spellEnd"/>
      <w:r w:rsidRPr="00D765FE">
        <w:rPr>
          <w:rFonts w:ascii="Segoe UI" w:hAnsi="Segoe UI" w:cs="Segoe UI"/>
          <w:sz w:val="22"/>
          <w:szCs w:val="22"/>
          <w:lang w:val="en-US"/>
        </w:rPr>
        <w:t>:</w:t>
      </w:r>
    </w:p>
    <w:p w14:paraId="352E7558" w14:textId="43526005" w:rsidR="00D765FE" w:rsidRPr="008543FF" w:rsidRDefault="00D765FE" w:rsidP="000B2CCC">
      <w:pPr>
        <w:numPr>
          <w:ilvl w:val="0"/>
          <w:numId w:val="13"/>
        </w:numPr>
        <w:spacing w:line="312" w:lineRule="auto"/>
        <w:jc w:val="both"/>
        <w:rPr>
          <w:rFonts w:ascii="Segoe UI" w:hAnsi="Segoe UI" w:cs="Segoe UI"/>
          <w:sz w:val="22"/>
          <w:szCs w:val="22"/>
          <w:lang w:val="es-419"/>
        </w:rPr>
      </w:pPr>
      <w:r w:rsidRPr="008543FF">
        <w:rPr>
          <w:rFonts w:ascii="Segoe UI" w:hAnsi="Segoe UI" w:cs="Segoe UI"/>
          <w:sz w:val="22"/>
          <w:szCs w:val="22"/>
          <w:lang w:val="es-419"/>
        </w:rPr>
        <w:t>Dominio profesional del español</w:t>
      </w:r>
      <w:r w:rsidR="00A76ACB" w:rsidRPr="008543FF">
        <w:rPr>
          <w:rFonts w:ascii="Segoe UI" w:hAnsi="Segoe UI" w:cs="Segoe UI"/>
          <w:sz w:val="22"/>
          <w:szCs w:val="22"/>
          <w:lang w:val="es-419"/>
        </w:rPr>
        <w:t xml:space="preserve"> como requisito obligatorio</w:t>
      </w:r>
      <w:r w:rsidRPr="008543FF">
        <w:rPr>
          <w:rFonts w:ascii="Segoe UI" w:hAnsi="Segoe UI" w:cs="Segoe UI"/>
          <w:sz w:val="22"/>
          <w:szCs w:val="22"/>
          <w:lang w:val="es-419"/>
        </w:rPr>
        <w:t>.</w:t>
      </w:r>
    </w:p>
    <w:p w14:paraId="52588710" w14:textId="77777777" w:rsidR="00D765FE" w:rsidRPr="00D765FE" w:rsidRDefault="00D765FE" w:rsidP="000B2CCC">
      <w:pPr>
        <w:numPr>
          <w:ilvl w:val="0"/>
          <w:numId w:val="13"/>
        </w:numPr>
        <w:spacing w:line="312" w:lineRule="auto"/>
        <w:jc w:val="both"/>
        <w:rPr>
          <w:rFonts w:ascii="Segoe UI" w:hAnsi="Segoe UI" w:cs="Segoe UI"/>
          <w:sz w:val="22"/>
          <w:szCs w:val="22"/>
          <w:lang w:val="es-419"/>
        </w:rPr>
      </w:pPr>
      <w:r w:rsidRPr="00D765FE">
        <w:rPr>
          <w:rFonts w:ascii="Segoe UI" w:hAnsi="Segoe UI" w:cs="Segoe UI"/>
          <w:sz w:val="22"/>
          <w:szCs w:val="22"/>
          <w:lang w:val="es-419"/>
        </w:rPr>
        <w:t>Dominio profesional del francés y/o del inglés.</w:t>
      </w:r>
    </w:p>
    <w:p w14:paraId="0EB4852D" w14:textId="77777777" w:rsidR="00D765FE" w:rsidRPr="00D765FE" w:rsidRDefault="00D765FE" w:rsidP="00D765FE">
      <w:pPr>
        <w:spacing w:line="312" w:lineRule="auto"/>
        <w:ind w:left="720"/>
        <w:jc w:val="both"/>
        <w:rPr>
          <w:rFonts w:ascii="Segoe UI" w:hAnsi="Segoe UI" w:cs="Segoe UI"/>
          <w:sz w:val="22"/>
          <w:szCs w:val="22"/>
          <w:lang w:val="es-419"/>
        </w:rPr>
      </w:pPr>
    </w:p>
    <w:p w14:paraId="6D84ADDE" w14:textId="77777777" w:rsidR="00D765FE" w:rsidRPr="00D765FE" w:rsidRDefault="00D765FE" w:rsidP="00D765FE">
      <w:pPr>
        <w:spacing w:line="312" w:lineRule="auto"/>
        <w:jc w:val="both"/>
        <w:rPr>
          <w:rFonts w:ascii="Segoe UI" w:hAnsi="Segoe UI" w:cs="Segoe UI"/>
          <w:b/>
          <w:bCs/>
          <w:sz w:val="22"/>
          <w:szCs w:val="22"/>
          <w:lang w:val="en-US"/>
        </w:rPr>
      </w:pPr>
      <w:proofErr w:type="spellStart"/>
      <w:r w:rsidRPr="00D765FE">
        <w:rPr>
          <w:rFonts w:ascii="Segoe UI" w:hAnsi="Segoe UI" w:cs="Segoe UI"/>
          <w:b/>
          <w:bCs/>
          <w:sz w:val="22"/>
          <w:szCs w:val="22"/>
          <w:lang w:val="en-US"/>
        </w:rPr>
        <w:t>Propuesta</w:t>
      </w:r>
      <w:proofErr w:type="spellEnd"/>
      <w:r w:rsidRPr="00D765FE">
        <w:rPr>
          <w:rFonts w:ascii="Segoe UI" w:hAnsi="Segoe UI" w:cs="Segoe UI"/>
          <w:b/>
          <w:bCs/>
          <w:sz w:val="22"/>
          <w:szCs w:val="22"/>
          <w:lang w:val="en-US"/>
        </w:rPr>
        <w:t xml:space="preserve"> </w:t>
      </w:r>
      <w:proofErr w:type="spellStart"/>
      <w:r w:rsidRPr="00D765FE">
        <w:rPr>
          <w:rFonts w:ascii="Segoe UI" w:hAnsi="Segoe UI" w:cs="Segoe UI"/>
          <w:b/>
          <w:bCs/>
          <w:sz w:val="22"/>
          <w:szCs w:val="22"/>
          <w:lang w:val="en-US"/>
        </w:rPr>
        <w:t>financiera</w:t>
      </w:r>
      <w:proofErr w:type="spellEnd"/>
      <w:r w:rsidRPr="00D765FE">
        <w:rPr>
          <w:rFonts w:ascii="Segoe UI" w:hAnsi="Segoe UI" w:cs="Segoe UI"/>
          <w:b/>
          <w:bCs/>
          <w:sz w:val="22"/>
          <w:szCs w:val="22"/>
          <w:lang w:val="en-US"/>
        </w:rPr>
        <w:t xml:space="preserve"> (20 puntos)</w:t>
      </w:r>
    </w:p>
    <w:tbl>
      <w:tblPr>
        <w:tblStyle w:val="TableGrid"/>
        <w:tblW w:w="0" w:type="auto"/>
        <w:tblLook w:val="04A0" w:firstRow="1" w:lastRow="0" w:firstColumn="1" w:lastColumn="0" w:noHBand="0" w:noVBand="1"/>
      </w:tblPr>
      <w:tblGrid>
        <w:gridCol w:w="1584"/>
        <w:gridCol w:w="6554"/>
        <w:gridCol w:w="1212"/>
      </w:tblGrid>
      <w:tr w:rsidR="00D765FE" w:rsidRPr="00D765FE" w14:paraId="0B4B1286" w14:textId="77777777" w:rsidTr="00D765FE">
        <w:tc>
          <w:tcPr>
            <w:tcW w:w="0" w:type="auto"/>
            <w:hideMark/>
          </w:tcPr>
          <w:p w14:paraId="160EFF82" w14:textId="77777777" w:rsidR="00D765FE" w:rsidRPr="00D765FE" w:rsidRDefault="00D765FE" w:rsidP="00D765FE">
            <w:pPr>
              <w:spacing w:line="312" w:lineRule="auto"/>
              <w:jc w:val="both"/>
              <w:rPr>
                <w:rFonts w:ascii="Segoe UI" w:hAnsi="Segoe UI" w:cs="Segoe UI"/>
                <w:b/>
                <w:bCs/>
                <w:sz w:val="22"/>
                <w:szCs w:val="22"/>
                <w:lang w:val="en-US"/>
              </w:rPr>
            </w:pPr>
            <w:proofErr w:type="spellStart"/>
            <w:r w:rsidRPr="00D765FE">
              <w:rPr>
                <w:rFonts w:ascii="Segoe UI" w:hAnsi="Segoe UI" w:cs="Segoe UI"/>
                <w:b/>
                <w:bCs/>
                <w:sz w:val="22"/>
                <w:szCs w:val="22"/>
                <w:lang w:val="en-US"/>
              </w:rPr>
              <w:t>Criterio</w:t>
            </w:r>
            <w:proofErr w:type="spellEnd"/>
          </w:p>
        </w:tc>
        <w:tc>
          <w:tcPr>
            <w:tcW w:w="0" w:type="auto"/>
            <w:hideMark/>
          </w:tcPr>
          <w:p w14:paraId="586CDA65" w14:textId="77777777" w:rsidR="00D765FE" w:rsidRPr="00D765FE" w:rsidRDefault="00D765FE" w:rsidP="00D765FE">
            <w:pPr>
              <w:spacing w:line="312" w:lineRule="auto"/>
              <w:jc w:val="both"/>
              <w:rPr>
                <w:rFonts w:ascii="Segoe UI" w:hAnsi="Segoe UI" w:cs="Segoe UI"/>
                <w:b/>
                <w:bCs/>
                <w:sz w:val="22"/>
                <w:szCs w:val="22"/>
                <w:lang w:val="en-US"/>
              </w:rPr>
            </w:pPr>
            <w:proofErr w:type="spellStart"/>
            <w:r w:rsidRPr="00D765FE">
              <w:rPr>
                <w:rFonts w:ascii="Segoe UI" w:hAnsi="Segoe UI" w:cs="Segoe UI"/>
                <w:b/>
                <w:bCs/>
                <w:sz w:val="22"/>
                <w:szCs w:val="22"/>
                <w:lang w:val="en-US"/>
              </w:rPr>
              <w:t>Aspectos</w:t>
            </w:r>
            <w:proofErr w:type="spellEnd"/>
            <w:r w:rsidRPr="00D765FE">
              <w:rPr>
                <w:rFonts w:ascii="Segoe UI" w:hAnsi="Segoe UI" w:cs="Segoe UI"/>
                <w:b/>
                <w:bCs/>
                <w:sz w:val="22"/>
                <w:szCs w:val="22"/>
                <w:lang w:val="en-US"/>
              </w:rPr>
              <w:t xml:space="preserve"> a </w:t>
            </w:r>
            <w:proofErr w:type="spellStart"/>
            <w:r w:rsidRPr="00D765FE">
              <w:rPr>
                <w:rFonts w:ascii="Segoe UI" w:hAnsi="Segoe UI" w:cs="Segoe UI"/>
                <w:b/>
                <w:bCs/>
                <w:sz w:val="22"/>
                <w:szCs w:val="22"/>
                <w:lang w:val="en-US"/>
              </w:rPr>
              <w:t>evaluar</w:t>
            </w:r>
            <w:proofErr w:type="spellEnd"/>
          </w:p>
        </w:tc>
        <w:tc>
          <w:tcPr>
            <w:tcW w:w="0" w:type="auto"/>
            <w:hideMark/>
          </w:tcPr>
          <w:p w14:paraId="6303290F" w14:textId="77777777" w:rsidR="00D765FE" w:rsidRPr="00D765FE" w:rsidRDefault="00D765FE" w:rsidP="00D765FE">
            <w:pPr>
              <w:spacing w:line="312" w:lineRule="auto"/>
              <w:jc w:val="both"/>
              <w:rPr>
                <w:rFonts w:ascii="Segoe UI" w:hAnsi="Segoe UI" w:cs="Segoe UI"/>
                <w:b/>
                <w:bCs/>
                <w:sz w:val="22"/>
                <w:szCs w:val="22"/>
                <w:lang w:val="en-US"/>
              </w:rPr>
            </w:pPr>
            <w:proofErr w:type="spellStart"/>
            <w:r w:rsidRPr="00D765FE">
              <w:rPr>
                <w:rFonts w:ascii="Segoe UI" w:hAnsi="Segoe UI" w:cs="Segoe UI"/>
                <w:b/>
                <w:bCs/>
                <w:sz w:val="22"/>
                <w:szCs w:val="22"/>
                <w:lang w:val="en-US"/>
              </w:rPr>
              <w:t>Puntaje</w:t>
            </w:r>
            <w:proofErr w:type="spellEnd"/>
            <w:r w:rsidRPr="00D765FE">
              <w:rPr>
                <w:rFonts w:ascii="Segoe UI" w:hAnsi="Segoe UI" w:cs="Segoe UI"/>
                <w:b/>
                <w:bCs/>
                <w:sz w:val="22"/>
                <w:szCs w:val="22"/>
                <w:lang w:val="en-US"/>
              </w:rPr>
              <w:t xml:space="preserve"> </w:t>
            </w:r>
            <w:proofErr w:type="spellStart"/>
            <w:r w:rsidRPr="00D765FE">
              <w:rPr>
                <w:rFonts w:ascii="Segoe UI" w:hAnsi="Segoe UI" w:cs="Segoe UI"/>
                <w:b/>
                <w:bCs/>
                <w:sz w:val="22"/>
                <w:szCs w:val="22"/>
                <w:lang w:val="en-US"/>
              </w:rPr>
              <w:t>máximo</w:t>
            </w:r>
            <w:proofErr w:type="spellEnd"/>
          </w:p>
        </w:tc>
      </w:tr>
      <w:tr w:rsidR="00D765FE" w:rsidRPr="00D765FE" w14:paraId="60C0D4BD" w14:textId="77777777" w:rsidTr="00D765FE">
        <w:tc>
          <w:tcPr>
            <w:tcW w:w="0" w:type="auto"/>
            <w:hideMark/>
          </w:tcPr>
          <w:p w14:paraId="5A124BA3" w14:textId="77777777" w:rsidR="00D765FE" w:rsidRPr="00D765FE" w:rsidRDefault="00D765FE" w:rsidP="00D765FE">
            <w:pPr>
              <w:spacing w:line="312" w:lineRule="auto"/>
              <w:jc w:val="both"/>
              <w:rPr>
                <w:rFonts w:ascii="Segoe UI" w:hAnsi="Segoe UI" w:cs="Segoe UI"/>
                <w:b/>
                <w:bCs/>
                <w:sz w:val="22"/>
                <w:szCs w:val="22"/>
                <w:lang w:val="en-US"/>
              </w:rPr>
            </w:pPr>
            <w:proofErr w:type="spellStart"/>
            <w:r w:rsidRPr="00D765FE">
              <w:rPr>
                <w:rFonts w:ascii="Segoe UI" w:hAnsi="Segoe UI" w:cs="Segoe UI"/>
                <w:b/>
                <w:bCs/>
                <w:sz w:val="22"/>
                <w:szCs w:val="22"/>
                <w:lang w:val="en-US"/>
              </w:rPr>
              <w:t>Propuesta</w:t>
            </w:r>
            <w:proofErr w:type="spellEnd"/>
            <w:r w:rsidRPr="00D765FE">
              <w:rPr>
                <w:rFonts w:ascii="Segoe UI" w:hAnsi="Segoe UI" w:cs="Segoe UI"/>
                <w:b/>
                <w:bCs/>
                <w:sz w:val="22"/>
                <w:szCs w:val="22"/>
                <w:lang w:val="en-US"/>
              </w:rPr>
              <w:t xml:space="preserve"> </w:t>
            </w:r>
            <w:proofErr w:type="spellStart"/>
            <w:r w:rsidRPr="00D765FE">
              <w:rPr>
                <w:rFonts w:ascii="Segoe UI" w:hAnsi="Segoe UI" w:cs="Segoe UI"/>
                <w:b/>
                <w:bCs/>
                <w:sz w:val="22"/>
                <w:szCs w:val="22"/>
                <w:lang w:val="en-US"/>
              </w:rPr>
              <w:t>financiera</w:t>
            </w:r>
            <w:proofErr w:type="spellEnd"/>
          </w:p>
        </w:tc>
        <w:tc>
          <w:tcPr>
            <w:tcW w:w="0" w:type="auto"/>
            <w:hideMark/>
          </w:tcPr>
          <w:p w14:paraId="0AEC8575" w14:textId="77777777" w:rsidR="00D765FE" w:rsidRPr="00D765FE" w:rsidRDefault="00D765FE" w:rsidP="00D765FE">
            <w:pPr>
              <w:spacing w:line="312" w:lineRule="auto"/>
              <w:jc w:val="both"/>
              <w:rPr>
                <w:rFonts w:ascii="Segoe UI" w:hAnsi="Segoe UI" w:cs="Segoe UI"/>
                <w:sz w:val="22"/>
                <w:szCs w:val="22"/>
                <w:lang w:val="es-419"/>
              </w:rPr>
            </w:pPr>
            <w:r w:rsidRPr="00D765FE">
              <w:rPr>
                <w:rFonts w:ascii="Segoe UI" w:hAnsi="Segoe UI" w:cs="Segoe UI"/>
                <w:sz w:val="22"/>
                <w:szCs w:val="22"/>
                <w:lang w:val="es-419"/>
              </w:rPr>
              <w:t>Coherencia de costos, razonabilidad presupuestaria, distribución de recursos en función de las actividades previstas y relación calidad-precio. La puntuación máxima será asignada a la propuesta económicamente más favorable que cumpla con los requisitos técnicos establecidos.</w:t>
            </w:r>
          </w:p>
        </w:tc>
        <w:tc>
          <w:tcPr>
            <w:tcW w:w="0" w:type="auto"/>
            <w:hideMark/>
          </w:tcPr>
          <w:p w14:paraId="2EC899CB" w14:textId="77777777" w:rsidR="00D765FE" w:rsidRPr="00D765FE" w:rsidRDefault="00D765FE" w:rsidP="00D765FE">
            <w:pPr>
              <w:spacing w:line="312" w:lineRule="auto"/>
              <w:jc w:val="both"/>
              <w:rPr>
                <w:rFonts w:ascii="Segoe UI" w:hAnsi="Segoe UI" w:cs="Segoe UI"/>
                <w:sz w:val="22"/>
                <w:szCs w:val="22"/>
                <w:lang w:val="en-US"/>
              </w:rPr>
            </w:pPr>
            <w:r w:rsidRPr="00D765FE">
              <w:rPr>
                <w:rFonts w:ascii="Segoe UI" w:hAnsi="Segoe UI" w:cs="Segoe UI"/>
                <w:b/>
                <w:bCs/>
                <w:sz w:val="22"/>
                <w:szCs w:val="22"/>
                <w:lang w:val="en-US"/>
              </w:rPr>
              <w:t>20</w:t>
            </w:r>
          </w:p>
        </w:tc>
      </w:tr>
      <w:tr w:rsidR="00D765FE" w:rsidRPr="00D765FE" w14:paraId="5E777E60" w14:textId="77777777" w:rsidTr="00D765FE">
        <w:tc>
          <w:tcPr>
            <w:tcW w:w="0" w:type="auto"/>
            <w:hideMark/>
          </w:tcPr>
          <w:p w14:paraId="60AE4840" w14:textId="77777777" w:rsidR="00D765FE" w:rsidRPr="00D765FE" w:rsidRDefault="00D765FE" w:rsidP="00D765FE">
            <w:pPr>
              <w:spacing w:line="312" w:lineRule="auto"/>
              <w:jc w:val="both"/>
              <w:rPr>
                <w:rFonts w:ascii="Segoe UI" w:hAnsi="Segoe UI" w:cs="Segoe UI"/>
                <w:b/>
                <w:bCs/>
                <w:sz w:val="22"/>
                <w:szCs w:val="22"/>
                <w:lang w:val="en-US"/>
              </w:rPr>
            </w:pPr>
            <w:r w:rsidRPr="00D765FE">
              <w:rPr>
                <w:rFonts w:ascii="Segoe UI" w:hAnsi="Segoe UI" w:cs="Segoe UI"/>
                <w:b/>
                <w:bCs/>
                <w:sz w:val="22"/>
                <w:szCs w:val="22"/>
                <w:lang w:val="en-US"/>
              </w:rPr>
              <w:t xml:space="preserve">Total </w:t>
            </w:r>
            <w:proofErr w:type="spellStart"/>
            <w:r w:rsidRPr="00D765FE">
              <w:rPr>
                <w:rFonts w:ascii="Segoe UI" w:hAnsi="Segoe UI" w:cs="Segoe UI"/>
                <w:b/>
                <w:bCs/>
                <w:sz w:val="22"/>
                <w:szCs w:val="22"/>
                <w:lang w:val="en-US"/>
              </w:rPr>
              <w:t>Propuesta</w:t>
            </w:r>
            <w:proofErr w:type="spellEnd"/>
            <w:r w:rsidRPr="00D765FE">
              <w:rPr>
                <w:rFonts w:ascii="Segoe UI" w:hAnsi="Segoe UI" w:cs="Segoe UI"/>
                <w:b/>
                <w:bCs/>
                <w:sz w:val="22"/>
                <w:szCs w:val="22"/>
                <w:lang w:val="en-US"/>
              </w:rPr>
              <w:t xml:space="preserve"> Financiera</w:t>
            </w:r>
          </w:p>
        </w:tc>
        <w:tc>
          <w:tcPr>
            <w:tcW w:w="0" w:type="auto"/>
            <w:hideMark/>
          </w:tcPr>
          <w:p w14:paraId="1916A72E" w14:textId="77777777" w:rsidR="00D765FE" w:rsidRPr="00D765FE" w:rsidRDefault="00D765FE" w:rsidP="00D765FE">
            <w:pPr>
              <w:spacing w:line="312" w:lineRule="auto"/>
              <w:jc w:val="both"/>
              <w:rPr>
                <w:rFonts w:ascii="Segoe UI" w:hAnsi="Segoe UI" w:cs="Segoe UI"/>
                <w:b/>
                <w:bCs/>
                <w:sz w:val="22"/>
                <w:szCs w:val="22"/>
                <w:lang w:val="en-US"/>
              </w:rPr>
            </w:pPr>
          </w:p>
        </w:tc>
        <w:tc>
          <w:tcPr>
            <w:tcW w:w="0" w:type="auto"/>
            <w:hideMark/>
          </w:tcPr>
          <w:p w14:paraId="151840B8" w14:textId="77777777" w:rsidR="00D765FE" w:rsidRPr="00D765FE" w:rsidRDefault="00D765FE" w:rsidP="00D765FE">
            <w:pPr>
              <w:spacing w:line="312" w:lineRule="auto"/>
              <w:jc w:val="both"/>
              <w:rPr>
                <w:rFonts w:ascii="Segoe UI" w:hAnsi="Segoe UI" w:cs="Segoe UI"/>
                <w:sz w:val="22"/>
                <w:szCs w:val="22"/>
                <w:lang w:val="en-US"/>
              </w:rPr>
            </w:pPr>
            <w:r w:rsidRPr="00D765FE">
              <w:rPr>
                <w:rFonts w:ascii="Segoe UI" w:hAnsi="Segoe UI" w:cs="Segoe UI"/>
                <w:b/>
                <w:bCs/>
                <w:sz w:val="22"/>
                <w:szCs w:val="22"/>
                <w:lang w:val="en-US"/>
              </w:rPr>
              <w:t>20</w:t>
            </w:r>
          </w:p>
        </w:tc>
      </w:tr>
    </w:tbl>
    <w:p w14:paraId="635FAE42" w14:textId="77777777" w:rsidR="00D765FE" w:rsidRDefault="00D765FE" w:rsidP="00D765FE">
      <w:pPr>
        <w:spacing w:line="312" w:lineRule="auto"/>
        <w:jc w:val="both"/>
        <w:rPr>
          <w:rFonts w:ascii="Segoe UI" w:hAnsi="Segoe UI" w:cs="Segoe UI"/>
          <w:b/>
          <w:bCs/>
          <w:sz w:val="22"/>
          <w:szCs w:val="22"/>
          <w:lang w:val="en-US"/>
        </w:rPr>
      </w:pPr>
    </w:p>
    <w:p w14:paraId="2938172C" w14:textId="3E65D315" w:rsidR="00D765FE" w:rsidRPr="00D765FE" w:rsidRDefault="00D765FE" w:rsidP="00D765FE">
      <w:pPr>
        <w:spacing w:line="312" w:lineRule="auto"/>
        <w:jc w:val="both"/>
        <w:rPr>
          <w:rFonts w:ascii="Segoe UI" w:hAnsi="Segoe UI" w:cs="Segoe UI"/>
          <w:b/>
          <w:bCs/>
          <w:sz w:val="22"/>
          <w:szCs w:val="22"/>
          <w:lang w:val="en-US"/>
        </w:rPr>
      </w:pPr>
      <w:proofErr w:type="spellStart"/>
      <w:r w:rsidRPr="00D765FE">
        <w:rPr>
          <w:rFonts w:ascii="Segoe UI" w:hAnsi="Segoe UI" w:cs="Segoe UI"/>
          <w:b/>
          <w:bCs/>
          <w:sz w:val="22"/>
          <w:szCs w:val="22"/>
          <w:lang w:val="en-US"/>
        </w:rPr>
        <w:t>Puntaje</w:t>
      </w:r>
      <w:proofErr w:type="spellEnd"/>
      <w:r w:rsidRPr="00D765FE">
        <w:rPr>
          <w:rFonts w:ascii="Segoe UI" w:hAnsi="Segoe UI" w:cs="Segoe UI"/>
          <w:b/>
          <w:bCs/>
          <w:sz w:val="22"/>
          <w:szCs w:val="22"/>
          <w:lang w:val="en-US"/>
        </w:rPr>
        <w:t xml:space="preserve"> </w:t>
      </w:r>
      <w:proofErr w:type="spellStart"/>
      <w:r w:rsidRPr="00D765FE">
        <w:rPr>
          <w:rFonts w:ascii="Segoe UI" w:hAnsi="Segoe UI" w:cs="Segoe UI"/>
          <w:b/>
          <w:bCs/>
          <w:sz w:val="22"/>
          <w:szCs w:val="22"/>
          <w:lang w:val="en-US"/>
        </w:rPr>
        <w:t>mínimo</w:t>
      </w:r>
      <w:proofErr w:type="spellEnd"/>
      <w:r w:rsidRPr="00D765FE">
        <w:rPr>
          <w:rFonts w:ascii="Segoe UI" w:hAnsi="Segoe UI" w:cs="Segoe UI"/>
          <w:b/>
          <w:bCs/>
          <w:sz w:val="22"/>
          <w:szCs w:val="22"/>
          <w:lang w:val="en-US"/>
        </w:rPr>
        <w:t xml:space="preserve"> </w:t>
      </w:r>
      <w:proofErr w:type="spellStart"/>
      <w:r w:rsidRPr="00D765FE">
        <w:rPr>
          <w:rFonts w:ascii="Segoe UI" w:hAnsi="Segoe UI" w:cs="Segoe UI"/>
          <w:b/>
          <w:bCs/>
          <w:sz w:val="22"/>
          <w:szCs w:val="22"/>
          <w:lang w:val="en-US"/>
        </w:rPr>
        <w:t>técnico</w:t>
      </w:r>
      <w:proofErr w:type="spellEnd"/>
    </w:p>
    <w:p w14:paraId="67DDB4D8" w14:textId="77777777" w:rsidR="00D765FE" w:rsidRPr="00D765FE" w:rsidRDefault="00D765FE" w:rsidP="00D765FE">
      <w:pPr>
        <w:spacing w:line="312" w:lineRule="auto"/>
        <w:jc w:val="both"/>
        <w:rPr>
          <w:rFonts w:ascii="Segoe UI" w:hAnsi="Segoe UI" w:cs="Segoe UI"/>
          <w:sz w:val="22"/>
          <w:szCs w:val="22"/>
          <w:lang w:val="es-419"/>
        </w:rPr>
      </w:pPr>
      <w:r w:rsidRPr="00D765FE">
        <w:rPr>
          <w:rFonts w:ascii="Segoe UI" w:hAnsi="Segoe UI" w:cs="Segoe UI"/>
          <w:sz w:val="22"/>
          <w:szCs w:val="22"/>
          <w:lang w:val="es-419"/>
        </w:rPr>
        <w:t xml:space="preserve">Solo pasarán a la evaluación financiera aquellas propuestas que obtengan una puntuación mínima de </w:t>
      </w:r>
      <w:r w:rsidRPr="00D765FE">
        <w:rPr>
          <w:rFonts w:ascii="Segoe UI" w:hAnsi="Segoe UI" w:cs="Segoe UI"/>
          <w:b/>
          <w:bCs/>
          <w:sz w:val="22"/>
          <w:szCs w:val="22"/>
          <w:lang w:val="es-419"/>
        </w:rPr>
        <w:t>60 puntos sobre 80</w:t>
      </w:r>
      <w:r w:rsidRPr="00D765FE">
        <w:rPr>
          <w:rFonts w:ascii="Segoe UI" w:hAnsi="Segoe UI" w:cs="Segoe UI"/>
          <w:sz w:val="22"/>
          <w:szCs w:val="22"/>
          <w:lang w:val="es-419"/>
        </w:rPr>
        <w:t xml:space="preserve"> en la evaluación técnica.</w:t>
      </w:r>
    </w:p>
    <w:p w14:paraId="434EDF89" w14:textId="3F6FB5B5" w:rsidR="00D765FE" w:rsidRPr="00D765FE" w:rsidRDefault="00D765FE" w:rsidP="0E558E7B">
      <w:pPr>
        <w:spacing w:line="312" w:lineRule="auto"/>
        <w:jc w:val="both"/>
        <w:rPr>
          <w:rFonts w:ascii="Segoe UI" w:hAnsi="Segoe UI" w:cs="Segoe UI"/>
          <w:sz w:val="22"/>
          <w:szCs w:val="22"/>
          <w:lang w:val="es-419"/>
        </w:rPr>
      </w:pPr>
    </w:p>
    <w:p w14:paraId="62A09BE8" w14:textId="77777777" w:rsidR="001065D2" w:rsidRPr="00E85FAC" w:rsidRDefault="001065D2" w:rsidP="001065D2">
      <w:pPr>
        <w:pStyle w:val="Default"/>
        <w:shd w:val="clear" w:color="auto" w:fill="00B0F0"/>
        <w:spacing w:after="160" w:line="276" w:lineRule="auto"/>
        <w:jc w:val="both"/>
        <w:rPr>
          <w:rFonts w:ascii="Segoe UI" w:hAnsi="Segoe UI" w:cs="Segoe UI"/>
          <w:b/>
          <w:bCs/>
          <w:sz w:val="22"/>
          <w:szCs w:val="22"/>
          <w:lang w:val="es-ES"/>
        </w:rPr>
      </w:pPr>
      <w:r w:rsidRPr="00E85FAC">
        <w:rPr>
          <w:rFonts w:ascii="Segoe UI" w:hAnsi="Segoe UI" w:cs="Segoe UI"/>
          <w:b/>
          <w:bCs/>
          <w:sz w:val="22"/>
          <w:szCs w:val="22"/>
          <w:lang w:val="es-ES"/>
        </w:rPr>
        <w:lastRenderedPageBreak/>
        <w:t>Proceso de postulación</w:t>
      </w:r>
    </w:p>
    <w:p w14:paraId="0FA1569A" w14:textId="5CF52798" w:rsidR="00D765FE" w:rsidRPr="00D765FE" w:rsidRDefault="00D765FE" w:rsidP="00D765FE">
      <w:pPr>
        <w:pStyle w:val="Default"/>
        <w:spacing w:after="160" w:line="276" w:lineRule="auto"/>
        <w:jc w:val="both"/>
        <w:rPr>
          <w:rFonts w:ascii="Segoe UI" w:hAnsi="Segoe UI" w:cs="Segoe UI"/>
          <w:sz w:val="22"/>
          <w:szCs w:val="22"/>
          <w:lang w:val="es-419"/>
        </w:rPr>
      </w:pPr>
      <w:r w:rsidRPr="00D765FE">
        <w:rPr>
          <w:rFonts w:ascii="Segoe UI" w:hAnsi="Segoe UI" w:cs="Segoe UI"/>
          <w:sz w:val="22"/>
          <w:szCs w:val="22"/>
          <w:lang w:val="es-419"/>
        </w:rPr>
        <w:t>UNICEF podrá revisar los Acuerdos a Largo Plazo (</w:t>
      </w:r>
      <w:proofErr w:type="spellStart"/>
      <w:r w:rsidRPr="00D765FE">
        <w:rPr>
          <w:rFonts w:ascii="Segoe UI" w:hAnsi="Segoe UI" w:cs="Segoe UI"/>
          <w:sz w:val="22"/>
          <w:szCs w:val="22"/>
          <w:lang w:val="es-419"/>
        </w:rPr>
        <w:t>LTAs</w:t>
      </w:r>
      <w:proofErr w:type="spellEnd"/>
      <w:r w:rsidRPr="00D765FE">
        <w:rPr>
          <w:rFonts w:ascii="Segoe UI" w:hAnsi="Segoe UI" w:cs="Segoe UI"/>
          <w:sz w:val="22"/>
          <w:szCs w:val="22"/>
          <w:lang w:val="es-419"/>
        </w:rPr>
        <w:t xml:space="preserve">) vigentes para identificar instituciones, firmas consultoras u organizaciones con experiencia y capacidades técnicas adecuadas para el desarrollo de la presente consultoría. En caso de existir proveedores técnicamente idóneos bajo dichos acuerdos, podrá utilizarse el mecanismo de contratación correspondiente. En ausencia de proveedores adecuados, la selección se realizará mediante un proceso competitivo, transparente y basado en </w:t>
      </w:r>
      <w:r w:rsidR="00CD2C53">
        <w:rPr>
          <w:rFonts w:ascii="Segoe UI" w:hAnsi="Segoe UI" w:cs="Segoe UI"/>
          <w:sz w:val="22"/>
          <w:szCs w:val="22"/>
          <w:lang w:val="es-419"/>
        </w:rPr>
        <w:t>la idoneidad de las propuestas técnicas y económicas en función de lo solicitado en los presentes términos de referencia</w:t>
      </w:r>
      <w:r w:rsidRPr="00D765FE">
        <w:rPr>
          <w:rFonts w:ascii="Segoe UI" w:hAnsi="Segoe UI" w:cs="Segoe UI"/>
          <w:sz w:val="22"/>
          <w:szCs w:val="22"/>
          <w:lang w:val="es-419"/>
        </w:rPr>
        <w:t>, de conformidad con las políticas y procedimientos de contratación de UNICEF.</w:t>
      </w:r>
    </w:p>
    <w:p w14:paraId="3B840BAE" w14:textId="77777777" w:rsidR="00D765FE" w:rsidRPr="00D765FE" w:rsidRDefault="00D765FE" w:rsidP="00D765FE">
      <w:pPr>
        <w:pStyle w:val="Default"/>
        <w:spacing w:after="160" w:line="276" w:lineRule="auto"/>
        <w:jc w:val="both"/>
        <w:rPr>
          <w:rFonts w:ascii="Segoe UI" w:hAnsi="Segoe UI" w:cs="Segoe UI"/>
          <w:sz w:val="22"/>
          <w:szCs w:val="22"/>
          <w:lang w:val="es-419"/>
        </w:rPr>
      </w:pPr>
      <w:r w:rsidRPr="00D765FE">
        <w:rPr>
          <w:rFonts w:ascii="Segoe UI" w:hAnsi="Segoe UI" w:cs="Segoe UI"/>
          <w:sz w:val="22"/>
          <w:szCs w:val="22"/>
          <w:lang w:val="es-419"/>
        </w:rPr>
        <w:t>La fecha límite para la presentación de propuestas será establecida en la convocatoria oficial correspondiente.</w:t>
      </w:r>
    </w:p>
    <w:p w14:paraId="53C0D71B" w14:textId="77777777" w:rsidR="00D765FE" w:rsidRPr="00D765FE" w:rsidRDefault="00D765FE" w:rsidP="00D765FE">
      <w:pPr>
        <w:pStyle w:val="Default"/>
        <w:spacing w:after="160" w:line="276" w:lineRule="auto"/>
        <w:jc w:val="both"/>
        <w:rPr>
          <w:rFonts w:ascii="Segoe UI" w:hAnsi="Segoe UI" w:cs="Segoe UI"/>
          <w:sz w:val="22"/>
          <w:szCs w:val="22"/>
          <w:lang w:val="es-419"/>
        </w:rPr>
      </w:pPr>
      <w:r w:rsidRPr="00D765FE">
        <w:rPr>
          <w:rFonts w:ascii="Segoe UI" w:hAnsi="Segoe UI" w:cs="Segoe UI"/>
          <w:sz w:val="22"/>
          <w:szCs w:val="22"/>
          <w:lang w:val="es-419"/>
        </w:rPr>
        <w:t>Las instituciones interesadas deberán presentar, en formato electrónico, la siguiente documentación:</w:t>
      </w:r>
    </w:p>
    <w:p w14:paraId="28091481" w14:textId="77777777" w:rsidR="00D765FE" w:rsidRPr="00D765FE" w:rsidRDefault="00D765FE" w:rsidP="000B2CCC">
      <w:pPr>
        <w:pStyle w:val="Default"/>
        <w:numPr>
          <w:ilvl w:val="0"/>
          <w:numId w:val="9"/>
        </w:numPr>
        <w:spacing w:after="160" w:line="276" w:lineRule="auto"/>
        <w:jc w:val="both"/>
        <w:rPr>
          <w:rFonts w:ascii="Segoe UI" w:hAnsi="Segoe UI" w:cs="Segoe UI"/>
          <w:sz w:val="22"/>
          <w:szCs w:val="22"/>
          <w:lang w:val="es-419"/>
        </w:rPr>
      </w:pPr>
      <w:r w:rsidRPr="00D765FE">
        <w:rPr>
          <w:rFonts w:ascii="Segoe UI" w:hAnsi="Segoe UI" w:cs="Segoe UI"/>
          <w:b/>
          <w:bCs/>
          <w:sz w:val="22"/>
          <w:szCs w:val="22"/>
          <w:lang w:val="es-419"/>
        </w:rPr>
        <w:t>Propuesta técnica</w:t>
      </w:r>
      <w:r w:rsidRPr="00D765FE">
        <w:rPr>
          <w:rFonts w:ascii="Segoe UI" w:hAnsi="Segoe UI" w:cs="Segoe UI"/>
          <w:sz w:val="22"/>
          <w:szCs w:val="22"/>
          <w:lang w:val="es-419"/>
        </w:rPr>
        <w:t>, que incluya la comprensión de los presentes Términos de Referencia, la metodología propuesta, el plan de trabajo, el cronograma detallado de actividades, la composición del equipo consultor y la descripción de los productos a desarrollar.</w:t>
      </w:r>
    </w:p>
    <w:p w14:paraId="7F646FB4" w14:textId="77777777" w:rsidR="00D765FE" w:rsidRPr="00D765FE" w:rsidRDefault="00D765FE" w:rsidP="000B2CCC">
      <w:pPr>
        <w:pStyle w:val="Default"/>
        <w:numPr>
          <w:ilvl w:val="0"/>
          <w:numId w:val="9"/>
        </w:numPr>
        <w:spacing w:after="160" w:line="276" w:lineRule="auto"/>
        <w:jc w:val="both"/>
        <w:rPr>
          <w:rFonts w:ascii="Segoe UI" w:hAnsi="Segoe UI" w:cs="Segoe UI"/>
          <w:sz w:val="22"/>
          <w:szCs w:val="22"/>
          <w:lang w:val="es-419"/>
        </w:rPr>
      </w:pPr>
      <w:r w:rsidRPr="00D765FE">
        <w:rPr>
          <w:rFonts w:ascii="Segoe UI" w:hAnsi="Segoe UI" w:cs="Segoe UI"/>
          <w:b/>
          <w:bCs/>
          <w:sz w:val="22"/>
          <w:szCs w:val="22"/>
          <w:lang w:val="es-419"/>
        </w:rPr>
        <w:t>Propuesta financiera a todo costo</w:t>
      </w:r>
      <w:r w:rsidRPr="00D765FE">
        <w:rPr>
          <w:rFonts w:ascii="Segoe UI" w:hAnsi="Segoe UI" w:cs="Segoe UI"/>
          <w:sz w:val="22"/>
          <w:szCs w:val="22"/>
          <w:lang w:val="es-419"/>
        </w:rPr>
        <w:t>, desglosada por rubros y coherente con el alcance, metodología y duración de la consultoría, incluyendo honorarios profesionales, reuniones, talleres de consulta, desplazamientos y demás costos asociados a la ejecución.</w:t>
      </w:r>
    </w:p>
    <w:p w14:paraId="4B1E3A3C" w14:textId="77777777" w:rsidR="00D765FE" w:rsidRPr="00D765FE" w:rsidRDefault="00D765FE" w:rsidP="000B2CCC">
      <w:pPr>
        <w:pStyle w:val="Default"/>
        <w:numPr>
          <w:ilvl w:val="0"/>
          <w:numId w:val="9"/>
        </w:numPr>
        <w:spacing w:after="160" w:line="276" w:lineRule="auto"/>
        <w:jc w:val="both"/>
        <w:rPr>
          <w:rFonts w:ascii="Segoe UI" w:hAnsi="Segoe UI" w:cs="Segoe UI"/>
          <w:sz w:val="22"/>
          <w:szCs w:val="22"/>
          <w:lang w:val="es-419"/>
        </w:rPr>
      </w:pPr>
      <w:r w:rsidRPr="00D765FE">
        <w:rPr>
          <w:rFonts w:ascii="Segoe UI" w:hAnsi="Segoe UI" w:cs="Segoe UI"/>
          <w:b/>
          <w:bCs/>
          <w:sz w:val="22"/>
          <w:szCs w:val="22"/>
          <w:lang w:val="es-419"/>
        </w:rPr>
        <w:t>Perfil institucional y documentación de respaldo</w:t>
      </w:r>
      <w:r w:rsidRPr="00D765FE">
        <w:rPr>
          <w:rFonts w:ascii="Segoe UI" w:hAnsi="Segoe UI" w:cs="Segoe UI"/>
          <w:sz w:val="22"/>
          <w:szCs w:val="22"/>
          <w:lang w:val="es-419"/>
        </w:rPr>
        <w:t>, que evidencie la experiencia de la entidad en elaboración, análisis y armonización de marcos normativos, formulación de políticas públicas, protección de la infancia y adolescencia, fortalecimiento institucional y consultorías similares desarrolladas para gobiernos, organismos internacionales o instituciones públicas.</w:t>
      </w:r>
    </w:p>
    <w:p w14:paraId="61ACF4B9" w14:textId="1D6BB700" w:rsidR="00D765FE" w:rsidRPr="00D765FE" w:rsidRDefault="00C20C6D" w:rsidP="000B2CCC">
      <w:pPr>
        <w:pStyle w:val="Default"/>
        <w:numPr>
          <w:ilvl w:val="0"/>
          <w:numId w:val="9"/>
        </w:numPr>
        <w:spacing w:after="160" w:line="276" w:lineRule="auto"/>
        <w:jc w:val="both"/>
        <w:rPr>
          <w:rFonts w:ascii="Segoe UI" w:hAnsi="Segoe UI" w:cs="Segoe UI"/>
          <w:sz w:val="22"/>
          <w:szCs w:val="22"/>
          <w:lang w:val="es-419"/>
        </w:rPr>
      </w:pPr>
      <w:proofErr w:type="spellStart"/>
      <w:r>
        <w:rPr>
          <w:rFonts w:ascii="Segoe UI" w:hAnsi="Segoe UI" w:cs="Segoe UI"/>
          <w:b/>
          <w:bCs/>
          <w:sz w:val="22"/>
          <w:szCs w:val="22"/>
          <w:lang w:val="es-419"/>
        </w:rPr>
        <w:t>Currícula</w:t>
      </w:r>
      <w:proofErr w:type="spellEnd"/>
      <w:r w:rsidRPr="00D765FE">
        <w:rPr>
          <w:rFonts w:ascii="Segoe UI" w:hAnsi="Segoe UI" w:cs="Segoe UI"/>
          <w:b/>
          <w:bCs/>
          <w:sz w:val="22"/>
          <w:szCs w:val="22"/>
          <w:lang w:val="es-419"/>
        </w:rPr>
        <w:t xml:space="preserve"> </w:t>
      </w:r>
      <w:r w:rsidR="00D765FE" w:rsidRPr="00D765FE">
        <w:rPr>
          <w:rFonts w:ascii="Segoe UI" w:hAnsi="Segoe UI" w:cs="Segoe UI"/>
          <w:b/>
          <w:bCs/>
          <w:sz w:val="22"/>
          <w:szCs w:val="22"/>
          <w:lang w:val="es-419"/>
        </w:rPr>
        <w:t>vitae actualizados del equipo propuesto</w:t>
      </w:r>
      <w:r w:rsidR="00D765FE" w:rsidRPr="00D765FE">
        <w:rPr>
          <w:rFonts w:ascii="Segoe UI" w:hAnsi="Segoe UI" w:cs="Segoe UI"/>
          <w:sz w:val="22"/>
          <w:szCs w:val="22"/>
          <w:lang w:val="es-419"/>
        </w:rPr>
        <w:t>, destacando la formación académica, experiencia profesional y competencias específicas relacionadas con derecho, protección de la infancia, investigación jurídica, políticas públicas</w:t>
      </w:r>
      <w:r w:rsidR="00681EA4">
        <w:rPr>
          <w:rFonts w:ascii="Segoe UI" w:hAnsi="Segoe UI" w:cs="Segoe UI"/>
          <w:sz w:val="22"/>
          <w:szCs w:val="22"/>
          <w:lang w:val="es-419"/>
        </w:rPr>
        <w:t xml:space="preserve"> </w:t>
      </w:r>
      <w:r w:rsidR="00D765FE" w:rsidRPr="00D765FE">
        <w:rPr>
          <w:rFonts w:ascii="Segoe UI" w:hAnsi="Segoe UI" w:cs="Segoe UI"/>
          <w:sz w:val="22"/>
          <w:szCs w:val="22"/>
          <w:lang w:val="es-419"/>
        </w:rPr>
        <w:t>y facilitación de procesos participativos.</w:t>
      </w:r>
    </w:p>
    <w:p w14:paraId="433550BF" w14:textId="1073C449" w:rsidR="00D765FE" w:rsidRPr="00D765FE" w:rsidRDefault="00D765FE" w:rsidP="000B2CCC">
      <w:pPr>
        <w:pStyle w:val="Default"/>
        <w:numPr>
          <w:ilvl w:val="0"/>
          <w:numId w:val="9"/>
        </w:numPr>
        <w:spacing w:after="160" w:line="276" w:lineRule="auto"/>
        <w:jc w:val="both"/>
        <w:rPr>
          <w:rFonts w:ascii="Segoe UI" w:hAnsi="Segoe UI" w:cs="Segoe UI"/>
          <w:sz w:val="22"/>
          <w:szCs w:val="22"/>
          <w:lang w:val="es-419"/>
        </w:rPr>
      </w:pPr>
      <w:r w:rsidRPr="00D765FE">
        <w:rPr>
          <w:rFonts w:ascii="Segoe UI" w:hAnsi="Segoe UI" w:cs="Segoe UI"/>
          <w:b/>
          <w:bCs/>
          <w:sz w:val="22"/>
          <w:szCs w:val="22"/>
          <w:lang w:val="es-419"/>
        </w:rPr>
        <w:t>Carta de presentación o motivación institucional</w:t>
      </w:r>
      <w:r w:rsidRPr="00D765FE">
        <w:rPr>
          <w:rFonts w:ascii="Segoe UI" w:hAnsi="Segoe UI" w:cs="Segoe UI"/>
          <w:sz w:val="22"/>
          <w:szCs w:val="22"/>
          <w:lang w:val="es-419"/>
        </w:rPr>
        <w:t>, en la que se describa el interés de la entidad en desarrollar la consultoría y el valor agregado que aportará al proceso de elaboración de la Propuesta de Ley Integral de Protección de</w:t>
      </w:r>
      <w:r w:rsidR="00681EA4">
        <w:rPr>
          <w:rFonts w:ascii="Segoe UI" w:hAnsi="Segoe UI" w:cs="Segoe UI"/>
          <w:sz w:val="22"/>
          <w:szCs w:val="22"/>
          <w:lang w:val="es-419"/>
        </w:rPr>
        <w:t xml:space="preserve"> Derechos de las</w:t>
      </w:r>
      <w:r w:rsidRPr="00D765FE">
        <w:rPr>
          <w:rFonts w:ascii="Segoe UI" w:hAnsi="Segoe UI" w:cs="Segoe UI"/>
          <w:sz w:val="22"/>
          <w:szCs w:val="22"/>
          <w:lang w:val="es-419"/>
        </w:rPr>
        <w:t xml:space="preserve"> Niñas, Niños y Adolescentes.</w:t>
      </w:r>
    </w:p>
    <w:p w14:paraId="6F678CAB" w14:textId="77777777" w:rsidR="00D765FE" w:rsidRPr="00D765FE" w:rsidRDefault="00D765FE" w:rsidP="000B2CCC">
      <w:pPr>
        <w:pStyle w:val="Default"/>
        <w:numPr>
          <w:ilvl w:val="0"/>
          <w:numId w:val="9"/>
        </w:numPr>
        <w:spacing w:after="160" w:line="276" w:lineRule="auto"/>
        <w:jc w:val="both"/>
        <w:rPr>
          <w:rFonts w:ascii="Segoe UI" w:hAnsi="Segoe UI" w:cs="Segoe UI"/>
          <w:sz w:val="22"/>
          <w:szCs w:val="22"/>
          <w:lang w:val="es-419"/>
        </w:rPr>
      </w:pPr>
      <w:r w:rsidRPr="00D765FE">
        <w:rPr>
          <w:rFonts w:ascii="Segoe UI" w:hAnsi="Segoe UI" w:cs="Segoe UI"/>
          <w:b/>
          <w:bCs/>
          <w:sz w:val="22"/>
          <w:szCs w:val="22"/>
          <w:lang w:val="es-419"/>
        </w:rPr>
        <w:lastRenderedPageBreak/>
        <w:t>Documentación legal de la institución</w:t>
      </w:r>
      <w:r w:rsidRPr="00D765FE">
        <w:rPr>
          <w:rFonts w:ascii="Segoe UI" w:hAnsi="Segoe UI" w:cs="Segoe UI"/>
          <w:sz w:val="22"/>
          <w:szCs w:val="22"/>
          <w:lang w:val="es-419"/>
        </w:rPr>
        <w:t>, incluyendo registro legal vigente, número de identificación fiscal y demás documentos que acrediten su existencia y capacidad para contratar.</w:t>
      </w:r>
    </w:p>
    <w:p w14:paraId="02C2BA59" w14:textId="120B201C" w:rsidR="00D765FE" w:rsidRPr="00D765FE" w:rsidRDefault="00D765FE" w:rsidP="00D0373C">
      <w:pPr>
        <w:pStyle w:val="Default"/>
        <w:spacing w:after="160" w:line="276" w:lineRule="auto"/>
        <w:jc w:val="both"/>
        <w:rPr>
          <w:rFonts w:ascii="Segoe UI" w:hAnsi="Segoe UI" w:cs="Segoe UI"/>
          <w:sz w:val="22"/>
          <w:szCs w:val="22"/>
          <w:lang w:val="es-419"/>
        </w:rPr>
      </w:pPr>
      <w:r w:rsidRPr="00D765FE">
        <w:rPr>
          <w:rFonts w:ascii="Segoe UI" w:hAnsi="Segoe UI" w:cs="Segoe UI"/>
          <w:sz w:val="22"/>
          <w:szCs w:val="22"/>
          <w:lang w:val="es-419"/>
        </w:rPr>
        <w:t>Las propuestas serán evaluadas conforme a los criterios técnicos y financieros establecidos en los presentes Términos de Referencia. Únicamente las instituciones preseleccionadas serán contactadas para continuar con el proceso de evaluación y adjudicación.</w:t>
      </w:r>
    </w:p>
    <w:p w14:paraId="42ADDE18" w14:textId="3D6CF634" w:rsidR="00C744D2" w:rsidRPr="00D0373C" w:rsidRDefault="001065D2" w:rsidP="00D0373C">
      <w:pPr>
        <w:pStyle w:val="Default"/>
        <w:spacing w:after="160" w:line="276" w:lineRule="auto"/>
        <w:jc w:val="both"/>
        <w:rPr>
          <w:rFonts w:ascii="Segoe UI" w:hAnsi="Segoe UI" w:cs="Segoe UI"/>
          <w:sz w:val="22"/>
          <w:szCs w:val="22"/>
          <w:lang w:val="es-ES"/>
        </w:rPr>
      </w:pPr>
      <w:r w:rsidRPr="131CDB2E">
        <w:rPr>
          <w:rFonts w:ascii="Segoe UI" w:eastAsia="SimSun" w:hAnsi="Segoe UI" w:cs="Segoe UI"/>
          <w:sz w:val="22"/>
          <w:szCs w:val="22"/>
          <w:lang w:val="es-ES"/>
        </w:rPr>
        <w:t>Los candidatos interesados debe</w:t>
      </w:r>
      <w:r w:rsidR="00D765FE" w:rsidRPr="131CDB2E">
        <w:rPr>
          <w:rFonts w:ascii="Segoe UI" w:eastAsia="SimSun" w:hAnsi="Segoe UI" w:cs="Segoe UI"/>
          <w:sz w:val="22"/>
          <w:szCs w:val="22"/>
          <w:lang w:val="es-ES"/>
        </w:rPr>
        <w:t>r</w:t>
      </w:r>
      <w:r w:rsidRPr="131CDB2E">
        <w:rPr>
          <w:rFonts w:ascii="Segoe UI" w:eastAsia="SimSun" w:hAnsi="Segoe UI" w:cs="Segoe UI"/>
          <w:sz w:val="22"/>
          <w:szCs w:val="22"/>
          <w:lang w:val="es-ES"/>
        </w:rPr>
        <w:t>án enviar los siguientes documentos: propuesta técnica y financiera, y carta de motivación dirigida al Representante de UNICEF Guinea Ecuatorial.</w:t>
      </w:r>
      <w:r>
        <w:br/>
      </w:r>
      <w:r w:rsidRPr="131CDB2E">
        <w:rPr>
          <w:rFonts w:ascii="Segoe UI" w:eastAsia="SimSun" w:hAnsi="Segoe UI" w:cs="Segoe UI"/>
          <w:sz w:val="22"/>
          <w:szCs w:val="22"/>
          <w:lang w:val="es-ES"/>
        </w:rPr>
        <w:t>Las candidaturas deberán enviar sus propuestas técnicas a los correos electrónicos a:</w:t>
      </w:r>
      <w:r w:rsidRPr="131CDB2E">
        <w:rPr>
          <w:rFonts w:ascii="Segoe UI" w:hAnsi="Segoe UI" w:cs="Segoe UI"/>
          <w:sz w:val="22"/>
          <w:szCs w:val="22"/>
          <w:lang w:val="es-ES"/>
        </w:rPr>
        <w:t xml:space="preserve"> </w:t>
      </w:r>
      <w:hyperlink r:id="rId12">
        <w:r w:rsidR="00884B97" w:rsidRPr="131CDB2E">
          <w:rPr>
            <w:rStyle w:val="Hyperlink"/>
            <w:rFonts w:ascii="Segoe UI" w:eastAsia="SimSun" w:hAnsi="Segoe UI" w:cs="Segoe UI"/>
            <w:b/>
            <w:bCs/>
            <w:sz w:val="22"/>
            <w:szCs w:val="22"/>
            <w:lang w:val="es-ES"/>
          </w:rPr>
          <w:t>amboya@unicef.</w:t>
        </w:r>
        <w:r w:rsidR="00884B97" w:rsidRPr="131CDB2E">
          <w:rPr>
            <w:rStyle w:val="Hyperlink"/>
            <w:rFonts w:ascii="Segoe UI" w:eastAsiaTheme="minorEastAsia" w:hAnsi="Segoe UI" w:cs="Segoe UI"/>
            <w:b/>
            <w:bCs/>
            <w:sz w:val="22"/>
            <w:szCs w:val="22"/>
            <w:lang w:val="es-ES"/>
          </w:rPr>
          <w:t>org</w:t>
        </w:r>
      </w:hyperlink>
    </w:p>
    <w:p w14:paraId="56B1AA55" w14:textId="24DFB881" w:rsidR="0E558E7B" w:rsidRPr="00CA7EF0" w:rsidRDefault="0E558E7B" w:rsidP="0E558E7B">
      <w:pPr>
        <w:tabs>
          <w:tab w:val="num" w:pos="720"/>
        </w:tabs>
        <w:rPr>
          <w:rFonts w:ascii="Segoe UI" w:hAnsi="Segoe UI" w:cs="Segoe UI"/>
          <w:sz w:val="22"/>
          <w:szCs w:val="22"/>
        </w:rPr>
      </w:pPr>
    </w:p>
    <w:p w14:paraId="61095361" w14:textId="5AF99CDA" w:rsidR="00821DD5" w:rsidRPr="00CA7EF0" w:rsidRDefault="322424A4" w:rsidP="28427B36">
      <w:pPr>
        <w:tabs>
          <w:tab w:val="left" w:pos="0"/>
          <w:tab w:val="left" w:pos="720"/>
        </w:tabs>
      </w:pPr>
      <w:r w:rsidRPr="28427B36">
        <w:rPr>
          <w:rFonts w:ascii="Segoe UI" w:eastAsia="Segoe UI" w:hAnsi="Segoe UI" w:cs="Segoe UI"/>
          <w:b/>
          <w:bCs/>
          <w:sz w:val="22"/>
          <w:szCs w:val="22"/>
          <w:lang w:val="es"/>
        </w:rPr>
        <w:t>Preparado por</w:t>
      </w:r>
      <w:r w:rsidRPr="28427B36">
        <w:rPr>
          <w:rFonts w:ascii="Segoe UI" w:eastAsia="Segoe UI" w:hAnsi="Segoe UI" w:cs="Segoe UI"/>
          <w:sz w:val="22"/>
          <w:szCs w:val="22"/>
          <w:lang w:val="es"/>
        </w:rPr>
        <w:t xml:space="preserve">: Ana María De La Fuente </w:t>
      </w:r>
    </w:p>
    <w:p w14:paraId="6445CD7B" w14:textId="1698D820" w:rsidR="00821DD5" w:rsidRPr="00CA7EF0" w:rsidRDefault="322424A4" w:rsidP="28427B36">
      <w:pPr>
        <w:tabs>
          <w:tab w:val="left" w:pos="0"/>
          <w:tab w:val="left" w:pos="720"/>
        </w:tabs>
      </w:pPr>
      <w:r w:rsidRPr="28427B36">
        <w:rPr>
          <w:rFonts w:ascii="Segoe UI" w:eastAsia="Segoe UI" w:hAnsi="Segoe UI" w:cs="Segoe UI"/>
          <w:sz w:val="22"/>
          <w:szCs w:val="22"/>
          <w:lang w:val="es"/>
        </w:rPr>
        <w:t>Título: Oficial de Protección de la Infancia</w:t>
      </w:r>
    </w:p>
    <w:p w14:paraId="02B29A29" w14:textId="090D34F1" w:rsidR="00821DD5" w:rsidRPr="00CA7EF0" w:rsidRDefault="322424A4" w:rsidP="28427B36">
      <w:pPr>
        <w:tabs>
          <w:tab w:val="left" w:pos="0"/>
          <w:tab w:val="left" w:pos="720"/>
        </w:tabs>
      </w:pPr>
      <w:r w:rsidRPr="28427B36">
        <w:rPr>
          <w:rFonts w:ascii="Segoe UI" w:eastAsia="Segoe UI" w:hAnsi="Segoe UI" w:cs="Segoe UI"/>
          <w:sz w:val="22"/>
          <w:szCs w:val="22"/>
          <w:lang w:val="es"/>
        </w:rPr>
        <w:t>Fecha: 14.08.2026</w:t>
      </w:r>
    </w:p>
    <w:p w14:paraId="24CA8404" w14:textId="31759685" w:rsidR="00821DD5" w:rsidRPr="00CA7EF0" w:rsidRDefault="322424A4" w:rsidP="28427B36">
      <w:pPr>
        <w:tabs>
          <w:tab w:val="left" w:pos="0"/>
          <w:tab w:val="left" w:pos="720"/>
        </w:tabs>
      </w:pPr>
      <w:r w:rsidRPr="28427B36">
        <w:rPr>
          <w:rFonts w:ascii="Segoe UI" w:eastAsia="Segoe UI" w:hAnsi="Segoe UI" w:cs="Segoe UI"/>
          <w:sz w:val="22"/>
          <w:szCs w:val="22"/>
          <w:lang w:val="es"/>
        </w:rPr>
        <w:t>Firma:</w:t>
      </w:r>
    </w:p>
    <w:p w14:paraId="0B48FC32" w14:textId="7977A34B" w:rsidR="00821DD5" w:rsidRDefault="322424A4" w:rsidP="28427B36">
      <w:pPr>
        <w:tabs>
          <w:tab w:val="left" w:pos="0"/>
          <w:tab w:val="left" w:pos="720"/>
        </w:tabs>
        <w:rPr>
          <w:rFonts w:ascii="Segoe UI" w:eastAsia="Segoe UI" w:hAnsi="Segoe UI" w:cs="Segoe UI"/>
          <w:sz w:val="22"/>
          <w:szCs w:val="22"/>
          <w:lang w:val="es"/>
        </w:rPr>
      </w:pPr>
      <w:r w:rsidRPr="28427B36">
        <w:rPr>
          <w:rFonts w:ascii="Segoe UI" w:eastAsia="Segoe UI" w:hAnsi="Segoe UI" w:cs="Segoe UI"/>
          <w:sz w:val="22"/>
          <w:szCs w:val="22"/>
          <w:lang w:val="es"/>
        </w:rPr>
        <w:t xml:space="preserve"> </w:t>
      </w:r>
    </w:p>
    <w:p w14:paraId="79B6D1D8" w14:textId="7F2FEAF6" w:rsidR="00203DFB" w:rsidRPr="00D7363F" w:rsidRDefault="00203DFB" w:rsidP="28427B36">
      <w:pPr>
        <w:tabs>
          <w:tab w:val="left" w:pos="0"/>
          <w:tab w:val="left" w:pos="720"/>
        </w:tabs>
        <w:rPr>
          <w:lang w:val="es"/>
        </w:rPr>
      </w:pPr>
    </w:p>
    <w:p w14:paraId="68E47490" w14:textId="569E4E11" w:rsidR="00821DD5" w:rsidRPr="00CA7EF0" w:rsidRDefault="322424A4" w:rsidP="28427B36">
      <w:pPr>
        <w:tabs>
          <w:tab w:val="left" w:pos="0"/>
          <w:tab w:val="left" w:pos="720"/>
        </w:tabs>
      </w:pPr>
      <w:r w:rsidRPr="28427B36">
        <w:rPr>
          <w:rFonts w:ascii="Segoe UI" w:eastAsia="Segoe UI" w:hAnsi="Segoe UI" w:cs="Segoe UI"/>
          <w:b/>
          <w:bCs/>
          <w:sz w:val="22"/>
          <w:szCs w:val="22"/>
          <w:lang w:val="es"/>
        </w:rPr>
        <w:t xml:space="preserve">Revisado por: </w:t>
      </w:r>
      <w:r w:rsidRPr="3616AA6B">
        <w:rPr>
          <w:rFonts w:ascii="Segoe UI" w:eastAsia="Segoe UI" w:hAnsi="Segoe UI" w:cs="Segoe UI"/>
          <w:sz w:val="22"/>
          <w:szCs w:val="22"/>
          <w:lang w:val="es"/>
        </w:rPr>
        <w:t>Fernando Dekeno</w:t>
      </w:r>
    </w:p>
    <w:p w14:paraId="0B8F17EC" w14:textId="5324BB74" w:rsidR="00821DD5" w:rsidRPr="00CA7EF0" w:rsidRDefault="322424A4" w:rsidP="28427B36">
      <w:pPr>
        <w:tabs>
          <w:tab w:val="left" w:pos="0"/>
          <w:tab w:val="left" w:pos="720"/>
        </w:tabs>
      </w:pPr>
      <w:r w:rsidRPr="28427B36">
        <w:rPr>
          <w:rFonts w:ascii="Segoe UI" w:eastAsia="Segoe UI" w:hAnsi="Segoe UI" w:cs="Segoe UI"/>
          <w:sz w:val="22"/>
          <w:szCs w:val="22"/>
          <w:lang w:val="es"/>
        </w:rPr>
        <w:t xml:space="preserve">Título: </w:t>
      </w:r>
      <w:r w:rsidRPr="3616AA6B">
        <w:rPr>
          <w:rFonts w:ascii="Segoe UI" w:eastAsia="Segoe UI" w:hAnsi="Segoe UI" w:cs="Segoe UI"/>
          <w:sz w:val="22"/>
          <w:szCs w:val="22"/>
          <w:lang w:val="es"/>
        </w:rPr>
        <w:t>Especialista</w:t>
      </w:r>
      <w:r w:rsidRPr="28427B36">
        <w:rPr>
          <w:rFonts w:ascii="Segoe UI" w:eastAsia="Segoe UI" w:hAnsi="Segoe UI" w:cs="Segoe UI"/>
          <w:sz w:val="22"/>
          <w:szCs w:val="22"/>
          <w:lang w:val="es"/>
        </w:rPr>
        <w:t xml:space="preserve"> de Protección de la Infancia</w:t>
      </w:r>
    </w:p>
    <w:p w14:paraId="4719BCAE" w14:textId="090D34F1" w:rsidR="00821DD5" w:rsidRPr="00CA7EF0" w:rsidRDefault="322424A4" w:rsidP="28427B36">
      <w:pPr>
        <w:tabs>
          <w:tab w:val="left" w:pos="0"/>
          <w:tab w:val="left" w:pos="720"/>
        </w:tabs>
      </w:pPr>
      <w:r w:rsidRPr="28427B36">
        <w:rPr>
          <w:rFonts w:ascii="Segoe UI" w:eastAsia="Segoe UI" w:hAnsi="Segoe UI" w:cs="Segoe UI"/>
          <w:sz w:val="22"/>
          <w:szCs w:val="22"/>
          <w:lang w:val="es"/>
        </w:rPr>
        <w:t>Fecha: 14.08.2026</w:t>
      </w:r>
    </w:p>
    <w:p w14:paraId="28691041" w14:textId="31759685" w:rsidR="00821DD5" w:rsidRPr="00CA7EF0" w:rsidRDefault="322424A4" w:rsidP="28427B36">
      <w:pPr>
        <w:tabs>
          <w:tab w:val="left" w:pos="0"/>
          <w:tab w:val="left" w:pos="720"/>
        </w:tabs>
      </w:pPr>
      <w:r w:rsidRPr="28427B36">
        <w:rPr>
          <w:rFonts w:ascii="Segoe UI" w:eastAsia="Segoe UI" w:hAnsi="Segoe UI" w:cs="Segoe UI"/>
          <w:sz w:val="22"/>
          <w:szCs w:val="22"/>
          <w:lang w:val="es"/>
        </w:rPr>
        <w:t>Firma:</w:t>
      </w:r>
    </w:p>
    <w:p w14:paraId="604F5E6B" w14:textId="3E3FB785" w:rsidR="00821DD5" w:rsidRPr="00CA7EF0" w:rsidRDefault="00821DD5" w:rsidP="28427B36">
      <w:pPr>
        <w:tabs>
          <w:tab w:val="left" w:pos="0"/>
          <w:tab w:val="left" w:pos="720"/>
        </w:tabs>
        <w:rPr>
          <w:rFonts w:ascii="Segoe UI" w:eastAsia="Segoe UI" w:hAnsi="Segoe UI" w:cs="Segoe UI"/>
          <w:b/>
          <w:bCs/>
          <w:sz w:val="22"/>
          <w:szCs w:val="22"/>
          <w:lang w:val="es"/>
        </w:rPr>
      </w:pPr>
    </w:p>
    <w:p w14:paraId="60B38C98" w14:textId="56CA4773" w:rsidR="00821DD5" w:rsidRPr="00CA7EF0" w:rsidRDefault="00821DD5" w:rsidP="3616AA6B">
      <w:pPr>
        <w:tabs>
          <w:tab w:val="left" w:pos="0"/>
          <w:tab w:val="left" w:pos="720"/>
        </w:tabs>
        <w:rPr>
          <w:rFonts w:ascii="Segoe UI" w:eastAsia="Segoe UI" w:hAnsi="Segoe UI" w:cs="Segoe UI"/>
          <w:b/>
          <w:bCs/>
          <w:sz w:val="22"/>
          <w:szCs w:val="22"/>
          <w:lang w:val="es"/>
        </w:rPr>
      </w:pPr>
    </w:p>
    <w:p w14:paraId="04A07313" w14:textId="49A98916" w:rsidR="00821DD5" w:rsidRPr="00CA7EF0" w:rsidRDefault="00821DD5" w:rsidP="28427B36">
      <w:pPr>
        <w:tabs>
          <w:tab w:val="left" w:pos="0"/>
          <w:tab w:val="left" w:pos="720"/>
        </w:tabs>
        <w:rPr>
          <w:rFonts w:ascii="Segoe UI" w:eastAsia="Segoe UI" w:hAnsi="Segoe UI" w:cs="Segoe UI"/>
          <w:b/>
          <w:bCs/>
          <w:sz w:val="22"/>
          <w:szCs w:val="22"/>
          <w:lang w:val="es"/>
        </w:rPr>
      </w:pPr>
    </w:p>
    <w:p w14:paraId="3CE28D1D" w14:textId="4DB8877E" w:rsidR="00821DD5" w:rsidRPr="00CA7EF0" w:rsidRDefault="322424A4" w:rsidP="28427B36">
      <w:pPr>
        <w:tabs>
          <w:tab w:val="left" w:pos="0"/>
          <w:tab w:val="left" w:pos="720"/>
        </w:tabs>
      </w:pPr>
      <w:r w:rsidRPr="28427B36">
        <w:rPr>
          <w:rFonts w:ascii="Segoe UI" w:eastAsia="Segoe UI" w:hAnsi="Segoe UI" w:cs="Segoe UI"/>
          <w:b/>
          <w:bCs/>
          <w:sz w:val="22"/>
          <w:szCs w:val="22"/>
          <w:lang w:val="es"/>
        </w:rPr>
        <w:t>Aprobado por</w:t>
      </w:r>
      <w:r w:rsidRPr="28427B36">
        <w:rPr>
          <w:rFonts w:ascii="Segoe UI" w:eastAsia="Segoe UI" w:hAnsi="Segoe UI" w:cs="Segoe UI"/>
          <w:sz w:val="22"/>
          <w:szCs w:val="22"/>
          <w:lang w:val="es"/>
        </w:rPr>
        <w:t>: Ana Maria Güémez</w:t>
      </w:r>
    </w:p>
    <w:p w14:paraId="765C2F04" w14:textId="32AFD104" w:rsidR="00821DD5" w:rsidRPr="00CA7EF0" w:rsidRDefault="322424A4" w:rsidP="28427B36">
      <w:pPr>
        <w:tabs>
          <w:tab w:val="left" w:pos="0"/>
          <w:tab w:val="left" w:pos="720"/>
        </w:tabs>
      </w:pPr>
      <w:r w:rsidRPr="28427B36">
        <w:rPr>
          <w:rFonts w:ascii="Segoe UI" w:eastAsia="Segoe UI" w:hAnsi="Segoe UI" w:cs="Segoe UI"/>
          <w:sz w:val="22"/>
          <w:szCs w:val="22"/>
          <w:lang w:val="es"/>
        </w:rPr>
        <w:t>Título: Representante Adjunta</w:t>
      </w:r>
    </w:p>
    <w:p w14:paraId="16CF3E5E" w14:textId="0F99A93E" w:rsidR="00821DD5" w:rsidRPr="00CA7EF0" w:rsidRDefault="322424A4" w:rsidP="28427B36">
      <w:pPr>
        <w:tabs>
          <w:tab w:val="left" w:pos="0"/>
          <w:tab w:val="left" w:pos="720"/>
        </w:tabs>
      </w:pPr>
      <w:r w:rsidRPr="28427B36">
        <w:rPr>
          <w:rFonts w:ascii="Segoe UI" w:eastAsia="Segoe UI" w:hAnsi="Segoe UI" w:cs="Segoe UI"/>
          <w:sz w:val="22"/>
          <w:szCs w:val="22"/>
          <w:lang w:val="es"/>
        </w:rPr>
        <w:t xml:space="preserve">Fecha: </w:t>
      </w:r>
      <w:r w:rsidR="00203DFB" w:rsidRPr="28427B36">
        <w:rPr>
          <w:rFonts w:ascii="Segoe UI" w:eastAsia="Segoe UI" w:hAnsi="Segoe UI" w:cs="Segoe UI"/>
          <w:sz w:val="22"/>
          <w:szCs w:val="22"/>
          <w:lang w:val="es"/>
        </w:rPr>
        <w:t>14.08.2026</w:t>
      </w:r>
    </w:p>
    <w:p w14:paraId="31D0C69C" w14:textId="37F2C76E" w:rsidR="00821DD5" w:rsidRPr="00CA7EF0" w:rsidRDefault="322424A4" w:rsidP="28427B36">
      <w:pPr>
        <w:tabs>
          <w:tab w:val="left" w:pos="0"/>
          <w:tab w:val="left" w:pos="720"/>
        </w:tabs>
      </w:pPr>
      <w:r w:rsidRPr="28427B36">
        <w:rPr>
          <w:rFonts w:ascii="Segoe UI" w:eastAsia="Segoe UI" w:hAnsi="Segoe UI" w:cs="Segoe UI"/>
          <w:sz w:val="22"/>
          <w:szCs w:val="22"/>
          <w:lang w:val="es"/>
        </w:rPr>
        <w:t>Firma:</w:t>
      </w:r>
    </w:p>
    <w:p w14:paraId="2E38F227" w14:textId="2715F0D8" w:rsidR="00821DD5" w:rsidRPr="00CA7EF0" w:rsidRDefault="00821DD5" w:rsidP="0E558E7B">
      <w:pPr>
        <w:tabs>
          <w:tab w:val="num" w:pos="720"/>
        </w:tabs>
        <w:rPr>
          <w:rFonts w:ascii="Segoe UI" w:hAnsi="Segoe UI" w:cs="Segoe UI"/>
          <w:sz w:val="22"/>
          <w:szCs w:val="22"/>
        </w:rPr>
      </w:pPr>
    </w:p>
    <w:p w14:paraId="347F3A64" w14:textId="6B01503B" w:rsidR="00FB18D0" w:rsidRPr="00CA7EF0" w:rsidRDefault="00FB18D0" w:rsidP="00EC63E0">
      <w:pPr>
        <w:spacing w:line="480" w:lineRule="auto"/>
        <w:rPr>
          <w:rFonts w:ascii="Segoe UI" w:hAnsi="Segoe UI" w:cs="Segoe UI"/>
          <w:sz w:val="22"/>
          <w:szCs w:val="22"/>
        </w:rPr>
      </w:pPr>
    </w:p>
    <w:p w14:paraId="2E6F5F20" w14:textId="77777777" w:rsidR="009F6C7F" w:rsidRPr="00CA7EF0" w:rsidRDefault="009F6C7F" w:rsidP="00EC63E0">
      <w:pPr>
        <w:spacing w:line="480" w:lineRule="auto"/>
        <w:rPr>
          <w:rFonts w:ascii="Segoe UI" w:hAnsi="Segoe UI" w:cs="Segoe UI"/>
          <w:sz w:val="22"/>
          <w:szCs w:val="22"/>
        </w:rPr>
      </w:pPr>
    </w:p>
    <w:p w14:paraId="6B12B5B0" w14:textId="1DE9303B" w:rsidR="009F6C7F" w:rsidRPr="00EC63E0" w:rsidRDefault="009F6C7F" w:rsidP="00EC63E0">
      <w:pPr>
        <w:spacing w:line="480" w:lineRule="auto"/>
        <w:rPr>
          <w:rFonts w:ascii="Segoe UI" w:hAnsi="Segoe UI" w:cs="Segoe UI"/>
          <w:sz w:val="24"/>
          <w:szCs w:val="24"/>
        </w:rPr>
      </w:pPr>
    </w:p>
    <w:sectPr w:rsidR="009F6C7F" w:rsidRPr="00EC63E0" w:rsidSect="00FB18D0">
      <w:headerReference w:type="default" r:id="rId13"/>
      <w:pgSz w:w="12240" w:h="15840"/>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63F13" w14:textId="77777777" w:rsidR="002E4A16" w:rsidRPr="00CA7EF0" w:rsidRDefault="002E4A16">
      <w:r w:rsidRPr="00CA7EF0">
        <w:separator/>
      </w:r>
    </w:p>
  </w:endnote>
  <w:endnote w:type="continuationSeparator" w:id="0">
    <w:p w14:paraId="2EF1129C" w14:textId="77777777" w:rsidR="002E4A16" w:rsidRPr="00CA7EF0" w:rsidRDefault="002E4A16">
      <w:r w:rsidRPr="00CA7E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D56F9" w14:textId="77777777" w:rsidR="002E4A16" w:rsidRPr="00CA7EF0" w:rsidRDefault="002E4A16">
      <w:r w:rsidRPr="00CA7EF0">
        <w:separator/>
      </w:r>
    </w:p>
  </w:footnote>
  <w:footnote w:type="continuationSeparator" w:id="0">
    <w:p w14:paraId="38BA184B" w14:textId="77777777" w:rsidR="002E4A16" w:rsidRPr="00CA7EF0" w:rsidRDefault="002E4A16">
      <w:r w:rsidRPr="00CA7E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72B9A" w14:textId="2ABB14C4" w:rsidR="00062B23" w:rsidRPr="00CA7EF0" w:rsidRDefault="00062B23" w:rsidP="00337D91">
    <w:pPr>
      <w:pStyle w:val="Header"/>
      <w:jc w:val="center"/>
    </w:pPr>
    <w:r w:rsidRPr="00CA7EF0">
      <w:rPr>
        <w:noProof/>
        <w:sz w:val="24"/>
        <w14:ligatures w14:val="standardContextual"/>
      </w:rPr>
      <mc:AlternateContent>
        <mc:Choice Requires="wps">
          <w:drawing>
            <wp:anchor distT="0" distB="0" distL="114300" distR="114300" simplePos="0" relativeHeight="251658241" behindDoc="1" locked="1" layoutInCell="1" allowOverlap="1" wp14:anchorId="16FEE06D" wp14:editId="4AF460AE">
              <wp:simplePos x="0" y="0"/>
              <wp:positionH relativeFrom="page">
                <wp:posOffset>-257175</wp:posOffset>
              </wp:positionH>
              <wp:positionV relativeFrom="page">
                <wp:posOffset>0</wp:posOffset>
              </wp:positionV>
              <wp:extent cx="10081895" cy="752475"/>
              <wp:effectExtent l="0" t="0" r="0" b="9525"/>
              <wp:wrapTight wrapText="bothSides">
                <wp:wrapPolygon edited="0">
                  <wp:start x="0" y="0"/>
                  <wp:lineTo x="0" y="21327"/>
                  <wp:lineTo x="21550" y="21327"/>
                  <wp:lineTo x="21550" y="0"/>
                  <wp:lineTo x="0" y="0"/>
                </wp:wrapPolygon>
              </wp:wrapTight>
              <wp:docPr id="22" name="Rectangle 2">
                <a:extLst xmlns:a="http://schemas.openxmlformats.org/drawingml/2006/main">
                  <a:ext uri="{FF2B5EF4-FFF2-40B4-BE49-F238E27FC236}">
                    <a16:creationId xmlns:a16="http://schemas.microsoft.com/office/drawing/2014/main" id="{784D85F8-E5A0-4041-AE57-79D7F2CAB2E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81895" cy="752475"/>
                      </a:xfrm>
                      <a:prstGeom prst="rect">
                        <a:avLst/>
                      </a:prstGeom>
                      <a:solidFill>
                        <a:srgbClr val="0099FF"/>
                      </a:solidFill>
                      <a:ln>
                        <a:noFill/>
                      </a:ln>
                      <a:extLst>
                        <a:ext uri="{91240B29-F687-4f45-9708-019B960494DF}"/>
                      </a:extLst>
                    </wps:spPr>
                    <wps:txbx>
                      <w:txbxContent>
                        <w:p w14:paraId="12DC0EA5" w14:textId="77777777" w:rsidR="00062B23" w:rsidRPr="00CA7EF0" w:rsidRDefault="00062B23" w:rsidP="00337D91">
                          <w:pPr>
                            <w:ind w:left="2070"/>
                            <w:rPr>
                              <w:sz w:val="10"/>
                            </w:rPr>
                          </w:pPr>
                        </w:p>
                        <w:p w14:paraId="1F2A7D93" w14:textId="77777777" w:rsidR="00062B23" w:rsidRPr="00CA7EF0" w:rsidRDefault="00062B23" w:rsidP="00337D91">
                          <w:pPr>
                            <w:ind w:left="2070"/>
                            <w:rPr>
                              <w:sz w:val="10"/>
                            </w:rPr>
                          </w:pPr>
                        </w:p>
                        <w:p w14:paraId="3C203BA2" w14:textId="77777777" w:rsidR="00062B23" w:rsidRPr="00CA7EF0" w:rsidRDefault="00062B23" w:rsidP="00337D91">
                          <w:pPr>
                            <w:ind w:left="1530"/>
                          </w:pPr>
                          <w:r w:rsidRPr="00CA7EF0">
                            <w:rPr>
                              <w:noProof/>
                            </w:rPr>
                            <w:drawing>
                              <wp:inline distT="0" distB="0" distL="0" distR="0" wp14:anchorId="52C80745" wp14:editId="5ECBD06F">
                                <wp:extent cx="2987675" cy="407670"/>
                                <wp:effectExtent l="0" t="0" r="0" b="0"/>
                                <wp:docPr id="764887650" name="Picture 23" descr="C:\Users\ryi\AppData\LocalLow\WINZIP_Peede\UNICEF_ForEveryChild_White_Horizontal_RGB_144ppi_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533294" name="Picture 23" descr="C:\Users\ryi\AppData\LocalLow\WINZIP_Peede\UNICEF_ForEveryChild_White_Horizontal_RGB_144ppi_EN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7675" cy="407670"/>
                                        </a:xfrm>
                                        <a:prstGeom prst="rect">
                                          <a:avLst/>
                                        </a:prstGeom>
                                        <a:noFill/>
                                        <a:ln>
                                          <a:noFill/>
                                        </a:ln>
                                      </pic:spPr>
                                    </pic:pic>
                                  </a:graphicData>
                                </a:graphic>
                              </wp:inline>
                            </w:drawing>
                          </w:r>
                        </w:p>
                        <w:p w14:paraId="3B9C776A" w14:textId="77777777" w:rsidR="00062B23" w:rsidRPr="00CA7EF0" w:rsidRDefault="00062B23" w:rsidP="00337D91">
                          <w:pPr>
                            <w:ind w:left="645"/>
                          </w:pPr>
                          <w:r w:rsidRPr="00CA7EF0">
                            <w:t xml:space="preserve">      </w:t>
                          </w:r>
                        </w:p>
                        <w:p w14:paraId="7C9DF4DF" w14:textId="77777777" w:rsidR="00062B23" w:rsidRPr="00CA7EF0" w:rsidRDefault="00062B23" w:rsidP="00337D91">
                          <w:r w:rsidRPr="00CA7EF0">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FEE06D" id="Rectangle 2" o:spid="_x0000_s1026" style="position:absolute;left:0;text-align:left;margin-left:-20.25pt;margin-top:0;width:793.85pt;height:59.2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r307wEAAMEDAAAOAAAAZHJzL2Uyb0RvYy54bWysU9uO2yAQfa/Uf0C8N7ajpNlYcVarrFJV&#10;2l6kbT8AY2yjYoYOJHb69R1INhu1b1VfEMPMHOYcDpv7aTDsqNBrsBUvZjlnykpotO0q/v3b/t0d&#10;Zz4I2wgDVlX8pDy/3759sxldqebQg2kUMgKxvhxdxfsQXJllXvZqEH4GTllKtoCDCBRilzUoRkIf&#10;TDbP8/fZCNg4BKm8p9PHc5JvE37bKhm+tK1XgZmK02whrZjWOq7ZdiPKDoXrtbyMIf5hikFoS5de&#10;oR5FEOyA+i+oQUsED22YSRgyaFstVeJAbIr8DzbPvXAqcSFxvLvK5P8frPx8fHZfMY7u3RPIH55Z&#10;2PXCduoBEcZeiYauK6JQ2eh8eW2IgadWVo+foKGnFYcASYOpxSECEjs2JalPV6nVFJikwyLP74q7&#10;9ZIzScnVcr5YLdMdonxpd+jDBwUDi5uKI71lghfHJx/iOKJ8KUnjg9HNXhuTAuzqnUF2FPHd8/V6&#10;v7+g+9syY2Oxhdh2RowniWekFl3kyzDVEyXjtobmRIwRzj4i39OmB/zF2Ugeqrj/eRCoODMfLam2&#10;LhaLaLoULJarOQV4m6lvM8JKgqp44Oy83YWzUQ8OddfTTUXib+GBlG510uB1qsvc5JMkzcXT0Yi3&#10;cap6/Xnb3wAAAP//AwBQSwMEFAAGAAgAAAAhAG5wb1jfAAAACQEAAA8AAABkcnMvZG93bnJldi54&#10;bWxMj8FOwzAQRO9I/IO1SFxQ67RKSghxqgrorRcKB452vMQR8Tqy3Tb063FP5bajGc2+qdeTHdgR&#10;fegdCVjMM2BIrdM9dQI+P7azEliIkrQcHKGAXwywbm5vallpd6J3PO5jx1IJhUoKMDGOFeehNWhl&#10;mLsRKXnfzlsZk/Qd116eUrkd+DLLVtzKntIHI0d8Mdj+7A9WAL4Zpc5elZvV08P4tdu92pzOQtzf&#10;TZtnYBGneA3DBT+hQ5OYlDuQDmwQMMuzIkUFpEUXu8gfl8BUuhZlAbyp+f8FzR8AAAD//wMAUEsB&#10;Ai0AFAAGAAgAAAAhALaDOJL+AAAA4QEAABMAAAAAAAAAAAAAAAAAAAAAAFtDb250ZW50X1R5cGVz&#10;XS54bWxQSwECLQAUAAYACAAAACEAOP0h/9YAAACUAQAACwAAAAAAAAAAAAAAAAAvAQAAX3JlbHMv&#10;LnJlbHNQSwECLQAUAAYACAAAACEAfFK99O8BAADBAwAADgAAAAAAAAAAAAAAAAAuAgAAZHJzL2Uy&#10;b0RvYy54bWxQSwECLQAUAAYACAAAACEAbnBvWN8AAAAJAQAADwAAAAAAAAAAAAAAAABJBAAAZHJz&#10;L2Rvd25yZXYueG1sUEsFBgAAAAAEAAQA8wAAAFUFAAAAAA==&#10;" fillcolor="#09f" stroked="f">
              <v:textbox>
                <w:txbxContent>
                  <w:p w14:paraId="12DC0EA5" w14:textId="77777777" w:rsidR="00062B23" w:rsidRPr="00CA7EF0" w:rsidRDefault="00062B23" w:rsidP="00337D91">
                    <w:pPr>
                      <w:ind w:left="2070"/>
                      <w:rPr>
                        <w:sz w:val="10"/>
                      </w:rPr>
                    </w:pPr>
                  </w:p>
                  <w:p w14:paraId="1F2A7D93" w14:textId="77777777" w:rsidR="00062B23" w:rsidRPr="00CA7EF0" w:rsidRDefault="00062B23" w:rsidP="00337D91">
                    <w:pPr>
                      <w:ind w:left="2070"/>
                      <w:rPr>
                        <w:sz w:val="10"/>
                      </w:rPr>
                    </w:pPr>
                  </w:p>
                  <w:p w14:paraId="3C203BA2" w14:textId="77777777" w:rsidR="00062B23" w:rsidRPr="00CA7EF0" w:rsidRDefault="00062B23" w:rsidP="00337D91">
                    <w:pPr>
                      <w:ind w:left="1530"/>
                    </w:pPr>
                    <w:r w:rsidRPr="00CA7EF0">
                      <w:rPr>
                        <w:noProof/>
                      </w:rPr>
                      <w:drawing>
                        <wp:inline distT="0" distB="0" distL="0" distR="0" wp14:anchorId="52C80745" wp14:editId="5ECBD06F">
                          <wp:extent cx="2987675" cy="407670"/>
                          <wp:effectExtent l="0" t="0" r="0" b="0"/>
                          <wp:docPr id="764887650" name="Picture 23" descr="C:\Users\ryi\AppData\LocalLow\WINZIP_Peede\UNICEF_ForEveryChild_White_Horizontal_RGB_144ppi_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533294" name="Picture 23" descr="C:\Users\ryi\AppData\LocalLow\WINZIP_Peede\UNICEF_ForEveryChild_White_Horizontal_RGB_144ppi_EN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7675" cy="407670"/>
                                  </a:xfrm>
                                  <a:prstGeom prst="rect">
                                    <a:avLst/>
                                  </a:prstGeom>
                                  <a:noFill/>
                                  <a:ln>
                                    <a:noFill/>
                                  </a:ln>
                                </pic:spPr>
                              </pic:pic>
                            </a:graphicData>
                          </a:graphic>
                        </wp:inline>
                      </w:drawing>
                    </w:r>
                  </w:p>
                  <w:p w14:paraId="3B9C776A" w14:textId="77777777" w:rsidR="00062B23" w:rsidRPr="00CA7EF0" w:rsidRDefault="00062B23" w:rsidP="00337D91">
                    <w:pPr>
                      <w:ind w:left="645"/>
                    </w:pPr>
                    <w:r w:rsidRPr="00CA7EF0">
                      <w:t xml:space="preserve">      </w:t>
                    </w:r>
                  </w:p>
                  <w:p w14:paraId="7C9DF4DF" w14:textId="77777777" w:rsidR="00062B23" w:rsidRPr="00CA7EF0" w:rsidRDefault="00062B23" w:rsidP="00337D91">
                    <w:r w:rsidRPr="00CA7EF0">
                      <w:t xml:space="preserve">                            </w:t>
                    </w:r>
                  </w:p>
                </w:txbxContent>
              </v:textbox>
              <w10:wrap type="tight" anchorx="page" anchory="page"/>
              <w10:anchorlock/>
            </v:rect>
          </w:pict>
        </mc:Fallback>
      </mc:AlternateContent>
    </w:r>
    <w:r w:rsidR="00C744D2" w:rsidRPr="00CA7EF0">
      <w:rPr>
        <w:noProof/>
        <w:sz w:val="24"/>
        <w14:ligatures w14:val="standardContextual"/>
      </w:rPr>
      <mc:AlternateContent>
        <mc:Choice Requires="wps">
          <w:drawing>
            <wp:anchor distT="0" distB="0" distL="114300" distR="114300" simplePos="0" relativeHeight="251658240" behindDoc="1" locked="1" layoutInCell="1" allowOverlap="1" wp14:anchorId="52E64F38" wp14:editId="687A0AE2">
              <wp:simplePos x="0" y="0"/>
              <wp:positionH relativeFrom="page">
                <wp:posOffset>-257175</wp:posOffset>
              </wp:positionH>
              <wp:positionV relativeFrom="page">
                <wp:posOffset>0</wp:posOffset>
              </wp:positionV>
              <wp:extent cx="10081895" cy="752475"/>
              <wp:effectExtent l="0" t="0" r="0" b="9525"/>
              <wp:wrapTight wrapText="bothSides">
                <wp:wrapPolygon edited="0">
                  <wp:start x="0" y="0"/>
                  <wp:lineTo x="0" y="21327"/>
                  <wp:lineTo x="21550" y="21327"/>
                  <wp:lineTo x="21550" y="0"/>
                  <wp:lineTo x="0" y="0"/>
                </wp:wrapPolygon>
              </wp:wrapTight>
              <wp:docPr id="1795131809" name="Rectangle 2"/>
              <wp:cNvGraphicFramePr xmlns:a="http://schemas.openxmlformats.org/drawingml/2006/main">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81895" cy="752475"/>
                      </a:xfrm>
                      <a:prstGeom prst="rect">
                        <a:avLst/>
                      </a:prstGeom>
                      <a:solidFill>
                        <a:srgbClr val="0099FF"/>
                      </a:solidFill>
                      <a:ln>
                        <a:noFill/>
                      </a:ln>
                      <a:extLst>
                        <a:ext uri="{91240B29-F687-4f45-9708-019B960494DF}"/>
                      </a:extLst>
                    </wps:spPr>
                    <wps:txbx>
                      <w:txbxContent>
                        <w:p w14:paraId="0FEFDE6E" w14:textId="77777777" w:rsidR="00AD2337" w:rsidRPr="00CA7EF0" w:rsidRDefault="00AD2337" w:rsidP="00337D91">
                          <w:pPr>
                            <w:ind w:left="2070"/>
                            <w:rPr>
                              <w:sz w:val="10"/>
                            </w:rPr>
                          </w:pPr>
                        </w:p>
                        <w:p w14:paraId="0034DC1C" w14:textId="77777777" w:rsidR="00AD2337" w:rsidRPr="00CA7EF0" w:rsidRDefault="00AD2337" w:rsidP="00337D91">
                          <w:pPr>
                            <w:ind w:left="2070"/>
                            <w:rPr>
                              <w:sz w:val="10"/>
                            </w:rPr>
                          </w:pPr>
                        </w:p>
                        <w:p w14:paraId="06ECCFDA" w14:textId="77777777" w:rsidR="00AD2337" w:rsidRPr="00CA7EF0" w:rsidRDefault="00C744D2" w:rsidP="00337D91">
                          <w:pPr>
                            <w:ind w:left="1530"/>
                          </w:pPr>
                          <w:r w:rsidRPr="00CA7EF0">
                            <w:rPr>
                              <w:noProof/>
                            </w:rPr>
                            <w:drawing>
                              <wp:inline distT="0" distB="0" distL="0" distR="0" wp14:anchorId="2FB69A30" wp14:editId="0B45E321">
                                <wp:extent cx="2987675" cy="407670"/>
                                <wp:effectExtent l="0" t="0" r="0" b="0"/>
                                <wp:docPr id="2081848357" name="Picture 1" descr="C:\Users\ryi\AppData\LocalLow\WINZIP_Peede\UNICEF_ForEveryChild_White_Horizontal_RGB_144ppi_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ryi\AppData\LocalLow\WINZIP_Peede\UNICEF_ForEveryChild_White_Horizontal_RGB_144ppi_EN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7675" cy="407670"/>
                                        </a:xfrm>
                                        <a:prstGeom prst="rect">
                                          <a:avLst/>
                                        </a:prstGeom>
                                        <a:noFill/>
                                        <a:ln>
                                          <a:noFill/>
                                        </a:ln>
                                      </pic:spPr>
                                    </pic:pic>
                                  </a:graphicData>
                                </a:graphic>
                              </wp:inline>
                            </w:drawing>
                          </w:r>
                        </w:p>
                        <w:p w14:paraId="45EEA215" w14:textId="77777777" w:rsidR="00AD2337" w:rsidRPr="00CA7EF0" w:rsidRDefault="00C744D2" w:rsidP="00337D91">
                          <w:pPr>
                            <w:ind w:left="645"/>
                          </w:pPr>
                          <w:r w:rsidRPr="00CA7EF0">
                            <w:t xml:space="preserve">      </w:t>
                          </w:r>
                        </w:p>
                        <w:p w14:paraId="6ECCD735" w14:textId="77777777" w:rsidR="00AD2337" w:rsidRPr="00CA7EF0" w:rsidRDefault="00C744D2" w:rsidP="00337D91">
                          <w:r w:rsidRPr="00CA7EF0">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E64F38" id="_x0000_s1027" style="position:absolute;left:0;text-align:left;margin-left:-20.25pt;margin-top:0;width:793.85pt;height:59.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SJk8QEAAMgDAAAOAAAAZHJzL2Uyb0RvYy54bWysU9uO2yAQfa/Uf0C8N7ajpNlYcVarrFJV&#10;2l6kbT8AY2yjYoYOJHb69R1INhu1b1VfEHM7M3M4bO6nwbCjQq/BVryY5ZwpK6HRtqv492/7d3ec&#10;+SBsIwxYVfGT8vx++/bNZnSlmkMPplHICMT6cnQV70NwZZZ52atB+Bk4ZSnYAg4ikIld1qAYCX0w&#10;2TzP32cjYOMQpPKevI/nIN8m/LZVMnxpW68CMxWn2UI6MZ11PLPtRpQdCtdreRlD/MMUg9CWml6h&#10;HkUQ7ID6L6hBSwQPbZhJGDJoWy1V2oG2KfI/tnnuhVNpFyLHuytN/v/Bys/HZ/cV4+jePYH84ZmF&#10;XS9spx4QYeyVaKhdEYnKRufLa0E0PJWyevwEDT2tOARIHEwtDhGQtmNTovp0pVpNgUlyFnl+V9yt&#10;l5xJCq6W88VqmXqI8qXcoQ8fFAwsXiqO9JYJXhyffIjjiPIlJY0PRjd7bUwysKt3BtlRxHfP1+v9&#10;/oLub9OMjckWYtkZMXrSnnG1qCJfhqmemG4uJERPDc2JFkc4y4nkT5ce8BdnI0mp4v7nQaDizHy0&#10;RN66WCyi9pKxWK7mZOBtpL6NCCsJquKBs/N1F856PTjUXU+dikSDhQcivNWJitepLuOTXBJDF2lH&#10;Pd7aKev1A25/AwAA//8DAFBLAwQUAAYACAAAACEAbnBvWN8AAAAJAQAADwAAAGRycy9kb3ducmV2&#10;LnhtbEyPwU7DMBBE70j8g7VIXFDrtEpKCHGqCuitFwoHjna8xBHxOrLdNvTrcU/ltqMZzb6p15Md&#10;2BF96B0JWMwzYEit0z11Aj4/trMSWIiStBwcoYBfDLBubm9qWWl3onc87mPHUgmFSgowMY4V56E1&#10;aGWYuxEped/OWxmT9B3XXp5SuR34MstW3Mqe0gcjR3wx2P7sD1YAvhmlzl6Vm9XTw/i1273anM5C&#10;3N9Nm2dgEad4DcMFP6FDk5iUO5AObBAwy7MiRQWkRRe7yB+XwFS6FmUBvKn5/wXNHwAAAP//AwBQ&#10;SwECLQAUAAYACAAAACEAtoM4kv4AAADhAQAAEwAAAAAAAAAAAAAAAAAAAAAAW0NvbnRlbnRfVHlw&#10;ZXNdLnhtbFBLAQItABQABgAIAAAAIQA4/SH/1gAAAJQBAAALAAAAAAAAAAAAAAAAAC8BAABfcmVs&#10;cy8ucmVsc1BLAQItABQABgAIAAAAIQDLgSJk8QEAAMgDAAAOAAAAAAAAAAAAAAAAAC4CAABkcnMv&#10;ZTJvRG9jLnhtbFBLAQItABQABgAIAAAAIQBucG9Y3wAAAAkBAAAPAAAAAAAAAAAAAAAAAEsEAABk&#10;cnMvZG93bnJldi54bWxQSwUGAAAAAAQABADzAAAAVwUAAAAA&#10;" fillcolor="#09f" stroked="f">
              <v:textbox>
                <w:txbxContent>
                  <w:p w14:paraId="0FEFDE6E" w14:textId="77777777" w:rsidR="00AD2337" w:rsidRPr="00CA7EF0" w:rsidRDefault="00AD2337" w:rsidP="00337D91">
                    <w:pPr>
                      <w:ind w:left="2070"/>
                      <w:rPr>
                        <w:sz w:val="10"/>
                      </w:rPr>
                    </w:pPr>
                  </w:p>
                  <w:p w14:paraId="0034DC1C" w14:textId="77777777" w:rsidR="00AD2337" w:rsidRPr="00CA7EF0" w:rsidRDefault="00AD2337" w:rsidP="00337D91">
                    <w:pPr>
                      <w:ind w:left="2070"/>
                      <w:rPr>
                        <w:sz w:val="10"/>
                      </w:rPr>
                    </w:pPr>
                  </w:p>
                  <w:p w14:paraId="06ECCFDA" w14:textId="77777777" w:rsidR="00AD2337" w:rsidRPr="00CA7EF0" w:rsidRDefault="00C744D2" w:rsidP="00337D91">
                    <w:pPr>
                      <w:ind w:left="1530"/>
                    </w:pPr>
                    <w:r w:rsidRPr="00CA7EF0">
                      <w:rPr>
                        <w:noProof/>
                      </w:rPr>
                      <w:drawing>
                        <wp:inline distT="0" distB="0" distL="0" distR="0" wp14:anchorId="2FB69A30" wp14:editId="0B45E321">
                          <wp:extent cx="2987675" cy="407670"/>
                          <wp:effectExtent l="0" t="0" r="0" b="0"/>
                          <wp:docPr id="2081848357" name="Picture 1" descr="C:\Users\ryi\AppData\LocalLow\WINZIP_Peede\UNICEF_ForEveryChild_White_Horizontal_RGB_144ppi_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ryi\AppData\LocalLow\WINZIP_Peede\UNICEF_ForEveryChild_White_Horizontal_RGB_144ppi_EN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7675" cy="407670"/>
                                  </a:xfrm>
                                  <a:prstGeom prst="rect">
                                    <a:avLst/>
                                  </a:prstGeom>
                                  <a:noFill/>
                                  <a:ln>
                                    <a:noFill/>
                                  </a:ln>
                                </pic:spPr>
                              </pic:pic>
                            </a:graphicData>
                          </a:graphic>
                        </wp:inline>
                      </w:drawing>
                    </w:r>
                  </w:p>
                  <w:p w14:paraId="45EEA215" w14:textId="77777777" w:rsidR="00AD2337" w:rsidRPr="00CA7EF0" w:rsidRDefault="00C744D2" w:rsidP="00337D91">
                    <w:pPr>
                      <w:ind w:left="645"/>
                    </w:pPr>
                    <w:r w:rsidRPr="00CA7EF0">
                      <w:t xml:space="preserve">      </w:t>
                    </w:r>
                  </w:p>
                  <w:p w14:paraId="6ECCD735" w14:textId="77777777" w:rsidR="00AD2337" w:rsidRPr="00CA7EF0" w:rsidRDefault="00C744D2" w:rsidP="00337D91">
                    <w:r w:rsidRPr="00CA7EF0">
                      <w:t xml:space="preserve">                            </w:t>
                    </w:r>
                  </w:p>
                </w:txbxContent>
              </v:textbox>
              <w10:wrap type="tight"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19DA"/>
    <w:multiLevelType w:val="multilevel"/>
    <w:tmpl w:val="C79C6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5F1540"/>
    <w:multiLevelType w:val="multilevel"/>
    <w:tmpl w:val="DBFA8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205043"/>
    <w:multiLevelType w:val="multilevel"/>
    <w:tmpl w:val="DE503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482A09"/>
    <w:multiLevelType w:val="multilevel"/>
    <w:tmpl w:val="BD921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A124F3"/>
    <w:multiLevelType w:val="multilevel"/>
    <w:tmpl w:val="716A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184F50"/>
    <w:multiLevelType w:val="multilevel"/>
    <w:tmpl w:val="FA3A4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BD77A4"/>
    <w:multiLevelType w:val="multilevel"/>
    <w:tmpl w:val="2BEC8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2546E7"/>
    <w:multiLevelType w:val="multilevel"/>
    <w:tmpl w:val="A9EA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441D8A"/>
    <w:multiLevelType w:val="multilevel"/>
    <w:tmpl w:val="FD3A3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800F11"/>
    <w:multiLevelType w:val="multilevel"/>
    <w:tmpl w:val="4830C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116A19"/>
    <w:multiLevelType w:val="multilevel"/>
    <w:tmpl w:val="FC562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3649AD"/>
    <w:multiLevelType w:val="multilevel"/>
    <w:tmpl w:val="8D9E8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C43569"/>
    <w:multiLevelType w:val="multilevel"/>
    <w:tmpl w:val="98E65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3201D5"/>
    <w:multiLevelType w:val="multilevel"/>
    <w:tmpl w:val="D7660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E14B17"/>
    <w:multiLevelType w:val="multilevel"/>
    <w:tmpl w:val="CD62C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191B4A"/>
    <w:multiLevelType w:val="multilevel"/>
    <w:tmpl w:val="2A1E0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925238"/>
    <w:multiLevelType w:val="multilevel"/>
    <w:tmpl w:val="CBC2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4426771">
    <w:abstractNumId w:val="3"/>
  </w:num>
  <w:num w:numId="2" w16cid:durableId="1088504501">
    <w:abstractNumId w:val="1"/>
  </w:num>
  <w:num w:numId="3" w16cid:durableId="119618527">
    <w:abstractNumId w:val="15"/>
  </w:num>
  <w:num w:numId="4" w16cid:durableId="1243565003">
    <w:abstractNumId w:val="14"/>
  </w:num>
  <w:num w:numId="5" w16cid:durableId="152644914">
    <w:abstractNumId w:val="8"/>
  </w:num>
  <w:num w:numId="6" w16cid:durableId="1670407310">
    <w:abstractNumId w:val="7"/>
  </w:num>
  <w:num w:numId="7" w16cid:durableId="1730568677">
    <w:abstractNumId w:val="12"/>
  </w:num>
  <w:num w:numId="8" w16cid:durableId="1792244536">
    <w:abstractNumId w:val="6"/>
  </w:num>
  <w:num w:numId="9" w16cid:durableId="2114934483">
    <w:abstractNumId w:val="5"/>
  </w:num>
  <w:num w:numId="10" w16cid:durableId="240725445">
    <w:abstractNumId w:val="13"/>
  </w:num>
  <w:num w:numId="11" w16cid:durableId="299658078">
    <w:abstractNumId w:val="4"/>
  </w:num>
  <w:num w:numId="12" w16cid:durableId="301229000">
    <w:abstractNumId w:val="16"/>
  </w:num>
  <w:num w:numId="13" w16cid:durableId="324863149">
    <w:abstractNumId w:val="0"/>
  </w:num>
  <w:num w:numId="14" w16cid:durableId="379135450">
    <w:abstractNumId w:val="10"/>
  </w:num>
  <w:num w:numId="15" w16cid:durableId="414592777">
    <w:abstractNumId w:val="2"/>
  </w:num>
  <w:num w:numId="16" w16cid:durableId="549809758">
    <w:abstractNumId w:val="9"/>
  </w:num>
  <w:num w:numId="17" w16cid:durableId="770786598">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8D0"/>
    <w:rsid w:val="000004B1"/>
    <w:rsid w:val="0000387A"/>
    <w:rsid w:val="000042CC"/>
    <w:rsid w:val="000044F3"/>
    <w:rsid w:val="0000735E"/>
    <w:rsid w:val="00010835"/>
    <w:rsid w:val="00010D73"/>
    <w:rsid w:val="00011398"/>
    <w:rsid w:val="000131D0"/>
    <w:rsid w:val="000134F1"/>
    <w:rsid w:val="00013530"/>
    <w:rsid w:val="00013879"/>
    <w:rsid w:val="00014A9B"/>
    <w:rsid w:val="00014BB9"/>
    <w:rsid w:val="00015F80"/>
    <w:rsid w:val="0001768D"/>
    <w:rsid w:val="000178ED"/>
    <w:rsid w:val="0002437B"/>
    <w:rsid w:val="000258D7"/>
    <w:rsid w:val="000260C3"/>
    <w:rsid w:val="0003055A"/>
    <w:rsid w:val="00030A52"/>
    <w:rsid w:val="00030DDF"/>
    <w:rsid w:val="00032892"/>
    <w:rsid w:val="000346BD"/>
    <w:rsid w:val="000349B0"/>
    <w:rsid w:val="00036C6F"/>
    <w:rsid w:val="00036CD9"/>
    <w:rsid w:val="0003788F"/>
    <w:rsid w:val="0004050B"/>
    <w:rsid w:val="0004061F"/>
    <w:rsid w:val="00041689"/>
    <w:rsid w:val="00041A0A"/>
    <w:rsid w:val="000426A4"/>
    <w:rsid w:val="0004511B"/>
    <w:rsid w:val="00045BD3"/>
    <w:rsid w:val="00047191"/>
    <w:rsid w:val="000503C4"/>
    <w:rsid w:val="00050C8E"/>
    <w:rsid w:val="000536A6"/>
    <w:rsid w:val="00054320"/>
    <w:rsid w:val="00055620"/>
    <w:rsid w:val="0005795B"/>
    <w:rsid w:val="00062B23"/>
    <w:rsid w:val="00063108"/>
    <w:rsid w:val="00063D91"/>
    <w:rsid w:val="00065610"/>
    <w:rsid w:val="00065A88"/>
    <w:rsid w:val="00065CC1"/>
    <w:rsid w:val="00065D53"/>
    <w:rsid w:val="00065DAE"/>
    <w:rsid w:val="0006643E"/>
    <w:rsid w:val="000666F3"/>
    <w:rsid w:val="00066B4E"/>
    <w:rsid w:val="00067C71"/>
    <w:rsid w:val="00070008"/>
    <w:rsid w:val="000713AA"/>
    <w:rsid w:val="0007371A"/>
    <w:rsid w:val="000738D7"/>
    <w:rsid w:val="00074512"/>
    <w:rsid w:val="0007484D"/>
    <w:rsid w:val="00081C39"/>
    <w:rsid w:val="00082AFF"/>
    <w:rsid w:val="00083D89"/>
    <w:rsid w:val="000852E6"/>
    <w:rsid w:val="00085BFD"/>
    <w:rsid w:val="00085E8D"/>
    <w:rsid w:val="00086258"/>
    <w:rsid w:val="00086CE9"/>
    <w:rsid w:val="00087B6A"/>
    <w:rsid w:val="00090742"/>
    <w:rsid w:val="0009157C"/>
    <w:rsid w:val="00093607"/>
    <w:rsid w:val="00093763"/>
    <w:rsid w:val="00094133"/>
    <w:rsid w:val="00095087"/>
    <w:rsid w:val="000A2A60"/>
    <w:rsid w:val="000A310A"/>
    <w:rsid w:val="000A5B68"/>
    <w:rsid w:val="000A6C2B"/>
    <w:rsid w:val="000A71A4"/>
    <w:rsid w:val="000A76FA"/>
    <w:rsid w:val="000A7CAB"/>
    <w:rsid w:val="000B0B10"/>
    <w:rsid w:val="000B1760"/>
    <w:rsid w:val="000B2CCC"/>
    <w:rsid w:val="000B301C"/>
    <w:rsid w:val="000B32C6"/>
    <w:rsid w:val="000B3336"/>
    <w:rsid w:val="000B35C9"/>
    <w:rsid w:val="000B3957"/>
    <w:rsid w:val="000B3DE2"/>
    <w:rsid w:val="000B5F6C"/>
    <w:rsid w:val="000B68CE"/>
    <w:rsid w:val="000B6B8A"/>
    <w:rsid w:val="000B7787"/>
    <w:rsid w:val="000C1EE1"/>
    <w:rsid w:val="000C3CBC"/>
    <w:rsid w:val="000C5062"/>
    <w:rsid w:val="000C5324"/>
    <w:rsid w:val="000C5C0C"/>
    <w:rsid w:val="000C6009"/>
    <w:rsid w:val="000D110C"/>
    <w:rsid w:val="000D337A"/>
    <w:rsid w:val="000D6CEC"/>
    <w:rsid w:val="000E21A2"/>
    <w:rsid w:val="000E39FE"/>
    <w:rsid w:val="000E3CD5"/>
    <w:rsid w:val="000E44C4"/>
    <w:rsid w:val="000E63C9"/>
    <w:rsid w:val="000E7FB0"/>
    <w:rsid w:val="000F25D5"/>
    <w:rsid w:val="000F2C42"/>
    <w:rsid w:val="000F34A7"/>
    <w:rsid w:val="000F403E"/>
    <w:rsid w:val="000F7B5E"/>
    <w:rsid w:val="000F7C80"/>
    <w:rsid w:val="000F7F9C"/>
    <w:rsid w:val="00100012"/>
    <w:rsid w:val="001000D0"/>
    <w:rsid w:val="00100A58"/>
    <w:rsid w:val="0010371E"/>
    <w:rsid w:val="00103B25"/>
    <w:rsid w:val="00103DAD"/>
    <w:rsid w:val="001065D2"/>
    <w:rsid w:val="00106ADE"/>
    <w:rsid w:val="00107289"/>
    <w:rsid w:val="00107760"/>
    <w:rsid w:val="001078AF"/>
    <w:rsid w:val="00110C4F"/>
    <w:rsid w:val="00111DE0"/>
    <w:rsid w:val="00112632"/>
    <w:rsid w:val="0011355C"/>
    <w:rsid w:val="00113F43"/>
    <w:rsid w:val="0011447F"/>
    <w:rsid w:val="00116310"/>
    <w:rsid w:val="00116ACC"/>
    <w:rsid w:val="00116EE1"/>
    <w:rsid w:val="00117091"/>
    <w:rsid w:val="00117537"/>
    <w:rsid w:val="001213A3"/>
    <w:rsid w:val="00122750"/>
    <w:rsid w:val="0012491A"/>
    <w:rsid w:val="00125476"/>
    <w:rsid w:val="001259FF"/>
    <w:rsid w:val="00127C2A"/>
    <w:rsid w:val="001300DA"/>
    <w:rsid w:val="001312E1"/>
    <w:rsid w:val="001347C8"/>
    <w:rsid w:val="00134C11"/>
    <w:rsid w:val="00136CA6"/>
    <w:rsid w:val="00136FDD"/>
    <w:rsid w:val="00143AD4"/>
    <w:rsid w:val="00144A61"/>
    <w:rsid w:val="00146256"/>
    <w:rsid w:val="00152D06"/>
    <w:rsid w:val="0015360E"/>
    <w:rsid w:val="00153CFC"/>
    <w:rsid w:val="001542EA"/>
    <w:rsid w:val="00154A40"/>
    <w:rsid w:val="0015745E"/>
    <w:rsid w:val="001611EE"/>
    <w:rsid w:val="001621E2"/>
    <w:rsid w:val="00162CCE"/>
    <w:rsid w:val="00163F85"/>
    <w:rsid w:val="001642F5"/>
    <w:rsid w:val="001652A0"/>
    <w:rsid w:val="00165AA2"/>
    <w:rsid w:val="00166920"/>
    <w:rsid w:val="00170DD2"/>
    <w:rsid w:val="00172138"/>
    <w:rsid w:val="00172DCB"/>
    <w:rsid w:val="00174F63"/>
    <w:rsid w:val="001754DF"/>
    <w:rsid w:val="001770B6"/>
    <w:rsid w:val="00181C7A"/>
    <w:rsid w:val="0018206B"/>
    <w:rsid w:val="00184A64"/>
    <w:rsid w:val="00184BD8"/>
    <w:rsid w:val="00185616"/>
    <w:rsid w:val="00185B3D"/>
    <w:rsid w:val="001931B8"/>
    <w:rsid w:val="00193B38"/>
    <w:rsid w:val="00193C2B"/>
    <w:rsid w:val="0019736B"/>
    <w:rsid w:val="00197E4C"/>
    <w:rsid w:val="00197F00"/>
    <w:rsid w:val="001A1607"/>
    <w:rsid w:val="001A3109"/>
    <w:rsid w:val="001A57FB"/>
    <w:rsid w:val="001A70DA"/>
    <w:rsid w:val="001B014D"/>
    <w:rsid w:val="001B2954"/>
    <w:rsid w:val="001B2CB6"/>
    <w:rsid w:val="001B4ABA"/>
    <w:rsid w:val="001B4DA5"/>
    <w:rsid w:val="001B5686"/>
    <w:rsid w:val="001C3427"/>
    <w:rsid w:val="001C5A0D"/>
    <w:rsid w:val="001C5D03"/>
    <w:rsid w:val="001C64DB"/>
    <w:rsid w:val="001C7D7C"/>
    <w:rsid w:val="001D0185"/>
    <w:rsid w:val="001D0AA8"/>
    <w:rsid w:val="001D1AD5"/>
    <w:rsid w:val="001D1E44"/>
    <w:rsid w:val="001D30EA"/>
    <w:rsid w:val="001D3829"/>
    <w:rsid w:val="001D4D56"/>
    <w:rsid w:val="001D60AF"/>
    <w:rsid w:val="001D77A9"/>
    <w:rsid w:val="001E0CD3"/>
    <w:rsid w:val="001E16AF"/>
    <w:rsid w:val="001E1966"/>
    <w:rsid w:val="001E2DE9"/>
    <w:rsid w:val="001E402C"/>
    <w:rsid w:val="001E5730"/>
    <w:rsid w:val="001E5E06"/>
    <w:rsid w:val="001F2868"/>
    <w:rsid w:val="001F37D2"/>
    <w:rsid w:val="001F429B"/>
    <w:rsid w:val="001F4765"/>
    <w:rsid w:val="001F5446"/>
    <w:rsid w:val="001F602B"/>
    <w:rsid w:val="001F7B4E"/>
    <w:rsid w:val="00203152"/>
    <w:rsid w:val="00203DFB"/>
    <w:rsid w:val="002060DF"/>
    <w:rsid w:val="00206E6B"/>
    <w:rsid w:val="002079C8"/>
    <w:rsid w:val="002107C3"/>
    <w:rsid w:val="00215371"/>
    <w:rsid w:val="002160CA"/>
    <w:rsid w:val="002171C5"/>
    <w:rsid w:val="0022019B"/>
    <w:rsid w:val="002209EF"/>
    <w:rsid w:val="00221E3A"/>
    <w:rsid w:val="002223F1"/>
    <w:rsid w:val="00223C31"/>
    <w:rsid w:val="00223DC2"/>
    <w:rsid w:val="00224261"/>
    <w:rsid w:val="002253D6"/>
    <w:rsid w:val="00225691"/>
    <w:rsid w:val="0022584D"/>
    <w:rsid w:val="002265D8"/>
    <w:rsid w:val="002306E2"/>
    <w:rsid w:val="0023148F"/>
    <w:rsid w:val="002314CB"/>
    <w:rsid w:val="00232656"/>
    <w:rsid w:val="00235FF3"/>
    <w:rsid w:val="00236BC6"/>
    <w:rsid w:val="0023745D"/>
    <w:rsid w:val="002409DC"/>
    <w:rsid w:val="00240D68"/>
    <w:rsid w:val="0024143F"/>
    <w:rsid w:val="0024168D"/>
    <w:rsid w:val="002417AD"/>
    <w:rsid w:val="00241C11"/>
    <w:rsid w:val="00245DA3"/>
    <w:rsid w:val="00245F0D"/>
    <w:rsid w:val="00246A67"/>
    <w:rsid w:val="0025120F"/>
    <w:rsid w:val="00252179"/>
    <w:rsid w:val="00252FF5"/>
    <w:rsid w:val="002547C9"/>
    <w:rsid w:val="00254B60"/>
    <w:rsid w:val="00254D0A"/>
    <w:rsid w:val="00256F3F"/>
    <w:rsid w:val="00257613"/>
    <w:rsid w:val="002601B6"/>
    <w:rsid w:val="002603D5"/>
    <w:rsid w:val="00260E21"/>
    <w:rsid w:val="0026147C"/>
    <w:rsid w:val="00262023"/>
    <w:rsid w:val="00262DC1"/>
    <w:rsid w:val="00263339"/>
    <w:rsid w:val="0026333C"/>
    <w:rsid w:val="00264002"/>
    <w:rsid w:val="00264AA6"/>
    <w:rsid w:val="002659DF"/>
    <w:rsid w:val="00265DFF"/>
    <w:rsid w:val="00267011"/>
    <w:rsid w:val="00267562"/>
    <w:rsid w:val="002700F4"/>
    <w:rsid w:val="00270474"/>
    <w:rsid w:val="00271D7F"/>
    <w:rsid w:val="002742A6"/>
    <w:rsid w:val="002748A8"/>
    <w:rsid w:val="00274C60"/>
    <w:rsid w:val="00276243"/>
    <w:rsid w:val="00276C44"/>
    <w:rsid w:val="002774E8"/>
    <w:rsid w:val="00280BCF"/>
    <w:rsid w:val="002814B9"/>
    <w:rsid w:val="00282856"/>
    <w:rsid w:val="00283170"/>
    <w:rsid w:val="00284ACC"/>
    <w:rsid w:val="002856E1"/>
    <w:rsid w:val="00285DC2"/>
    <w:rsid w:val="0028721A"/>
    <w:rsid w:val="00290E5E"/>
    <w:rsid w:val="00291D70"/>
    <w:rsid w:val="00294FB8"/>
    <w:rsid w:val="00295A7D"/>
    <w:rsid w:val="0029636A"/>
    <w:rsid w:val="002A0389"/>
    <w:rsid w:val="002A151C"/>
    <w:rsid w:val="002A30A9"/>
    <w:rsid w:val="002A320B"/>
    <w:rsid w:val="002A5175"/>
    <w:rsid w:val="002A6212"/>
    <w:rsid w:val="002A6264"/>
    <w:rsid w:val="002A64BB"/>
    <w:rsid w:val="002A7241"/>
    <w:rsid w:val="002A7751"/>
    <w:rsid w:val="002A7A48"/>
    <w:rsid w:val="002B0C70"/>
    <w:rsid w:val="002B2D9B"/>
    <w:rsid w:val="002B461A"/>
    <w:rsid w:val="002B4E3B"/>
    <w:rsid w:val="002B6417"/>
    <w:rsid w:val="002B653D"/>
    <w:rsid w:val="002B7035"/>
    <w:rsid w:val="002B7550"/>
    <w:rsid w:val="002B7808"/>
    <w:rsid w:val="002C288F"/>
    <w:rsid w:val="002C469A"/>
    <w:rsid w:val="002D078F"/>
    <w:rsid w:val="002D0BB0"/>
    <w:rsid w:val="002D13A8"/>
    <w:rsid w:val="002D15FF"/>
    <w:rsid w:val="002D1DCF"/>
    <w:rsid w:val="002D33E9"/>
    <w:rsid w:val="002D3DDB"/>
    <w:rsid w:val="002D60A0"/>
    <w:rsid w:val="002E1701"/>
    <w:rsid w:val="002E1AEF"/>
    <w:rsid w:val="002E2282"/>
    <w:rsid w:val="002E2F62"/>
    <w:rsid w:val="002E3316"/>
    <w:rsid w:val="002E4A16"/>
    <w:rsid w:val="002E5CF2"/>
    <w:rsid w:val="002E7274"/>
    <w:rsid w:val="002F0025"/>
    <w:rsid w:val="002F03B9"/>
    <w:rsid w:val="002F10F2"/>
    <w:rsid w:val="002F1A7A"/>
    <w:rsid w:val="002F1FD3"/>
    <w:rsid w:val="002F53E6"/>
    <w:rsid w:val="002F5577"/>
    <w:rsid w:val="002F5D5F"/>
    <w:rsid w:val="002F70A9"/>
    <w:rsid w:val="00300F48"/>
    <w:rsid w:val="00301012"/>
    <w:rsid w:val="003063DC"/>
    <w:rsid w:val="00307106"/>
    <w:rsid w:val="00307F3F"/>
    <w:rsid w:val="00310C24"/>
    <w:rsid w:val="003110BF"/>
    <w:rsid w:val="003138E9"/>
    <w:rsid w:val="00315216"/>
    <w:rsid w:val="00315446"/>
    <w:rsid w:val="003168C1"/>
    <w:rsid w:val="003169C2"/>
    <w:rsid w:val="003169E3"/>
    <w:rsid w:val="00316D01"/>
    <w:rsid w:val="003213AA"/>
    <w:rsid w:val="003213E2"/>
    <w:rsid w:val="003214A7"/>
    <w:rsid w:val="003227E8"/>
    <w:rsid w:val="0032488B"/>
    <w:rsid w:val="00324C24"/>
    <w:rsid w:val="00324D75"/>
    <w:rsid w:val="0032643D"/>
    <w:rsid w:val="003300A1"/>
    <w:rsid w:val="0033040B"/>
    <w:rsid w:val="00330AD4"/>
    <w:rsid w:val="00330BE7"/>
    <w:rsid w:val="00330D85"/>
    <w:rsid w:val="0033158F"/>
    <w:rsid w:val="00331EBA"/>
    <w:rsid w:val="0033202E"/>
    <w:rsid w:val="0033216A"/>
    <w:rsid w:val="00333F5D"/>
    <w:rsid w:val="003361EC"/>
    <w:rsid w:val="0033661F"/>
    <w:rsid w:val="003373B6"/>
    <w:rsid w:val="00337D91"/>
    <w:rsid w:val="003407C1"/>
    <w:rsid w:val="00341DBB"/>
    <w:rsid w:val="003422D5"/>
    <w:rsid w:val="0034274A"/>
    <w:rsid w:val="00343EBF"/>
    <w:rsid w:val="00344B52"/>
    <w:rsid w:val="00346204"/>
    <w:rsid w:val="00346DF1"/>
    <w:rsid w:val="00347E93"/>
    <w:rsid w:val="00351152"/>
    <w:rsid w:val="00352528"/>
    <w:rsid w:val="0035529C"/>
    <w:rsid w:val="00355307"/>
    <w:rsid w:val="003602D4"/>
    <w:rsid w:val="00360AB6"/>
    <w:rsid w:val="00362BE9"/>
    <w:rsid w:val="00362BF4"/>
    <w:rsid w:val="00363636"/>
    <w:rsid w:val="00364819"/>
    <w:rsid w:val="00366033"/>
    <w:rsid w:val="003661B4"/>
    <w:rsid w:val="003665B2"/>
    <w:rsid w:val="00367E91"/>
    <w:rsid w:val="00372B5F"/>
    <w:rsid w:val="00372EAD"/>
    <w:rsid w:val="00374367"/>
    <w:rsid w:val="003750F2"/>
    <w:rsid w:val="003753A5"/>
    <w:rsid w:val="00375938"/>
    <w:rsid w:val="00375A1F"/>
    <w:rsid w:val="003768A9"/>
    <w:rsid w:val="00376E68"/>
    <w:rsid w:val="0038169A"/>
    <w:rsid w:val="00381A9F"/>
    <w:rsid w:val="00381BF9"/>
    <w:rsid w:val="00384847"/>
    <w:rsid w:val="003865C2"/>
    <w:rsid w:val="00387005"/>
    <w:rsid w:val="00387C78"/>
    <w:rsid w:val="003935CE"/>
    <w:rsid w:val="0039399A"/>
    <w:rsid w:val="003A1AC0"/>
    <w:rsid w:val="003A2457"/>
    <w:rsid w:val="003A26C6"/>
    <w:rsid w:val="003A271E"/>
    <w:rsid w:val="003A3470"/>
    <w:rsid w:val="003A4584"/>
    <w:rsid w:val="003B112A"/>
    <w:rsid w:val="003B19AC"/>
    <w:rsid w:val="003B1A93"/>
    <w:rsid w:val="003B2622"/>
    <w:rsid w:val="003B2682"/>
    <w:rsid w:val="003B3BBA"/>
    <w:rsid w:val="003B5033"/>
    <w:rsid w:val="003B53EA"/>
    <w:rsid w:val="003B5D25"/>
    <w:rsid w:val="003B5DE7"/>
    <w:rsid w:val="003B5FE5"/>
    <w:rsid w:val="003B72C8"/>
    <w:rsid w:val="003B7756"/>
    <w:rsid w:val="003B7824"/>
    <w:rsid w:val="003C0061"/>
    <w:rsid w:val="003C0EBD"/>
    <w:rsid w:val="003C14FE"/>
    <w:rsid w:val="003C4698"/>
    <w:rsid w:val="003C4744"/>
    <w:rsid w:val="003C577F"/>
    <w:rsid w:val="003C5F7F"/>
    <w:rsid w:val="003D1F7F"/>
    <w:rsid w:val="003D2A72"/>
    <w:rsid w:val="003D3061"/>
    <w:rsid w:val="003D3C88"/>
    <w:rsid w:val="003D3D93"/>
    <w:rsid w:val="003D418C"/>
    <w:rsid w:val="003D43C7"/>
    <w:rsid w:val="003D479C"/>
    <w:rsid w:val="003D4BB0"/>
    <w:rsid w:val="003D5C28"/>
    <w:rsid w:val="003D6DB2"/>
    <w:rsid w:val="003D7552"/>
    <w:rsid w:val="003D77ED"/>
    <w:rsid w:val="003D77F4"/>
    <w:rsid w:val="003D7BF1"/>
    <w:rsid w:val="003E0A29"/>
    <w:rsid w:val="003E0ED2"/>
    <w:rsid w:val="003E1CA0"/>
    <w:rsid w:val="003E4AE2"/>
    <w:rsid w:val="003E5AD0"/>
    <w:rsid w:val="003E5C2A"/>
    <w:rsid w:val="003E7D02"/>
    <w:rsid w:val="003F0592"/>
    <w:rsid w:val="003F1348"/>
    <w:rsid w:val="003F56B6"/>
    <w:rsid w:val="003F5A9F"/>
    <w:rsid w:val="003F6F26"/>
    <w:rsid w:val="003F77E4"/>
    <w:rsid w:val="00400955"/>
    <w:rsid w:val="004012CB"/>
    <w:rsid w:val="00401BA6"/>
    <w:rsid w:val="004029E8"/>
    <w:rsid w:val="0040592C"/>
    <w:rsid w:val="0040606F"/>
    <w:rsid w:val="00406704"/>
    <w:rsid w:val="004074D1"/>
    <w:rsid w:val="00407B4A"/>
    <w:rsid w:val="004126FC"/>
    <w:rsid w:val="00412CC2"/>
    <w:rsid w:val="004143CB"/>
    <w:rsid w:val="00414AA5"/>
    <w:rsid w:val="00414C44"/>
    <w:rsid w:val="004160AB"/>
    <w:rsid w:val="004169C8"/>
    <w:rsid w:val="0041730B"/>
    <w:rsid w:val="0041758C"/>
    <w:rsid w:val="004176A3"/>
    <w:rsid w:val="00421378"/>
    <w:rsid w:val="0042167C"/>
    <w:rsid w:val="00424F32"/>
    <w:rsid w:val="00426A8D"/>
    <w:rsid w:val="004277F3"/>
    <w:rsid w:val="00430327"/>
    <w:rsid w:val="00431B11"/>
    <w:rsid w:val="00432173"/>
    <w:rsid w:val="004326A6"/>
    <w:rsid w:val="00434830"/>
    <w:rsid w:val="00436A5A"/>
    <w:rsid w:val="004374B1"/>
    <w:rsid w:val="00437857"/>
    <w:rsid w:val="0044076A"/>
    <w:rsid w:val="00442FEF"/>
    <w:rsid w:val="0044508D"/>
    <w:rsid w:val="00445FE0"/>
    <w:rsid w:val="00447407"/>
    <w:rsid w:val="00447CC2"/>
    <w:rsid w:val="0045040F"/>
    <w:rsid w:val="004512A8"/>
    <w:rsid w:val="0045182F"/>
    <w:rsid w:val="0045279C"/>
    <w:rsid w:val="00453607"/>
    <w:rsid w:val="0045429F"/>
    <w:rsid w:val="004544E0"/>
    <w:rsid w:val="00457839"/>
    <w:rsid w:val="004579A9"/>
    <w:rsid w:val="00457A69"/>
    <w:rsid w:val="0046062F"/>
    <w:rsid w:val="00461FB6"/>
    <w:rsid w:val="0046340E"/>
    <w:rsid w:val="00465AA4"/>
    <w:rsid w:val="004703FC"/>
    <w:rsid w:val="00471B02"/>
    <w:rsid w:val="0047274C"/>
    <w:rsid w:val="00473208"/>
    <w:rsid w:val="00476CA2"/>
    <w:rsid w:val="00477308"/>
    <w:rsid w:val="004814B6"/>
    <w:rsid w:val="004819EC"/>
    <w:rsid w:val="00482453"/>
    <w:rsid w:val="00483432"/>
    <w:rsid w:val="00483AE7"/>
    <w:rsid w:val="00484023"/>
    <w:rsid w:val="00484CF4"/>
    <w:rsid w:val="00484D7E"/>
    <w:rsid w:val="00486ED8"/>
    <w:rsid w:val="00487C1C"/>
    <w:rsid w:val="004918FB"/>
    <w:rsid w:val="00492ED0"/>
    <w:rsid w:val="00493A27"/>
    <w:rsid w:val="00493F21"/>
    <w:rsid w:val="004961AA"/>
    <w:rsid w:val="0049742A"/>
    <w:rsid w:val="00497604"/>
    <w:rsid w:val="004A10DE"/>
    <w:rsid w:val="004A1440"/>
    <w:rsid w:val="004A39B6"/>
    <w:rsid w:val="004A4473"/>
    <w:rsid w:val="004A4857"/>
    <w:rsid w:val="004A599E"/>
    <w:rsid w:val="004B345C"/>
    <w:rsid w:val="004B3DFB"/>
    <w:rsid w:val="004B4FFF"/>
    <w:rsid w:val="004B513B"/>
    <w:rsid w:val="004B6CE9"/>
    <w:rsid w:val="004C007C"/>
    <w:rsid w:val="004C2B98"/>
    <w:rsid w:val="004C3CCC"/>
    <w:rsid w:val="004C7954"/>
    <w:rsid w:val="004C7977"/>
    <w:rsid w:val="004D1351"/>
    <w:rsid w:val="004D1573"/>
    <w:rsid w:val="004D2200"/>
    <w:rsid w:val="004D2BF0"/>
    <w:rsid w:val="004D330D"/>
    <w:rsid w:val="004D3BEA"/>
    <w:rsid w:val="004D400E"/>
    <w:rsid w:val="004D5562"/>
    <w:rsid w:val="004D5698"/>
    <w:rsid w:val="004D6D90"/>
    <w:rsid w:val="004E0139"/>
    <w:rsid w:val="004E07F3"/>
    <w:rsid w:val="004E3126"/>
    <w:rsid w:val="004E31EF"/>
    <w:rsid w:val="004E3B4E"/>
    <w:rsid w:val="004E7172"/>
    <w:rsid w:val="004E7197"/>
    <w:rsid w:val="004E799B"/>
    <w:rsid w:val="004F060E"/>
    <w:rsid w:val="004F0A2E"/>
    <w:rsid w:val="004F1869"/>
    <w:rsid w:val="004F1ADA"/>
    <w:rsid w:val="004F4843"/>
    <w:rsid w:val="004F5F07"/>
    <w:rsid w:val="004F6B8C"/>
    <w:rsid w:val="004F733D"/>
    <w:rsid w:val="004FF778"/>
    <w:rsid w:val="005003F0"/>
    <w:rsid w:val="0050151C"/>
    <w:rsid w:val="005031C1"/>
    <w:rsid w:val="00503493"/>
    <w:rsid w:val="005037F3"/>
    <w:rsid w:val="00506345"/>
    <w:rsid w:val="00510146"/>
    <w:rsid w:val="00510A7D"/>
    <w:rsid w:val="005117DC"/>
    <w:rsid w:val="00512F5E"/>
    <w:rsid w:val="005130A2"/>
    <w:rsid w:val="00513B6D"/>
    <w:rsid w:val="00513BB0"/>
    <w:rsid w:val="00513D0F"/>
    <w:rsid w:val="0051463A"/>
    <w:rsid w:val="00516051"/>
    <w:rsid w:val="00516368"/>
    <w:rsid w:val="005165D0"/>
    <w:rsid w:val="0051694A"/>
    <w:rsid w:val="005172E3"/>
    <w:rsid w:val="005222EA"/>
    <w:rsid w:val="0052378C"/>
    <w:rsid w:val="00525F28"/>
    <w:rsid w:val="00527826"/>
    <w:rsid w:val="00533E29"/>
    <w:rsid w:val="005346FB"/>
    <w:rsid w:val="00535962"/>
    <w:rsid w:val="0053638B"/>
    <w:rsid w:val="0053B2D4"/>
    <w:rsid w:val="005407FE"/>
    <w:rsid w:val="00540C28"/>
    <w:rsid w:val="0054182B"/>
    <w:rsid w:val="0054187C"/>
    <w:rsid w:val="00541935"/>
    <w:rsid w:val="00542650"/>
    <w:rsid w:val="0054388E"/>
    <w:rsid w:val="00543E4E"/>
    <w:rsid w:val="00543F1A"/>
    <w:rsid w:val="005448C1"/>
    <w:rsid w:val="0054578A"/>
    <w:rsid w:val="00546D4D"/>
    <w:rsid w:val="00546DE7"/>
    <w:rsid w:val="00549292"/>
    <w:rsid w:val="005555F1"/>
    <w:rsid w:val="00555828"/>
    <w:rsid w:val="00557A26"/>
    <w:rsid w:val="00561817"/>
    <w:rsid w:val="0056190D"/>
    <w:rsid w:val="00561AD2"/>
    <w:rsid w:val="0056270C"/>
    <w:rsid w:val="00562B9B"/>
    <w:rsid w:val="00565485"/>
    <w:rsid w:val="00565CA7"/>
    <w:rsid w:val="00566576"/>
    <w:rsid w:val="005666F0"/>
    <w:rsid w:val="00567662"/>
    <w:rsid w:val="0057039E"/>
    <w:rsid w:val="005716A9"/>
    <w:rsid w:val="005721FC"/>
    <w:rsid w:val="00574CA1"/>
    <w:rsid w:val="00575D94"/>
    <w:rsid w:val="005800F7"/>
    <w:rsid w:val="00582AAC"/>
    <w:rsid w:val="00583155"/>
    <w:rsid w:val="005853A1"/>
    <w:rsid w:val="00586326"/>
    <w:rsid w:val="005869EA"/>
    <w:rsid w:val="00586CEF"/>
    <w:rsid w:val="00587305"/>
    <w:rsid w:val="00590425"/>
    <w:rsid w:val="00590A2A"/>
    <w:rsid w:val="005912A5"/>
    <w:rsid w:val="00591BCD"/>
    <w:rsid w:val="00591FFF"/>
    <w:rsid w:val="0059259D"/>
    <w:rsid w:val="00592F73"/>
    <w:rsid w:val="005946CD"/>
    <w:rsid w:val="00594859"/>
    <w:rsid w:val="00595309"/>
    <w:rsid w:val="00595D06"/>
    <w:rsid w:val="0059675C"/>
    <w:rsid w:val="005978D7"/>
    <w:rsid w:val="005A08F7"/>
    <w:rsid w:val="005A0D53"/>
    <w:rsid w:val="005A1C33"/>
    <w:rsid w:val="005A1CE2"/>
    <w:rsid w:val="005A35E7"/>
    <w:rsid w:val="005A3846"/>
    <w:rsid w:val="005A3B85"/>
    <w:rsid w:val="005A5C23"/>
    <w:rsid w:val="005A71FC"/>
    <w:rsid w:val="005B0150"/>
    <w:rsid w:val="005B037C"/>
    <w:rsid w:val="005B2DD1"/>
    <w:rsid w:val="005B2E70"/>
    <w:rsid w:val="005B3DD0"/>
    <w:rsid w:val="005B5BC6"/>
    <w:rsid w:val="005B5F0F"/>
    <w:rsid w:val="005B6961"/>
    <w:rsid w:val="005B721B"/>
    <w:rsid w:val="005B7949"/>
    <w:rsid w:val="005C05FF"/>
    <w:rsid w:val="005C39F3"/>
    <w:rsid w:val="005C5738"/>
    <w:rsid w:val="005C72BA"/>
    <w:rsid w:val="005D1155"/>
    <w:rsid w:val="005D245F"/>
    <w:rsid w:val="005D3544"/>
    <w:rsid w:val="005D3556"/>
    <w:rsid w:val="005D583B"/>
    <w:rsid w:val="005D5C1D"/>
    <w:rsid w:val="005D6CB4"/>
    <w:rsid w:val="005D6E83"/>
    <w:rsid w:val="005D728B"/>
    <w:rsid w:val="005E1D0E"/>
    <w:rsid w:val="005E241E"/>
    <w:rsid w:val="005E2558"/>
    <w:rsid w:val="005E40E3"/>
    <w:rsid w:val="005E4150"/>
    <w:rsid w:val="005E4478"/>
    <w:rsid w:val="005E5262"/>
    <w:rsid w:val="005E644B"/>
    <w:rsid w:val="005E6A4C"/>
    <w:rsid w:val="005E752E"/>
    <w:rsid w:val="005F059A"/>
    <w:rsid w:val="005F0D94"/>
    <w:rsid w:val="005F16CE"/>
    <w:rsid w:val="005F1CA1"/>
    <w:rsid w:val="005F3DF4"/>
    <w:rsid w:val="005F5E16"/>
    <w:rsid w:val="005F619D"/>
    <w:rsid w:val="005F62B9"/>
    <w:rsid w:val="005F7D2E"/>
    <w:rsid w:val="0060136C"/>
    <w:rsid w:val="00603762"/>
    <w:rsid w:val="00603B08"/>
    <w:rsid w:val="00603CB1"/>
    <w:rsid w:val="006040AD"/>
    <w:rsid w:val="00605312"/>
    <w:rsid w:val="00605660"/>
    <w:rsid w:val="006062BB"/>
    <w:rsid w:val="0061203D"/>
    <w:rsid w:val="00612276"/>
    <w:rsid w:val="00612C78"/>
    <w:rsid w:val="00617EFA"/>
    <w:rsid w:val="00620052"/>
    <w:rsid w:val="00621973"/>
    <w:rsid w:val="00621A8E"/>
    <w:rsid w:val="006224FB"/>
    <w:rsid w:val="006227BB"/>
    <w:rsid w:val="00623403"/>
    <w:rsid w:val="0062413C"/>
    <w:rsid w:val="0062A16B"/>
    <w:rsid w:val="00632C43"/>
    <w:rsid w:val="00633693"/>
    <w:rsid w:val="00634507"/>
    <w:rsid w:val="006422AB"/>
    <w:rsid w:val="00642424"/>
    <w:rsid w:val="00642657"/>
    <w:rsid w:val="006440D7"/>
    <w:rsid w:val="0064414F"/>
    <w:rsid w:val="00645BA6"/>
    <w:rsid w:val="00646617"/>
    <w:rsid w:val="00646CD3"/>
    <w:rsid w:val="00647168"/>
    <w:rsid w:val="00647DEB"/>
    <w:rsid w:val="00651165"/>
    <w:rsid w:val="006536EB"/>
    <w:rsid w:val="00653E2A"/>
    <w:rsid w:val="00654DAC"/>
    <w:rsid w:val="00655BA8"/>
    <w:rsid w:val="00655D47"/>
    <w:rsid w:val="006574EF"/>
    <w:rsid w:val="006609E3"/>
    <w:rsid w:val="00661BC5"/>
    <w:rsid w:val="006636A8"/>
    <w:rsid w:val="006639CD"/>
    <w:rsid w:val="006656E7"/>
    <w:rsid w:val="00666510"/>
    <w:rsid w:val="00667431"/>
    <w:rsid w:val="00667D49"/>
    <w:rsid w:val="00667F6B"/>
    <w:rsid w:val="006718A0"/>
    <w:rsid w:val="00671D62"/>
    <w:rsid w:val="00673536"/>
    <w:rsid w:val="00673B0B"/>
    <w:rsid w:val="00681EA4"/>
    <w:rsid w:val="00683340"/>
    <w:rsid w:val="00685E6A"/>
    <w:rsid w:val="00690ABD"/>
    <w:rsid w:val="00692631"/>
    <w:rsid w:val="00692A35"/>
    <w:rsid w:val="006945CB"/>
    <w:rsid w:val="006961FD"/>
    <w:rsid w:val="0069746A"/>
    <w:rsid w:val="00697B5F"/>
    <w:rsid w:val="006A00E6"/>
    <w:rsid w:val="006A0907"/>
    <w:rsid w:val="006A2B22"/>
    <w:rsid w:val="006A2EDE"/>
    <w:rsid w:val="006A3379"/>
    <w:rsid w:val="006A3DB2"/>
    <w:rsid w:val="006A4FFB"/>
    <w:rsid w:val="006A58DD"/>
    <w:rsid w:val="006A6D1A"/>
    <w:rsid w:val="006A7734"/>
    <w:rsid w:val="006A777C"/>
    <w:rsid w:val="006B03E7"/>
    <w:rsid w:val="006B0D5E"/>
    <w:rsid w:val="006B10D0"/>
    <w:rsid w:val="006B1D34"/>
    <w:rsid w:val="006B24DC"/>
    <w:rsid w:val="006B28A2"/>
    <w:rsid w:val="006B2CCF"/>
    <w:rsid w:val="006B2F89"/>
    <w:rsid w:val="006B3825"/>
    <w:rsid w:val="006B38B3"/>
    <w:rsid w:val="006B3A28"/>
    <w:rsid w:val="006B3AA2"/>
    <w:rsid w:val="006B4780"/>
    <w:rsid w:val="006B4F2C"/>
    <w:rsid w:val="006B4F47"/>
    <w:rsid w:val="006B55AC"/>
    <w:rsid w:val="006B5B42"/>
    <w:rsid w:val="006B6A59"/>
    <w:rsid w:val="006B6ED5"/>
    <w:rsid w:val="006C2938"/>
    <w:rsid w:val="006C2CC1"/>
    <w:rsid w:val="006C4127"/>
    <w:rsid w:val="006C5F9D"/>
    <w:rsid w:val="006C71AA"/>
    <w:rsid w:val="006C7C42"/>
    <w:rsid w:val="006D0660"/>
    <w:rsid w:val="006D1C72"/>
    <w:rsid w:val="006D1C9D"/>
    <w:rsid w:val="006D3CB3"/>
    <w:rsid w:val="006D4084"/>
    <w:rsid w:val="006D4968"/>
    <w:rsid w:val="006D50BA"/>
    <w:rsid w:val="006E015C"/>
    <w:rsid w:val="006E0F33"/>
    <w:rsid w:val="006E16DD"/>
    <w:rsid w:val="006F22D5"/>
    <w:rsid w:val="006F29A6"/>
    <w:rsid w:val="006F32AE"/>
    <w:rsid w:val="006F4109"/>
    <w:rsid w:val="006F6937"/>
    <w:rsid w:val="0070085C"/>
    <w:rsid w:val="007010C9"/>
    <w:rsid w:val="00701445"/>
    <w:rsid w:val="00701D86"/>
    <w:rsid w:val="0070249F"/>
    <w:rsid w:val="0070400E"/>
    <w:rsid w:val="00704897"/>
    <w:rsid w:val="007079B6"/>
    <w:rsid w:val="00707E50"/>
    <w:rsid w:val="00707ECD"/>
    <w:rsid w:val="007101CE"/>
    <w:rsid w:val="007105DA"/>
    <w:rsid w:val="00711B56"/>
    <w:rsid w:val="00714C63"/>
    <w:rsid w:val="00715C29"/>
    <w:rsid w:val="00715F9C"/>
    <w:rsid w:val="00716AFD"/>
    <w:rsid w:val="0071760C"/>
    <w:rsid w:val="00722C52"/>
    <w:rsid w:val="00723455"/>
    <w:rsid w:val="00724827"/>
    <w:rsid w:val="00724B96"/>
    <w:rsid w:val="00725671"/>
    <w:rsid w:val="00726E47"/>
    <w:rsid w:val="00730D44"/>
    <w:rsid w:val="0073121F"/>
    <w:rsid w:val="007316B3"/>
    <w:rsid w:val="00732517"/>
    <w:rsid w:val="00733B27"/>
    <w:rsid w:val="00734E01"/>
    <w:rsid w:val="0073506F"/>
    <w:rsid w:val="00740053"/>
    <w:rsid w:val="00740A5E"/>
    <w:rsid w:val="0074335D"/>
    <w:rsid w:val="00743A34"/>
    <w:rsid w:val="00745F90"/>
    <w:rsid w:val="007462AF"/>
    <w:rsid w:val="00746CEE"/>
    <w:rsid w:val="00746DE6"/>
    <w:rsid w:val="00752396"/>
    <w:rsid w:val="007527A2"/>
    <w:rsid w:val="0075419D"/>
    <w:rsid w:val="00757036"/>
    <w:rsid w:val="007625CE"/>
    <w:rsid w:val="0076261F"/>
    <w:rsid w:val="007634FC"/>
    <w:rsid w:val="00763C24"/>
    <w:rsid w:val="00764070"/>
    <w:rsid w:val="00766C53"/>
    <w:rsid w:val="007724C3"/>
    <w:rsid w:val="00773289"/>
    <w:rsid w:val="007751F9"/>
    <w:rsid w:val="00776653"/>
    <w:rsid w:val="0077675C"/>
    <w:rsid w:val="0078211D"/>
    <w:rsid w:val="00783306"/>
    <w:rsid w:val="0078462D"/>
    <w:rsid w:val="0078570C"/>
    <w:rsid w:val="00785CCA"/>
    <w:rsid w:val="00786AC9"/>
    <w:rsid w:val="00786E06"/>
    <w:rsid w:val="00787418"/>
    <w:rsid w:val="0078757C"/>
    <w:rsid w:val="00791A74"/>
    <w:rsid w:val="00792000"/>
    <w:rsid w:val="007933F8"/>
    <w:rsid w:val="00795DDF"/>
    <w:rsid w:val="0079676C"/>
    <w:rsid w:val="007977A9"/>
    <w:rsid w:val="007A046E"/>
    <w:rsid w:val="007A0E4A"/>
    <w:rsid w:val="007A1D79"/>
    <w:rsid w:val="007A4459"/>
    <w:rsid w:val="007A47F3"/>
    <w:rsid w:val="007A6349"/>
    <w:rsid w:val="007A67D2"/>
    <w:rsid w:val="007A7885"/>
    <w:rsid w:val="007B15CB"/>
    <w:rsid w:val="007B1E3E"/>
    <w:rsid w:val="007B21CF"/>
    <w:rsid w:val="007B43E7"/>
    <w:rsid w:val="007B5CC1"/>
    <w:rsid w:val="007B6644"/>
    <w:rsid w:val="007B6916"/>
    <w:rsid w:val="007C353E"/>
    <w:rsid w:val="007C455A"/>
    <w:rsid w:val="007C52BE"/>
    <w:rsid w:val="007D093C"/>
    <w:rsid w:val="007D0CB1"/>
    <w:rsid w:val="007D194C"/>
    <w:rsid w:val="007D1BB6"/>
    <w:rsid w:val="007D20BD"/>
    <w:rsid w:val="007D3D32"/>
    <w:rsid w:val="007D4467"/>
    <w:rsid w:val="007D456C"/>
    <w:rsid w:val="007D48EC"/>
    <w:rsid w:val="007D560E"/>
    <w:rsid w:val="007D6B7F"/>
    <w:rsid w:val="007D6F3B"/>
    <w:rsid w:val="007D730A"/>
    <w:rsid w:val="007D7BFE"/>
    <w:rsid w:val="007D7CDE"/>
    <w:rsid w:val="007D7DEE"/>
    <w:rsid w:val="007E0AC3"/>
    <w:rsid w:val="007E1F64"/>
    <w:rsid w:val="007E214B"/>
    <w:rsid w:val="007E3254"/>
    <w:rsid w:val="007E3F6F"/>
    <w:rsid w:val="007E4109"/>
    <w:rsid w:val="007E4E1B"/>
    <w:rsid w:val="007E55FB"/>
    <w:rsid w:val="007F1028"/>
    <w:rsid w:val="007F2C85"/>
    <w:rsid w:val="007F3CC5"/>
    <w:rsid w:val="007F3EFC"/>
    <w:rsid w:val="007F4880"/>
    <w:rsid w:val="007F6350"/>
    <w:rsid w:val="007F69FA"/>
    <w:rsid w:val="007F707C"/>
    <w:rsid w:val="007F7E62"/>
    <w:rsid w:val="0080115D"/>
    <w:rsid w:val="0080267E"/>
    <w:rsid w:val="00802781"/>
    <w:rsid w:val="00802F01"/>
    <w:rsid w:val="008044FD"/>
    <w:rsid w:val="00804A47"/>
    <w:rsid w:val="00806D64"/>
    <w:rsid w:val="0080777C"/>
    <w:rsid w:val="008077CF"/>
    <w:rsid w:val="00810CB4"/>
    <w:rsid w:val="008112E7"/>
    <w:rsid w:val="00812FC9"/>
    <w:rsid w:val="00813935"/>
    <w:rsid w:val="0081519F"/>
    <w:rsid w:val="00816A44"/>
    <w:rsid w:val="0082177A"/>
    <w:rsid w:val="00821AD6"/>
    <w:rsid w:val="00821DD5"/>
    <w:rsid w:val="00822728"/>
    <w:rsid w:val="00822839"/>
    <w:rsid w:val="0082361C"/>
    <w:rsid w:val="008240E3"/>
    <w:rsid w:val="00824DFE"/>
    <w:rsid w:val="008252FB"/>
    <w:rsid w:val="0082661D"/>
    <w:rsid w:val="00826E61"/>
    <w:rsid w:val="00827D34"/>
    <w:rsid w:val="00831161"/>
    <w:rsid w:val="00831947"/>
    <w:rsid w:val="00831DB8"/>
    <w:rsid w:val="00831F83"/>
    <w:rsid w:val="0083207B"/>
    <w:rsid w:val="00832B1E"/>
    <w:rsid w:val="00833F00"/>
    <w:rsid w:val="0083412B"/>
    <w:rsid w:val="00835415"/>
    <w:rsid w:val="00836AE1"/>
    <w:rsid w:val="00837771"/>
    <w:rsid w:val="00837963"/>
    <w:rsid w:val="008400BA"/>
    <w:rsid w:val="00840BDB"/>
    <w:rsid w:val="0084271C"/>
    <w:rsid w:val="00842EFB"/>
    <w:rsid w:val="008454D0"/>
    <w:rsid w:val="008463FB"/>
    <w:rsid w:val="008503C9"/>
    <w:rsid w:val="00851575"/>
    <w:rsid w:val="008538B8"/>
    <w:rsid w:val="008543FF"/>
    <w:rsid w:val="00857C53"/>
    <w:rsid w:val="0086013E"/>
    <w:rsid w:val="00860369"/>
    <w:rsid w:val="00860743"/>
    <w:rsid w:val="00860B5E"/>
    <w:rsid w:val="008629C6"/>
    <w:rsid w:val="00862ED9"/>
    <w:rsid w:val="008633C2"/>
    <w:rsid w:val="008636C3"/>
    <w:rsid w:val="008637D3"/>
    <w:rsid w:val="008641E7"/>
    <w:rsid w:val="00864545"/>
    <w:rsid w:val="008646AF"/>
    <w:rsid w:val="0086526A"/>
    <w:rsid w:val="00865672"/>
    <w:rsid w:val="00865A4D"/>
    <w:rsid w:val="008661C0"/>
    <w:rsid w:val="00866371"/>
    <w:rsid w:val="0086637D"/>
    <w:rsid w:val="00866F8D"/>
    <w:rsid w:val="0086702C"/>
    <w:rsid w:val="008672B5"/>
    <w:rsid w:val="00871558"/>
    <w:rsid w:val="008733A7"/>
    <w:rsid w:val="0087459F"/>
    <w:rsid w:val="008753A7"/>
    <w:rsid w:val="00875815"/>
    <w:rsid w:val="00876559"/>
    <w:rsid w:val="00877917"/>
    <w:rsid w:val="00877A70"/>
    <w:rsid w:val="00880397"/>
    <w:rsid w:val="00880B4F"/>
    <w:rsid w:val="00880B9C"/>
    <w:rsid w:val="008810EA"/>
    <w:rsid w:val="0088279C"/>
    <w:rsid w:val="0088387B"/>
    <w:rsid w:val="00883E0F"/>
    <w:rsid w:val="00884B97"/>
    <w:rsid w:val="00886588"/>
    <w:rsid w:val="008904F8"/>
    <w:rsid w:val="00891284"/>
    <w:rsid w:val="00892E17"/>
    <w:rsid w:val="00892E83"/>
    <w:rsid w:val="00893377"/>
    <w:rsid w:val="00893B40"/>
    <w:rsid w:val="00894259"/>
    <w:rsid w:val="008949AC"/>
    <w:rsid w:val="00894ED9"/>
    <w:rsid w:val="00897741"/>
    <w:rsid w:val="0089B645"/>
    <w:rsid w:val="008A145C"/>
    <w:rsid w:val="008A2EDB"/>
    <w:rsid w:val="008A5499"/>
    <w:rsid w:val="008A5706"/>
    <w:rsid w:val="008A7724"/>
    <w:rsid w:val="008B0C06"/>
    <w:rsid w:val="008B11C8"/>
    <w:rsid w:val="008B185E"/>
    <w:rsid w:val="008B629F"/>
    <w:rsid w:val="008B7573"/>
    <w:rsid w:val="008C1B31"/>
    <w:rsid w:val="008C240F"/>
    <w:rsid w:val="008C4994"/>
    <w:rsid w:val="008C64B6"/>
    <w:rsid w:val="008C773D"/>
    <w:rsid w:val="008C7A0A"/>
    <w:rsid w:val="008D039D"/>
    <w:rsid w:val="008D0DC9"/>
    <w:rsid w:val="008D330F"/>
    <w:rsid w:val="008D426C"/>
    <w:rsid w:val="008D4684"/>
    <w:rsid w:val="008D651D"/>
    <w:rsid w:val="008D6A50"/>
    <w:rsid w:val="008D7D96"/>
    <w:rsid w:val="008D7FEF"/>
    <w:rsid w:val="008E1D1D"/>
    <w:rsid w:val="008E2658"/>
    <w:rsid w:val="008E29AA"/>
    <w:rsid w:val="008E41CF"/>
    <w:rsid w:val="008E4C06"/>
    <w:rsid w:val="008E6A85"/>
    <w:rsid w:val="008E74A2"/>
    <w:rsid w:val="008E763A"/>
    <w:rsid w:val="008F0086"/>
    <w:rsid w:val="008F04B7"/>
    <w:rsid w:val="008F061C"/>
    <w:rsid w:val="008F0BE2"/>
    <w:rsid w:val="008F271C"/>
    <w:rsid w:val="008F3E06"/>
    <w:rsid w:val="008F4569"/>
    <w:rsid w:val="008F6606"/>
    <w:rsid w:val="008F6D55"/>
    <w:rsid w:val="008F6F41"/>
    <w:rsid w:val="008F7900"/>
    <w:rsid w:val="0090169F"/>
    <w:rsid w:val="009020BB"/>
    <w:rsid w:val="0090597B"/>
    <w:rsid w:val="00905F1D"/>
    <w:rsid w:val="0090604F"/>
    <w:rsid w:val="00911C2F"/>
    <w:rsid w:val="00912C2D"/>
    <w:rsid w:val="00913DE4"/>
    <w:rsid w:val="009159B6"/>
    <w:rsid w:val="009169D6"/>
    <w:rsid w:val="00916D35"/>
    <w:rsid w:val="00916E21"/>
    <w:rsid w:val="00920ADD"/>
    <w:rsid w:val="0092174D"/>
    <w:rsid w:val="00921964"/>
    <w:rsid w:val="009219F5"/>
    <w:rsid w:val="00922A37"/>
    <w:rsid w:val="00924896"/>
    <w:rsid w:val="00925108"/>
    <w:rsid w:val="0092556D"/>
    <w:rsid w:val="0092557E"/>
    <w:rsid w:val="00926868"/>
    <w:rsid w:val="009269CD"/>
    <w:rsid w:val="00926BAF"/>
    <w:rsid w:val="009305C6"/>
    <w:rsid w:val="00931444"/>
    <w:rsid w:val="00931BD5"/>
    <w:rsid w:val="00933895"/>
    <w:rsid w:val="00933A00"/>
    <w:rsid w:val="00933ED6"/>
    <w:rsid w:val="009354C5"/>
    <w:rsid w:val="0093656E"/>
    <w:rsid w:val="00937AA8"/>
    <w:rsid w:val="0094188A"/>
    <w:rsid w:val="00945A03"/>
    <w:rsid w:val="00946660"/>
    <w:rsid w:val="009471CC"/>
    <w:rsid w:val="009472DC"/>
    <w:rsid w:val="0095076B"/>
    <w:rsid w:val="00952660"/>
    <w:rsid w:val="00955303"/>
    <w:rsid w:val="0095724D"/>
    <w:rsid w:val="00957501"/>
    <w:rsid w:val="00957560"/>
    <w:rsid w:val="00960C27"/>
    <w:rsid w:val="00961FD4"/>
    <w:rsid w:val="00962887"/>
    <w:rsid w:val="00962A38"/>
    <w:rsid w:val="009639DE"/>
    <w:rsid w:val="00965EAC"/>
    <w:rsid w:val="009676EB"/>
    <w:rsid w:val="00971248"/>
    <w:rsid w:val="009712EF"/>
    <w:rsid w:val="00971BB2"/>
    <w:rsid w:val="009752B3"/>
    <w:rsid w:val="0097587D"/>
    <w:rsid w:val="0097646C"/>
    <w:rsid w:val="009767AC"/>
    <w:rsid w:val="00976E1E"/>
    <w:rsid w:val="00980A36"/>
    <w:rsid w:val="00982F72"/>
    <w:rsid w:val="009854F1"/>
    <w:rsid w:val="00986585"/>
    <w:rsid w:val="009876E2"/>
    <w:rsid w:val="009906D7"/>
    <w:rsid w:val="00992259"/>
    <w:rsid w:val="00993EEF"/>
    <w:rsid w:val="009947B5"/>
    <w:rsid w:val="00997AC9"/>
    <w:rsid w:val="009A1862"/>
    <w:rsid w:val="009A1ABB"/>
    <w:rsid w:val="009A2260"/>
    <w:rsid w:val="009A2AF2"/>
    <w:rsid w:val="009A31C2"/>
    <w:rsid w:val="009A3C07"/>
    <w:rsid w:val="009A3FDC"/>
    <w:rsid w:val="009A4ACB"/>
    <w:rsid w:val="009A7E0E"/>
    <w:rsid w:val="009B1FA3"/>
    <w:rsid w:val="009B2550"/>
    <w:rsid w:val="009B2F65"/>
    <w:rsid w:val="009B34B0"/>
    <w:rsid w:val="009B3DDB"/>
    <w:rsid w:val="009B495D"/>
    <w:rsid w:val="009B7627"/>
    <w:rsid w:val="009B78FA"/>
    <w:rsid w:val="009C0281"/>
    <w:rsid w:val="009C3B15"/>
    <w:rsid w:val="009C3FED"/>
    <w:rsid w:val="009C56E2"/>
    <w:rsid w:val="009C5E20"/>
    <w:rsid w:val="009C5EA8"/>
    <w:rsid w:val="009C61AF"/>
    <w:rsid w:val="009C6A33"/>
    <w:rsid w:val="009C7630"/>
    <w:rsid w:val="009C79DD"/>
    <w:rsid w:val="009D0299"/>
    <w:rsid w:val="009D10D5"/>
    <w:rsid w:val="009D1F56"/>
    <w:rsid w:val="009D28CC"/>
    <w:rsid w:val="009D33EB"/>
    <w:rsid w:val="009D38A1"/>
    <w:rsid w:val="009D39CA"/>
    <w:rsid w:val="009D3CA3"/>
    <w:rsid w:val="009D5B78"/>
    <w:rsid w:val="009D5FD3"/>
    <w:rsid w:val="009D64B8"/>
    <w:rsid w:val="009D7C3F"/>
    <w:rsid w:val="009D7F23"/>
    <w:rsid w:val="009D7F5B"/>
    <w:rsid w:val="009E1FF6"/>
    <w:rsid w:val="009E2381"/>
    <w:rsid w:val="009E47BD"/>
    <w:rsid w:val="009E503A"/>
    <w:rsid w:val="009E53EA"/>
    <w:rsid w:val="009E6DE1"/>
    <w:rsid w:val="009E7042"/>
    <w:rsid w:val="009F31D8"/>
    <w:rsid w:val="009F370B"/>
    <w:rsid w:val="009F45F1"/>
    <w:rsid w:val="009F5382"/>
    <w:rsid w:val="009F66FD"/>
    <w:rsid w:val="009F6912"/>
    <w:rsid w:val="009F6C7F"/>
    <w:rsid w:val="009F7C95"/>
    <w:rsid w:val="00A016C9"/>
    <w:rsid w:val="00A01B69"/>
    <w:rsid w:val="00A028B0"/>
    <w:rsid w:val="00A02B3C"/>
    <w:rsid w:val="00A02E25"/>
    <w:rsid w:val="00A04215"/>
    <w:rsid w:val="00A04368"/>
    <w:rsid w:val="00A05329"/>
    <w:rsid w:val="00A06BA2"/>
    <w:rsid w:val="00A07985"/>
    <w:rsid w:val="00A10D32"/>
    <w:rsid w:val="00A112FD"/>
    <w:rsid w:val="00A1217C"/>
    <w:rsid w:val="00A13993"/>
    <w:rsid w:val="00A139C1"/>
    <w:rsid w:val="00A13E93"/>
    <w:rsid w:val="00A150EF"/>
    <w:rsid w:val="00A152B6"/>
    <w:rsid w:val="00A15875"/>
    <w:rsid w:val="00A15A03"/>
    <w:rsid w:val="00A160FE"/>
    <w:rsid w:val="00A16267"/>
    <w:rsid w:val="00A174FC"/>
    <w:rsid w:val="00A201BE"/>
    <w:rsid w:val="00A22877"/>
    <w:rsid w:val="00A22DD4"/>
    <w:rsid w:val="00A22EA6"/>
    <w:rsid w:val="00A233F8"/>
    <w:rsid w:val="00A26E32"/>
    <w:rsid w:val="00A278AA"/>
    <w:rsid w:val="00A27F5C"/>
    <w:rsid w:val="00A33A0F"/>
    <w:rsid w:val="00A33C34"/>
    <w:rsid w:val="00A3451A"/>
    <w:rsid w:val="00A345FB"/>
    <w:rsid w:val="00A358C1"/>
    <w:rsid w:val="00A36003"/>
    <w:rsid w:val="00A40140"/>
    <w:rsid w:val="00A44B7F"/>
    <w:rsid w:val="00A47C09"/>
    <w:rsid w:val="00A47DDB"/>
    <w:rsid w:val="00A5095D"/>
    <w:rsid w:val="00A50A48"/>
    <w:rsid w:val="00A51532"/>
    <w:rsid w:val="00A533DF"/>
    <w:rsid w:val="00A53BF1"/>
    <w:rsid w:val="00A5476B"/>
    <w:rsid w:val="00A55F7D"/>
    <w:rsid w:val="00A571DA"/>
    <w:rsid w:val="00A609BC"/>
    <w:rsid w:val="00A61FE4"/>
    <w:rsid w:val="00A63584"/>
    <w:rsid w:val="00A63AD1"/>
    <w:rsid w:val="00A63D55"/>
    <w:rsid w:val="00A64056"/>
    <w:rsid w:val="00A66D5A"/>
    <w:rsid w:val="00A70BD1"/>
    <w:rsid w:val="00A7142D"/>
    <w:rsid w:val="00A71CB5"/>
    <w:rsid w:val="00A72807"/>
    <w:rsid w:val="00A72C5D"/>
    <w:rsid w:val="00A73600"/>
    <w:rsid w:val="00A741CC"/>
    <w:rsid w:val="00A74AE8"/>
    <w:rsid w:val="00A74FF4"/>
    <w:rsid w:val="00A7518F"/>
    <w:rsid w:val="00A76ACB"/>
    <w:rsid w:val="00A77427"/>
    <w:rsid w:val="00A8093A"/>
    <w:rsid w:val="00A80B99"/>
    <w:rsid w:val="00A83D76"/>
    <w:rsid w:val="00A85B54"/>
    <w:rsid w:val="00A86810"/>
    <w:rsid w:val="00A87590"/>
    <w:rsid w:val="00A901D5"/>
    <w:rsid w:val="00A907E0"/>
    <w:rsid w:val="00A92B1E"/>
    <w:rsid w:val="00A93028"/>
    <w:rsid w:val="00A93351"/>
    <w:rsid w:val="00A9348A"/>
    <w:rsid w:val="00A93A6E"/>
    <w:rsid w:val="00A94A10"/>
    <w:rsid w:val="00A94D67"/>
    <w:rsid w:val="00A964F7"/>
    <w:rsid w:val="00A96B72"/>
    <w:rsid w:val="00AA107C"/>
    <w:rsid w:val="00AA1482"/>
    <w:rsid w:val="00AA192E"/>
    <w:rsid w:val="00AA3388"/>
    <w:rsid w:val="00AA57D2"/>
    <w:rsid w:val="00AA6969"/>
    <w:rsid w:val="00AA77B1"/>
    <w:rsid w:val="00AB0A71"/>
    <w:rsid w:val="00AB0CDD"/>
    <w:rsid w:val="00AB182A"/>
    <w:rsid w:val="00AB36F6"/>
    <w:rsid w:val="00AB3946"/>
    <w:rsid w:val="00AB429B"/>
    <w:rsid w:val="00AB43DF"/>
    <w:rsid w:val="00AB628C"/>
    <w:rsid w:val="00AB66D7"/>
    <w:rsid w:val="00AC2388"/>
    <w:rsid w:val="00AC35F4"/>
    <w:rsid w:val="00AC3D86"/>
    <w:rsid w:val="00AC3EE9"/>
    <w:rsid w:val="00AC51D0"/>
    <w:rsid w:val="00AC6476"/>
    <w:rsid w:val="00AD1207"/>
    <w:rsid w:val="00AD1DE1"/>
    <w:rsid w:val="00AD2337"/>
    <w:rsid w:val="00AD2A88"/>
    <w:rsid w:val="00AD45B8"/>
    <w:rsid w:val="00AD6132"/>
    <w:rsid w:val="00AD61C5"/>
    <w:rsid w:val="00AD64DB"/>
    <w:rsid w:val="00AD6A53"/>
    <w:rsid w:val="00AD6DD9"/>
    <w:rsid w:val="00AE1FDC"/>
    <w:rsid w:val="00AE4AB0"/>
    <w:rsid w:val="00AE77D7"/>
    <w:rsid w:val="00AE7802"/>
    <w:rsid w:val="00AF02C3"/>
    <w:rsid w:val="00AF1FEF"/>
    <w:rsid w:val="00AF2B90"/>
    <w:rsid w:val="00AF3192"/>
    <w:rsid w:val="00AF3205"/>
    <w:rsid w:val="00AF3218"/>
    <w:rsid w:val="00AF4CBA"/>
    <w:rsid w:val="00AF4ED2"/>
    <w:rsid w:val="00AF5178"/>
    <w:rsid w:val="00AF568F"/>
    <w:rsid w:val="00AF5850"/>
    <w:rsid w:val="00AF62BE"/>
    <w:rsid w:val="00AF68C9"/>
    <w:rsid w:val="00AF6A5A"/>
    <w:rsid w:val="00AF6F01"/>
    <w:rsid w:val="00AF73F1"/>
    <w:rsid w:val="00AF7E23"/>
    <w:rsid w:val="00B02703"/>
    <w:rsid w:val="00B031A4"/>
    <w:rsid w:val="00B03562"/>
    <w:rsid w:val="00B03A52"/>
    <w:rsid w:val="00B04E21"/>
    <w:rsid w:val="00B057D9"/>
    <w:rsid w:val="00B05BF3"/>
    <w:rsid w:val="00B07DFE"/>
    <w:rsid w:val="00B106FE"/>
    <w:rsid w:val="00B118DC"/>
    <w:rsid w:val="00B13175"/>
    <w:rsid w:val="00B13D82"/>
    <w:rsid w:val="00B14932"/>
    <w:rsid w:val="00B15395"/>
    <w:rsid w:val="00B15673"/>
    <w:rsid w:val="00B15C1C"/>
    <w:rsid w:val="00B16035"/>
    <w:rsid w:val="00B16315"/>
    <w:rsid w:val="00B206A7"/>
    <w:rsid w:val="00B20D7F"/>
    <w:rsid w:val="00B22871"/>
    <w:rsid w:val="00B238F8"/>
    <w:rsid w:val="00B2549F"/>
    <w:rsid w:val="00B25AEC"/>
    <w:rsid w:val="00B26DF2"/>
    <w:rsid w:val="00B31A1B"/>
    <w:rsid w:val="00B31F88"/>
    <w:rsid w:val="00B33D40"/>
    <w:rsid w:val="00B34A29"/>
    <w:rsid w:val="00B3511B"/>
    <w:rsid w:val="00B35A40"/>
    <w:rsid w:val="00B401D5"/>
    <w:rsid w:val="00B41178"/>
    <w:rsid w:val="00B41B14"/>
    <w:rsid w:val="00B41E8E"/>
    <w:rsid w:val="00B41FBD"/>
    <w:rsid w:val="00B426BC"/>
    <w:rsid w:val="00B43898"/>
    <w:rsid w:val="00B44FDA"/>
    <w:rsid w:val="00B45B4A"/>
    <w:rsid w:val="00B4637A"/>
    <w:rsid w:val="00B51213"/>
    <w:rsid w:val="00B52DA7"/>
    <w:rsid w:val="00B54AE1"/>
    <w:rsid w:val="00B5530A"/>
    <w:rsid w:val="00B55E8D"/>
    <w:rsid w:val="00B55F46"/>
    <w:rsid w:val="00B57631"/>
    <w:rsid w:val="00B6039E"/>
    <w:rsid w:val="00B6111F"/>
    <w:rsid w:val="00B612E0"/>
    <w:rsid w:val="00B629CB"/>
    <w:rsid w:val="00B62A0C"/>
    <w:rsid w:val="00B66948"/>
    <w:rsid w:val="00B673CA"/>
    <w:rsid w:val="00B67A3A"/>
    <w:rsid w:val="00B7057A"/>
    <w:rsid w:val="00B70A15"/>
    <w:rsid w:val="00B71D7E"/>
    <w:rsid w:val="00B71EAC"/>
    <w:rsid w:val="00B7213B"/>
    <w:rsid w:val="00B7218E"/>
    <w:rsid w:val="00B739D8"/>
    <w:rsid w:val="00B73D7B"/>
    <w:rsid w:val="00B74234"/>
    <w:rsid w:val="00B746DC"/>
    <w:rsid w:val="00B748D7"/>
    <w:rsid w:val="00B7586E"/>
    <w:rsid w:val="00B75B19"/>
    <w:rsid w:val="00B7975C"/>
    <w:rsid w:val="00B801BE"/>
    <w:rsid w:val="00B8065C"/>
    <w:rsid w:val="00B81C33"/>
    <w:rsid w:val="00B820C0"/>
    <w:rsid w:val="00B82AF5"/>
    <w:rsid w:val="00B82ED6"/>
    <w:rsid w:val="00B83540"/>
    <w:rsid w:val="00B84A6F"/>
    <w:rsid w:val="00B85579"/>
    <w:rsid w:val="00B86464"/>
    <w:rsid w:val="00B87561"/>
    <w:rsid w:val="00B906DC"/>
    <w:rsid w:val="00B9072C"/>
    <w:rsid w:val="00B91A76"/>
    <w:rsid w:val="00B91F9F"/>
    <w:rsid w:val="00B93C0D"/>
    <w:rsid w:val="00B94735"/>
    <w:rsid w:val="00B972C2"/>
    <w:rsid w:val="00BA1626"/>
    <w:rsid w:val="00BA5410"/>
    <w:rsid w:val="00BA5BAD"/>
    <w:rsid w:val="00BA5D9A"/>
    <w:rsid w:val="00BA6939"/>
    <w:rsid w:val="00BA69C9"/>
    <w:rsid w:val="00BA7C6A"/>
    <w:rsid w:val="00BB0B18"/>
    <w:rsid w:val="00BB2B1C"/>
    <w:rsid w:val="00BB3CC5"/>
    <w:rsid w:val="00BB4E16"/>
    <w:rsid w:val="00BB631C"/>
    <w:rsid w:val="00BB7660"/>
    <w:rsid w:val="00BB7A29"/>
    <w:rsid w:val="00BC01DD"/>
    <w:rsid w:val="00BC07DB"/>
    <w:rsid w:val="00BC15C7"/>
    <w:rsid w:val="00BC1CDE"/>
    <w:rsid w:val="00BC4965"/>
    <w:rsid w:val="00BC4E77"/>
    <w:rsid w:val="00BC6424"/>
    <w:rsid w:val="00BC7F29"/>
    <w:rsid w:val="00BD0CBF"/>
    <w:rsid w:val="00BD1EDE"/>
    <w:rsid w:val="00BD2CF9"/>
    <w:rsid w:val="00BD305B"/>
    <w:rsid w:val="00BD3D29"/>
    <w:rsid w:val="00BD6846"/>
    <w:rsid w:val="00BD6CD7"/>
    <w:rsid w:val="00BD77DD"/>
    <w:rsid w:val="00BD7A4C"/>
    <w:rsid w:val="00BD7EEA"/>
    <w:rsid w:val="00BE0D59"/>
    <w:rsid w:val="00BE449C"/>
    <w:rsid w:val="00BE52CE"/>
    <w:rsid w:val="00BE6112"/>
    <w:rsid w:val="00BE6411"/>
    <w:rsid w:val="00BE777C"/>
    <w:rsid w:val="00BE7CF4"/>
    <w:rsid w:val="00BE7D30"/>
    <w:rsid w:val="00BF016C"/>
    <w:rsid w:val="00BF143C"/>
    <w:rsid w:val="00BF14F1"/>
    <w:rsid w:val="00BF1B23"/>
    <w:rsid w:val="00BF2827"/>
    <w:rsid w:val="00BF30F7"/>
    <w:rsid w:val="00BF3B02"/>
    <w:rsid w:val="00BF6B2D"/>
    <w:rsid w:val="00C002D1"/>
    <w:rsid w:val="00C007F6"/>
    <w:rsid w:val="00C02EE2"/>
    <w:rsid w:val="00C0411D"/>
    <w:rsid w:val="00C04C96"/>
    <w:rsid w:val="00C13BD8"/>
    <w:rsid w:val="00C14736"/>
    <w:rsid w:val="00C15167"/>
    <w:rsid w:val="00C157AB"/>
    <w:rsid w:val="00C20C6D"/>
    <w:rsid w:val="00C230DA"/>
    <w:rsid w:val="00C23236"/>
    <w:rsid w:val="00C25814"/>
    <w:rsid w:val="00C25F41"/>
    <w:rsid w:val="00C2659D"/>
    <w:rsid w:val="00C3027F"/>
    <w:rsid w:val="00C30E58"/>
    <w:rsid w:val="00C3112A"/>
    <w:rsid w:val="00C3131C"/>
    <w:rsid w:val="00C31472"/>
    <w:rsid w:val="00C315FB"/>
    <w:rsid w:val="00C317AA"/>
    <w:rsid w:val="00C324FA"/>
    <w:rsid w:val="00C32C95"/>
    <w:rsid w:val="00C34AB1"/>
    <w:rsid w:val="00C352B5"/>
    <w:rsid w:val="00C35FAB"/>
    <w:rsid w:val="00C36A20"/>
    <w:rsid w:val="00C36C19"/>
    <w:rsid w:val="00C3716D"/>
    <w:rsid w:val="00C37490"/>
    <w:rsid w:val="00C377CE"/>
    <w:rsid w:val="00C41763"/>
    <w:rsid w:val="00C4254F"/>
    <w:rsid w:val="00C44CD6"/>
    <w:rsid w:val="00C44FFB"/>
    <w:rsid w:val="00C45914"/>
    <w:rsid w:val="00C50ED2"/>
    <w:rsid w:val="00C516A2"/>
    <w:rsid w:val="00C518AC"/>
    <w:rsid w:val="00C52557"/>
    <w:rsid w:val="00C52B0A"/>
    <w:rsid w:val="00C53E4B"/>
    <w:rsid w:val="00C55268"/>
    <w:rsid w:val="00C60155"/>
    <w:rsid w:val="00C60596"/>
    <w:rsid w:val="00C61071"/>
    <w:rsid w:val="00C621E2"/>
    <w:rsid w:val="00C62CB6"/>
    <w:rsid w:val="00C66F5E"/>
    <w:rsid w:val="00C67757"/>
    <w:rsid w:val="00C70A9D"/>
    <w:rsid w:val="00C73F18"/>
    <w:rsid w:val="00C744D2"/>
    <w:rsid w:val="00C76951"/>
    <w:rsid w:val="00C76C67"/>
    <w:rsid w:val="00C77077"/>
    <w:rsid w:val="00C77132"/>
    <w:rsid w:val="00C77371"/>
    <w:rsid w:val="00C802FF"/>
    <w:rsid w:val="00C80549"/>
    <w:rsid w:val="00C80F80"/>
    <w:rsid w:val="00C81068"/>
    <w:rsid w:val="00C81C6F"/>
    <w:rsid w:val="00C82FCA"/>
    <w:rsid w:val="00C84E98"/>
    <w:rsid w:val="00C86760"/>
    <w:rsid w:val="00C86989"/>
    <w:rsid w:val="00C872DF"/>
    <w:rsid w:val="00C875D2"/>
    <w:rsid w:val="00C87CFC"/>
    <w:rsid w:val="00C91CDC"/>
    <w:rsid w:val="00C92110"/>
    <w:rsid w:val="00C9461F"/>
    <w:rsid w:val="00C94E4C"/>
    <w:rsid w:val="00C973DA"/>
    <w:rsid w:val="00C97C4B"/>
    <w:rsid w:val="00CA0D9B"/>
    <w:rsid w:val="00CA1490"/>
    <w:rsid w:val="00CA16C5"/>
    <w:rsid w:val="00CA4065"/>
    <w:rsid w:val="00CA513B"/>
    <w:rsid w:val="00CA705B"/>
    <w:rsid w:val="00CA7925"/>
    <w:rsid w:val="00CA7DA6"/>
    <w:rsid w:val="00CA7EF0"/>
    <w:rsid w:val="00CB2866"/>
    <w:rsid w:val="00CB4521"/>
    <w:rsid w:val="00CB5026"/>
    <w:rsid w:val="00CB6D2C"/>
    <w:rsid w:val="00CB716A"/>
    <w:rsid w:val="00CC0FFA"/>
    <w:rsid w:val="00CC142B"/>
    <w:rsid w:val="00CC1FF9"/>
    <w:rsid w:val="00CC2468"/>
    <w:rsid w:val="00CC37D6"/>
    <w:rsid w:val="00CC44DE"/>
    <w:rsid w:val="00CC4985"/>
    <w:rsid w:val="00CC7132"/>
    <w:rsid w:val="00CC7CF8"/>
    <w:rsid w:val="00CC7F98"/>
    <w:rsid w:val="00CD167E"/>
    <w:rsid w:val="00CD209A"/>
    <w:rsid w:val="00CD2C53"/>
    <w:rsid w:val="00CD36BA"/>
    <w:rsid w:val="00CD3F67"/>
    <w:rsid w:val="00CD4898"/>
    <w:rsid w:val="00CD4B88"/>
    <w:rsid w:val="00CD5611"/>
    <w:rsid w:val="00CD5D99"/>
    <w:rsid w:val="00CD7885"/>
    <w:rsid w:val="00CE2FD4"/>
    <w:rsid w:val="00CE3320"/>
    <w:rsid w:val="00CE472A"/>
    <w:rsid w:val="00CE4B7D"/>
    <w:rsid w:val="00CE4D31"/>
    <w:rsid w:val="00CE5017"/>
    <w:rsid w:val="00CE5527"/>
    <w:rsid w:val="00CE5760"/>
    <w:rsid w:val="00CE7D34"/>
    <w:rsid w:val="00CF2331"/>
    <w:rsid w:val="00CF3FC1"/>
    <w:rsid w:val="00CF496B"/>
    <w:rsid w:val="00CF635A"/>
    <w:rsid w:val="00CF6BC5"/>
    <w:rsid w:val="00CF6FF0"/>
    <w:rsid w:val="00CF7755"/>
    <w:rsid w:val="00CF7E38"/>
    <w:rsid w:val="00D01CFD"/>
    <w:rsid w:val="00D022F4"/>
    <w:rsid w:val="00D025FF"/>
    <w:rsid w:val="00D02A46"/>
    <w:rsid w:val="00D0373C"/>
    <w:rsid w:val="00D03C3D"/>
    <w:rsid w:val="00D0590D"/>
    <w:rsid w:val="00D06B8B"/>
    <w:rsid w:val="00D0766B"/>
    <w:rsid w:val="00D0773D"/>
    <w:rsid w:val="00D10C6A"/>
    <w:rsid w:val="00D13073"/>
    <w:rsid w:val="00D14185"/>
    <w:rsid w:val="00D15D3B"/>
    <w:rsid w:val="00D205D9"/>
    <w:rsid w:val="00D2256B"/>
    <w:rsid w:val="00D22697"/>
    <w:rsid w:val="00D23999"/>
    <w:rsid w:val="00D23A09"/>
    <w:rsid w:val="00D23DF9"/>
    <w:rsid w:val="00D240A2"/>
    <w:rsid w:val="00D24765"/>
    <w:rsid w:val="00D24D14"/>
    <w:rsid w:val="00D25967"/>
    <w:rsid w:val="00D26E53"/>
    <w:rsid w:val="00D26E84"/>
    <w:rsid w:val="00D27EC3"/>
    <w:rsid w:val="00D30692"/>
    <w:rsid w:val="00D32B58"/>
    <w:rsid w:val="00D32C6F"/>
    <w:rsid w:val="00D34A49"/>
    <w:rsid w:val="00D3501A"/>
    <w:rsid w:val="00D405BC"/>
    <w:rsid w:val="00D40915"/>
    <w:rsid w:val="00D41848"/>
    <w:rsid w:val="00D419A8"/>
    <w:rsid w:val="00D42013"/>
    <w:rsid w:val="00D42B5B"/>
    <w:rsid w:val="00D44D42"/>
    <w:rsid w:val="00D4586C"/>
    <w:rsid w:val="00D47DF5"/>
    <w:rsid w:val="00D4A434"/>
    <w:rsid w:val="00D5333F"/>
    <w:rsid w:val="00D54021"/>
    <w:rsid w:val="00D5790F"/>
    <w:rsid w:val="00D57A4A"/>
    <w:rsid w:val="00D609EA"/>
    <w:rsid w:val="00D635D5"/>
    <w:rsid w:val="00D63EAD"/>
    <w:rsid w:val="00D64744"/>
    <w:rsid w:val="00D662B9"/>
    <w:rsid w:val="00D671F5"/>
    <w:rsid w:val="00D70642"/>
    <w:rsid w:val="00D72EF4"/>
    <w:rsid w:val="00D7363F"/>
    <w:rsid w:val="00D73BDF"/>
    <w:rsid w:val="00D741A0"/>
    <w:rsid w:val="00D74365"/>
    <w:rsid w:val="00D74883"/>
    <w:rsid w:val="00D76578"/>
    <w:rsid w:val="00D765FE"/>
    <w:rsid w:val="00D76FEB"/>
    <w:rsid w:val="00D77088"/>
    <w:rsid w:val="00D773BE"/>
    <w:rsid w:val="00D801BA"/>
    <w:rsid w:val="00D8028C"/>
    <w:rsid w:val="00D807F0"/>
    <w:rsid w:val="00D809F7"/>
    <w:rsid w:val="00D8225F"/>
    <w:rsid w:val="00D8308F"/>
    <w:rsid w:val="00D830C6"/>
    <w:rsid w:val="00D8559E"/>
    <w:rsid w:val="00D85851"/>
    <w:rsid w:val="00D863ED"/>
    <w:rsid w:val="00D911BC"/>
    <w:rsid w:val="00D9394D"/>
    <w:rsid w:val="00D95309"/>
    <w:rsid w:val="00DA0079"/>
    <w:rsid w:val="00DA1392"/>
    <w:rsid w:val="00DA1638"/>
    <w:rsid w:val="00DA3C93"/>
    <w:rsid w:val="00DA4640"/>
    <w:rsid w:val="00DB176E"/>
    <w:rsid w:val="00DB1A66"/>
    <w:rsid w:val="00DB3E5D"/>
    <w:rsid w:val="00DB48A0"/>
    <w:rsid w:val="00DB61A2"/>
    <w:rsid w:val="00DB6DB4"/>
    <w:rsid w:val="00DC04B8"/>
    <w:rsid w:val="00DC1B3F"/>
    <w:rsid w:val="00DC43A6"/>
    <w:rsid w:val="00DC4EA5"/>
    <w:rsid w:val="00DC5920"/>
    <w:rsid w:val="00DC606E"/>
    <w:rsid w:val="00DC69BC"/>
    <w:rsid w:val="00DC6D0D"/>
    <w:rsid w:val="00DC6E96"/>
    <w:rsid w:val="00DD04B7"/>
    <w:rsid w:val="00DD1F32"/>
    <w:rsid w:val="00DD2EA4"/>
    <w:rsid w:val="00DD36E0"/>
    <w:rsid w:val="00DD3CB6"/>
    <w:rsid w:val="00DD7E16"/>
    <w:rsid w:val="00DE0327"/>
    <w:rsid w:val="00DE0649"/>
    <w:rsid w:val="00DE0F88"/>
    <w:rsid w:val="00DE37B1"/>
    <w:rsid w:val="00DE43FA"/>
    <w:rsid w:val="00DE4487"/>
    <w:rsid w:val="00DE45FB"/>
    <w:rsid w:val="00DE5317"/>
    <w:rsid w:val="00DF06FF"/>
    <w:rsid w:val="00DF1437"/>
    <w:rsid w:val="00DF1C42"/>
    <w:rsid w:val="00DF3274"/>
    <w:rsid w:val="00DF436C"/>
    <w:rsid w:val="00DF4560"/>
    <w:rsid w:val="00DF4919"/>
    <w:rsid w:val="00DF51E3"/>
    <w:rsid w:val="00DF5ACB"/>
    <w:rsid w:val="00DF64CC"/>
    <w:rsid w:val="00E0006F"/>
    <w:rsid w:val="00E00CE6"/>
    <w:rsid w:val="00E01D0E"/>
    <w:rsid w:val="00E03553"/>
    <w:rsid w:val="00E04786"/>
    <w:rsid w:val="00E04F0E"/>
    <w:rsid w:val="00E0516A"/>
    <w:rsid w:val="00E06A3E"/>
    <w:rsid w:val="00E10E59"/>
    <w:rsid w:val="00E10F03"/>
    <w:rsid w:val="00E11239"/>
    <w:rsid w:val="00E1267A"/>
    <w:rsid w:val="00E13E2C"/>
    <w:rsid w:val="00E14CE6"/>
    <w:rsid w:val="00E14E3D"/>
    <w:rsid w:val="00E15073"/>
    <w:rsid w:val="00E152BE"/>
    <w:rsid w:val="00E17845"/>
    <w:rsid w:val="00E17FC1"/>
    <w:rsid w:val="00E201D0"/>
    <w:rsid w:val="00E205C4"/>
    <w:rsid w:val="00E20E09"/>
    <w:rsid w:val="00E23E15"/>
    <w:rsid w:val="00E24D10"/>
    <w:rsid w:val="00E2787F"/>
    <w:rsid w:val="00E3188D"/>
    <w:rsid w:val="00E328F6"/>
    <w:rsid w:val="00E3524B"/>
    <w:rsid w:val="00E35CB3"/>
    <w:rsid w:val="00E40260"/>
    <w:rsid w:val="00E402B8"/>
    <w:rsid w:val="00E40310"/>
    <w:rsid w:val="00E41E37"/>
    <w:rsid w:val="00E4206C"/>
    <w:rsid w:val="00E42936"/>
    <w:rsid w:val="00E448DA"/>
    <w:rsid w:val="00E45803"/>
    <w:rsid w:val="00E521A8"/>
    <w:rsid w:val="00E54A70"/>
    <w:rsid w:val="00E54FD6"/>
    <w:rsid w:val="00E55597"/>
    <w:rsid w:val="00E601DC"/>
    <w:rsid w:val="00E61736"/>
    <w:rsid w:val="00E635CC"/>
    <w:rsid w:val="00E6391C"/>
    <w:rsid w:val="00E652D2"/>
    <w:rsid w:val="00E66EDB"/>
    <w:rsid w:val="00E67250"/>
    <w:rsid w:val="00E67498"/>
    <w:rsid w:val="00E7110B"/>
    <w:rsid w:val="00E7136A"/>
    <w:rsid w:val="00E73158"/>
    <w:rsid w:val="00E73FED"/>
    <w:rsid w:val="00E74B73"/>
    <w:rsid w:val="00E75F4D"/>
    <w:rsid w:val="00E76018"/>
    <w:rsid w:val="00E804CA"/>
    <w:rsid w:val="00E80EE0"/>
    <w:rsid w:val="00E8171F"/>
    <w:rsid w:val="00E8323F"/>
    <w:rsid w:val="00E832C7"/>
    <w:rsid w:val="00E8437E"/>
    <w:rsid w:val="00E84EC3"/>
    <w:rsid w:val="00E85FAC"/>
    <w:rsid w:val="00E865A8"/>
    <w:rsid w:val="00E90017"/>
    <w:rsid w:val="00E91066"/>
    <w:rsid w:val="00E935BE"/>
    <w:rsid w:val="00E93DCA"/>
    <w:rsid w:val="00E9487C"/>
    <w:rsid w:val="00E94C46"/>
    <w:rsid w:val="00E9704F"/>
    <w:rsid w:val="00EA0DCC"/>
    <w:rsid w:val="00EA1821"/>
    <w:rsid w:val="00EA1B91"/>
    <w:rsid w:val="00EA4246"/>
    <w:rsid w:val="00EA6D1E"/>
    <w:rsid w:val="00EA70B4"/>
    <w:rsid w:val="00EA7DF7"/>
    <w:rsid w:val="00EB036E"/>
    <w:rsid w:val="00EB0FF6"/>
    <w:rsid w:val="00EB2320"/>
    <w:rsid w:val="00EB3E51"/>
    <w:rsid w:val="00EB4029"/>
    <w:rsid w:val="00EB4B25"/>
    <w:rsid w:val="00EB4D48"/>
    <w:rsid w:val="00EB5000"/>
    <w:rsid w:val="00EB50DA"/>
    <w:rsid w:val="00EB5EDA"/>
    <w:rsid w:val="00EB74C7"/>
    <w:rsid w:val="00EC114C"/>
    <w:rsid w:val="00EC22D6"/>
    <w:rsid w:val="00EC2CA9"/>
    <w:rsid w:val="00EC597B"/>
    <w:rsid w:val="00EC63E0"/>
    <w:rsid w:val="00ED0414"/>
    <w:rsid w:val="00ED47B1"/>
    <w:rsid w:val="00ED4F29"/>
    <w:rsid w:val="00ED5250"/>
    <w:rsid w:val="00ED6E9C"/>
    <w:rsid w:val="00EE0E11"/>
    <w:rsid w:val="00EE204A"/>
    <w:rsid w:val="00EE2B8B"/>
    <w:rsid w:val="00EE5515"/>
    <w:rsid w:val="00EE60BB"/>
    <w:rsid w:val="00EF0586"/>
    <w:rsid w:val="00EF1157"/>
    <w:rsid w:val="00EF11A5"/>
    <w:rsid w:val="00EF2F19"/>
    <w:rsid w:val="00EF32C2"/>
    <w:rsid w:val="00EF5088"/>
    <w:rsid w:val="00EF5A9C"/>
    <w:rsid w:val="00EF5E4D"/>
    <w:rsid w:val="00EF6151"/>
    <w:rsid w:val="00EF6A12"/>
    <w:rsid w:val="00EF70F0"/>
    <w:rsid w:val="00EF7BA8"/>
    <w:rsid w:val="00F001A6"/>
    <w:rsid w:val="00F00B9D"/>
    <w:rsid w:val="00F01A34"/>
    <w:rsid w:val="00F02311"/>
    <w:rsid w:val="00F0253A"/>
    <w:rsid w:val="00F04242"/>
    <w:rsid w:val="00F057E9"/>
    <w:rsid w:val="00F06287"/>
    <w:rsid w:val="00F10930"/>
    <w:rsid w:val="00F12E8C"/>
    <w:rsid w:val="00F13BA5"/>
    <w:rsid w:val="00F145BA"/>
    <w:rsid w:val="00F14991"/>
    <w:rsid w:val="00F162F3"/>
    <w:rsid w:val="00F26D3C"/>
    <w:rsid w:val="00F272A8"/>
    <w:rsid w:val="00F30907"/>
    <w:rsid w:val="00F32816"/>
    <w:rsid w:val="00F32DEA"/>
    <w:rsid w:val="00F33542"/>
    <w:rsid w:val="00F33741"/>
    <w:rsid w:val="00F338E7"/>
    <w:rsid w:val="00F355C1"/>
    <w:rsid w:val="00F36B3D"/>
    <w:rsid w:val="00F4047A"/>
    <w:rsid w:val="00F41D86"/>
    <w:rsid w:val="00F430A8"/>
    <w:rsid w:val="00F430B2"/>
    <w:rsid w:val="00F441DA"/>
    <w:rsid w:val="00F4479F"/>
    <w:rsid w:val="00F44901"/>
    <w:rsid w:val="00F44A39"/>
    <w:rsid w:val="00F452AE"/>
    <w:rsid w:val="00F5078A"/>
    <w:rsid w:val="00F517BD"/>
    <w:rsid w:val="00F52C25"/>
    <w:rsid w:val="00F54E9B"/>
    <w:rsid w:val="00F5608A"/>
    <w:rsid w:val="00F60B1A"/>
    <w:rsid w:val="00F61373"/>
    <w:rsid w:val="00F61676"/>
    <w:rsid w:val="00F640C8"/>
    <w:rsid w:val="00F641DD"/>
    <w:rsid w:val="00F64B21"/>
    <w:rsid w:val="00F66353"/>
    <w:rsid w:val="00F66A86"/>
    <w:rsid w:val="00F67366"/>
    <w:rsid w:val="00F71E7A"/>
    <w:rsid w:val="00F73B38"/>
    <w:rsid w:val="00F74541"/>
    <w:rsid w:val="00F766E5"/>
    <w:rsid w:val="00F77920"/>
    <w:rsid w:val="00F8008D"/>
    <w:rsid w:val="00F82CD1"/>
    <w:rsid w:val="00F8410B"/>
    <w:rsid w:val="00F851C4"/>
    <w:rsid w:val="00F863AC"/>
    <w:rsid w:val="00F90CC4"/>
    <w:rsid w:val="00F94949"/>
    <w:rsid w:val="00FA01CC"/>
    <w:rsid w:val="00FA06E8"/>
    <w:rsid w:val="00FA1190"/>
    <w:rsid w:val="00FA29A5"/>
    <w:rsid w:val="00FA3442"/>
    <w:rsid w:val="00FA46DE"/>
    <w:rsid w:val="00FA5F55"/>
    <w:rsid w:val="00FA7264"/>
    <w:rsid w:val="00FA72F3"/>
    <w:rsid w:val="00FA7C17"/>
    <w:rsid w:val="00FA7EDB"/>
    <w:rsid w:val="00FB0E61"/>
    <w:rsid w:val="00FB18D0"/>
    <w:rsid w:val="00FB4810"/>
    <w:rsid w:val="00FB5006"/>
    <w:rsid w:val="00FB6672"/>
    <w:rsid w:val="00FB67CD"/>
    <w:rsid w:val="00FB711B"/>
    <w:rsid w:val="00FB724F"/>
    <w:rsid w:val="00FC0A03"/>
    <w:rsid w:val="00FC0AC2"/>
    <w:rsid w:val="00FC1865"/>
    <w:rsid w:val="00FC194A"/>
    <w:rsid w:val="00FC2C42"/>
    <w:rsid w:val="00FC50F5"/>
    <w:rsid w:val="00FC6010"/>
    <w:rsid w:val="00FD0702"/>
    <w:rsid w:val="00FD1AD5"/>
    <w:rsid w:val="00FD1F58"/>
    <w:rsid w:val="00FD35B1"/>
    <w:rsid w:val="00FD47D5"/>
    <w:rsid w:val="00FD4A32"/>
    <w:rsid w:val="00FD51F6"/>
    <w:rsid w:val="00FD660B"/>
    <w:rsid w:val="00FD6733"/>
    <w:rsid w:val="00FD6B20"/>
    <w:rsid w:val="00FE3285"/>
    <w:rsid w:val="00FE472E"/>
    <w:rsid w:val="00FE508D"/>
    <w:rsid w:val="00FE5156"/>
    <w:rsid w:val="00FE5B25"/>
    <w:rsid w:val="00FE6B11"/>
    <w:rsid w:val="00FE6EC7"/>
    <w:rsid w:val="00FE738B"/>
    <w:rsid w:val="00FE7433"/>
    <w:rsid w:val="00FE7A29"/>
    <w:rsid w:val="00FF2AD9"/>
    <w:rsid w:val="00FF2F04"/>
    <w:rsid w:val="00FF46E9"/>
    <w:rsid w:val="00FF4CBA"/>
    <w:rsid w:val="00FF560A"/>
    <w:rsid w:val="00FF5777"/>
    <w:rsid w:val="00FF7A3A"/>
    <w:rsid w:val="0121C831"/>
    <w:rsid w:val="013B12CD"/>
    <w:rsid w:val="0143DC47"/>
    <w:rsid w:val="0163ABE6"/>
    <w:rsid w:val="01740BE5"/>
    <w:rsid w:val="018948E6"/>
    <w:rsid w:val="018E222D"/>
    <w:rsid w:val="018F2A95"/>
    <w:rsid w:val="01A31379"/>
    <w:rsid w:val="01A79329"/>
    <w:rsid w:val="01B26888"/>
    <w:rsid w:val="01C05463"/>
    <w:rsid w:val="01CEAC0C"/>
    <w:rsid w:val="01D29638"/>
    <w:rsid w:val="01D31BA5"/>
    <w:rsid w:val="01EC9893"/>
    <w:rsid w:val="01F17815"/>
    <w:rsid w:val="01F521BD"/>
    <w:rsid w:val="01FF4E9F"/>
    <w:rsid w:val="020AF0CA"/>
    <w:rsid w:val="0214D86B"/>
    <w:rsid w:val="021C1861"/>
    <w:rsid w:val="023C69A6"/>
    <w:rsid w:val="0240109D"/>
    <w:rsid w:val="0240C2B8"/>
    <w:rsid w:val="025444F5"/>
    <w:rsid w:val="026D2FBF"/>
    <w:rsid w:val="02763899"/>
    <w:rsid w:val="027DB079"/>
    <w:rsid w:val="02A52E99"/>
    <w:rsid w:val="02BDB4CE"/>
    <w:rsid w:val="02C64EB8"/>
    <w:rsid w:val="02C99C0C"/>
    <w:rsid w:val="02CA214C"/>
    <w:rsid w:val="02DA541D"/>
    <w:rsid w:val="030626E6"/>
    <w:rsid w:val="0308BDBA"/>
    <w:rsid w:val="033629DE"/>
    <w:rsid w:val="0347EF4C"/>
    <w:rsid w:val="03524D79"/>
    <w:rsid w:val="037F35E2"/>
    <w:rsid w:val="037FAF90"/>
    <w:rsid w:val="039765E8"/>
    <w:rsid w:val="03A3ED1F"/>
    <w:rsid w:val="03B72978"/>
    <w:rsid w:val="03F63685"/>
    <w:rsid w:val="03FE34CD"/>
    <w:rsid w:val="040E8809"/>
    <w:rsid w:val="041AAF02"/>
    <w:rsid w:val="041C091E"/>
    <w:rsid w:val="042130B7"/>
    <w:rsid w:val="042BE977"/>
    <w:rsid w:val="043A4BFF"/>
    <w:rsid w:val="04431667"/>
    <w:rsid w:val="044A1A5E"/>
    <w:rsid w:val="044B8F08"/>
    <w:rsid w:val="04791E8C"/>
    <w:rsid w:val="048EA513"/>
    <w:rsid w:val="048F4676"/>
    <w:rsid w:val="04AFC97A"/>
    <w:rsid w:val="04FF08DB"/>
    <w:rsid w:val="050B4E13"/>
    <w:rsid w:val="053BBE86"/>
    <w:rsid w:val="053ED0FA"/>
    <w:rsid w:val="05424767"/>
    <w:rsid w:val="055FF4F5"/>
    <w:rsid w:val="05AE2B91"/>
    <w:rsid w:val="05B8EC85"/>
    <w:rsid w:val="05D301D9"/>
    <w:rsid w:val="05E3EEC9"/>
    <w:rsid w:val="05E9B4A9"/>
    <w:rsid w:val="05EE8D32"/>
    <w:rsid w:val="06000819"/>
    <w:rsid w:val="06020D26"/>
    <w:rsid w:val="06097D26"/>
    <w:rsid w:val="060E709B"/>
    <w:rsid w:val="0616C3D5"/>
    <w:rsid w:val="063D171D"/>
    <w:rsid w:val="06483432"/>
    <w:rsid w:val="065B9CCE"/>
    <w:rsid w:val="0667B644"/>
    <w:rsid w:val="068FB108"/>
    <w:rsid w:val="06BA2922"/>
    <w:rsid w:val="06CADA86"/>
    <w:rsid w:val="07050086"/>
    <w:rsid w:val="070F5621"/>
    <w:rsid w:val="0718669C"/>
    <w:rsid w:val="073F92AB"/>
    <w:rsid w:val="075FB8B8"/>
    <w:rsid w:val="0773562B"/>
    <w:rsid w:val="077E9F14"/>
    <w:rsid w:val="07A2B85E"/>
    <w:rsid w:val="07BD73F4"/>
    <w:rsid w:val="07BF3AAF"/>
    <w:rsid w:val="07C382D7"/>
    <w:rsid w:val="07DBE4E3"/>
    <w:rsid w:val="07DE6856"/>
    <w:rsid w:val="07E1393C"/>
    <w:rsid w:val="07E27988"/>
    <w:rsid w:val="07E82DF3"/>
    <w:rsid w:val="07EAE8F1"/>
    <w:rsid w:val="07EE5420"/>
    <w:rsid w:val="08117BEF"/>
    <w:rsid w:val="082E09C2"/>
    <w:rsid w:val="0852C8FF"/>
    <w:rsid w:val="08546E67"/>
    <w:rsid w:val="085A658C"/>
    <w:rsid w:val="086255FD"/>
    <w:rsid w:val="087F56C8"/>
    <w:rsid w:val="088C076A"/>
    <w:rsid w:val="0891FDBC"/>
    <w:rsid w:val="089F68A9"/>
    <w:rsid w:val="08B3C863"/>
    <w:rsid w:val="08B5CED5"/>
    <w:rsid w:val="08BABAA3"/>
    <w:rsid w:val="08BAEFC0"/>
    <w:rsid w:val="08C554E6"/>
    <w:rsid w:val="08C7D32E"/>
    <w:rsid w:val="08CFD333"/>
    <w:rsid w:val="08D23C2E"/>
    <w:rsid w:val="08FF2D54"/>
    <w:rsid w:val="0907ABD2"/>
    <w:rsid w:val="09180196"/>
    <w:rsid w:val="092D1255"/>
    <w:rsid w:val="093982B3"/>
    <w:rsid w:val="093AED5C"/>
    <w:rsid w:val="09519B43"/>
    <w:rsid w:val="09580262"/>
    <w:rsid w:val="09798F35"/>
    <w:rsid w:val="099612F1"/>
    <w:rsid w:val="09A93608"/>
    <w:rsid w:val="09AC9496"/>
    <w:rsid w:val="09AEB85E"/>
    <w:rsid w:val="09F0EB7A"/>
    <w:rsid w:val="09FFC16D"/>
    <w:rsid w:val="0A1374BC"/>
    <w:rsid w:val="0A257BAF"/>
    <w:rsid w:val="0A3F970E"/>
    <w:rsid w:val="0A535A53"/>
    <w:rsid w:val="0A744AEA"/>
    <w:rsid w:val="0A747280"/>
    <w:rsid w:val="0A7B0273"/>
    <w:rsid w:val="0A7E39E0"/>
    <w:rsid w:val="0A8F2EFE"/>
    <w:rsid w:val="0AA3C88F"/>
    <w:rsid w:val="0AD634A2"/>
    <w:rsid w:val="0AE1A01F"/>
    <w:rsid w:val="0AE8C190"/>
    <w:rsid w:val="0AED2829"/>
    <w:rsid w:val="0AFFCE63"/>
    <w:rsid w:val="0B1B2DB6"/>
    <w:rsid w:val="0B1C26D9"/>
    <w:rsid w:val="0B1D9127"/>
    <w:rsid w:val="0B2C568D"/>
    <w:rsid w:val="0B4079CA"/>
    <w:rsid w:val="0B512AA1"/>
    <w:rsid w:val="0B53A903"/>
    <w:rsid w:val="0BA5DD89"/>
    <w:rsid w:val="0BC2717B"/>
    <w:rsid w:val="0BC2C17C"/>
    <w:rsid w:val="0BE2525C"/>
    <w:rsid w:val="0BF5AB5E"/>
    <w:rsid w:val="0BFA7132"/>
    <w:rsid w:val="0BFD154F"/>
    <w:rsid w:val="0C01516D"/>
    <w:rsid w:val="0C308AFA"/>
    <w:rsid w:val="0C33C0A4"/>
    <w:rsid w:val="0C3E41D8"/>
    <w:rsid w:val="0CC290C0"/>
    <w:rsid w:val="0CDA6AC2"/>
    <w:rsid w:val="0CDD7A2F"/>
    <w:rsid w:val="0CEB886F"/>
    <w:rsid w:val="0D25F56E"/>
    <w:rsid w:val="0D4169C3"/>
    <w:rsid w:val="0D43A2A8"/>
    <w:rsid w:val="0D4C9FF1"/>
    <w:rsid w:val="0D7C3F7F"/>
    <w:rsid w:val="0D828CD5"/>
    <w:rsid w:val="0D94B160"/>
    <w:rsid w:val="0DC9909C"/>
    <w:rsid w:val="0DCA5717"/>
    <w:rsid w:val="0DD09481"/>
    <w:rsid w:val="0DD454B7"/>
    <w:rsid w:val="0DD5AD0E"/>
    <w:rsid w:val="0DDC986B"/>
    <w:rsid w:val="0DEF887F"/>
    <w:rsid w:val="0DF70F41"/>
    <w:rsid w:val="0DFA5F6C"/>
    <w:rsid w:val="0E095C94"/>
    <w:rsid w:val="0E12382A"/>
    <w:rsid w:val="0E1C596B"/>
    <w:rsid w:val="0E20D87F"/>
    <w:rsid w:val="0E558E7B"/>
    <w:rsid w:val="0E583E7B"/>
    <w:rsid w:val="0E5CEB9F"/>
    <w:rsid w:val="0E6092E5"/>
    <w:rsid w:val="0E6612EB"/>
    <w:rsid w:val="0EA69CB7"/>
    <w:rsid w:val="0ED1763C"/>
    <w:rsid w:val="0EE05984"/>
    <w:rsid w:val="0EFEAB8B"/>
    <w:rsid w:val="0F034A8C"/>
    <w:rsid w:val="0F478F75"/>
    <w:rsid w:val="0F8A4E34"/>
    <w:rsid w:val="0F911E3F"/>
    <w:rsid w:val="0FBE10D7"/>
    <w:rsid w:val="0FBFED97"/>
    <w:rsid w:val="0FC12F8E"/>
    <w:rsid w:val="0FC14440"/>
    <w:rsid w:val="0FF50BE6"/>
    <w:rsid w:val="101B493C"/>
    <w:rsid w:val="103FC83B"/>
    <w:rsid w:val="1042E0FE"/>
    <w:rsid w:val="104E52FC"/>
    <w:rsid w:val="10738C3D"/>
    <w:rsid w:val="10790520"/>
    <w:rsid w:val="107BF8AC"/>
    <w:rsid w:val="10A92429"/>
    <w:rsid w:val="10B49009"/>
    <w:rsid w:val="10C39550"/>
    <w:rsid w:val="10DCD769"/>
    <w:rsid w:val="10EA35E2"/>
    <w:rsid w:val="10F4FC38"/>
    <w:rsid w:val="10F85343"/>
    <w:rsid w:val="115BCA03"/>
    <w:rsid w:val="1176DD90"/>
    <w:rsid w:val="117D99C2"/>
    <w:rsid w:val="119222DA"/>
    <w:rsid w:val="11CCB342"/>
    <w:rsid w:val="11CCDC40"/>
    <w:rsid w:val="11D6851B"/>
    <w:rsid w:val="11FF3655"/>
    <w:rsid w:val="12222FDA"/>
    <w:rsid w:val="1222FE1D"/>
    <w:rsid w:val="1243119C"/>
    <w:rsid w:val="12610D0D"/>
    <w:rsid w:val="126ED575"/>
    <w:rsid w:val="1272D8F1"/>
    <w:rsid w:val="128A355D"/>
    <w:rsid w:val="12A44550"/>
    <w:rsid w:val="12C5A971"/>
    <w:rsid w:val="12F9C2CF"/>
    <w:rsid w:val="12FB6C6C"/>
    <w:rsid w:val="1303C4D2"/>
    <w:rsid w:val="1309520E"/>
    <w:rsid w:val="130BE71E"/>
    <w:rsid w:val="131CDB2E"/>
    <w:rsid w:val="135088C0"/>
    <w:rsid w:val="13663407"/>
    <w:rsid w:val="1368CC7E"/>
    <w:rsid w:val="139830B4"/>
    <w:rsid w:val="13A12875"/>
    <w:rsid w:val="13A3A07E"/>
    <w:rsid w:val="13B84366"/>
    <w:rsid w:val="13BDAECB"/>
    <w:rsid w:val="13C09D10"/>
    <w:rsid w:val="13D2078D"/>
    <w:rsid w:val="13E6DD8F"/>
    <w:rsid w:val="13EB329D"/>
    <w:rsid w:val="13EEABA1"/>
    <w:rsid w:val="13F369BF"/>
    <w:rsid w:val="14149C41"/>
    <w:rsid w:val="1418577F"/>
    <w:rsid w:val="1428FD8E"/>
    <w:rsid w:val="14349EC9"/>
    <w:rsid w:val="14636086"/>
    <w:rsid w:val="146A9D47"/>
    <w:rsid w:val="149B9DFF"/>
    <w:rsid w:val="149E1E21"/>
    <w:rsid w:val="14B577B8"/>
    <w:rsid w:val="14E82D98"/>
    <w:rsid w:val="1516B92D"/>
    <w:rsid w:val="15479030"/>
    <w:rsid w:val="155D0222"/>
    <w:rsid w:val="1585D071"/>
    <w:rsid w:val="158A9616"/>
    <w:rsid w:val="158C7C02"/>
    <w:rsid w:val="15B125FF"/>
    <w:rsid w:val="15B5FE85"/>
    <w:rsid w:val="15D35FA8"/>
    <w:rsid w:val="15DFB509"/>
    <w:rsid w:val="15F8132A"/>
    <w:rsid w:val="15FF92FF"/>
    <w:rsid w:val="16030691"/>
    <w:rsid w:val="1607E843"/>
    <w:rsid w:val="160815E0"/>
    <w:rsid w:val="1669D051"/>
    <w:rsid w:val="16762666"/>
    <w:rsid w:val="167EDE4D"/>
    <w:rsid w:val="169A2520"/>
    <w:rsid w:val="16A9E263"/>
    <w:rsid w:val="16B7B4A2"/>
    <w:rsid w:val="16CDED1A"/>
    <w:rsid w:val="16E31A3D"/>
    <w:rsid w:val="16EB70E6"/>
    <w:rsid w:val="16FED5E5"/>
    <w:rsid w:val="17094287"/>
    <w:rsid w:val="1721E912"/>
    <w:rsid w:val="172E1312"/>
    <w:rsid w:val="172EEB1B"/>
    <w:rsid w:val="17351B0D"/>
    <w:rsid w:val="174850B9"/>
    <w:rsid w:val="17CDD3C2"/>
    <w:rsid w:val="17D4BFDB"/>
    <w:rsid w:val="17F1E93C"/>
    <w:rsid w:val="1826A459"/>
    <w:rsid w:val="183653E0"/>
    <w:rsid w:val="1844DEAB"/>
    <w:rsid w:val="18457215"/>
    <w:rsid w:val="1864A6D3"/>
    <w:rsid w:val="187AB2B7"/>
    <w:rsid w:val="1880159A"/>
    <w:rsid w:val="188DB9B1"/>
    <w:rsid w:val="189388D7"/>
    <w:rsid w:val="1895C007"/>
    <w:rsid w:val="189D9D1C"/>
    <w:rsid w:val="191785B3"/>
    <w:rsid w:val="1926A790"/>
    <w:rsid w:val="1932F571"/>
    <w:rsid w:val="194D09EE"/>
    <w:rsid w:val="1972E375"/>
    <w:rsid w:val="197D2C91"/>
    <w:rsid w:val="197ED451"/>
    <w:rsid w:val="19BA2AFA"/>
    <w:rsid w:val="19D5E8CB"/>
    <w:rsid w:val="1A050F71"/>
    <w:rsid w:val="1A09E663"/>
    <w:rsid w:val="1A0B2ABA"/>
    <w:rsid w:val="1A0FF5B0"/>
    <w:rsid w:val="1A14156D"/>
    <w:rsid w:val="1A167DA8"/>
    <w:rsid w:val="1A271284"/>
    <w:rsid w:val="1A30C05C"/>
    <w:rsid w:val="1A3D7B08"/>
    <w:rsid w:val="1A41D5F5"/>
    <w:rsid w:val="1A626A74"/>
    <w:rsid w:val="1A73D9AD"/>
    <w:rsid w:val="1A941A80"/>
    <w:rsid w:val="1A9E9143"/>
    <w:rsid w:val="1AAEC60B"/>
    <w:rsid w:val="1AC0DAD3"/>
    <w:rsid w:val="1AC47119"/>
    <w:rsid w:val="1AF0D5A8"/>
    <w:rsid w:val="1AF5421A"/>
    <w:rsid w:val="1B2A9850"/>
    <w:rsid w:val="1B2F0D17"/>
    <w:rsid w:val="1B3A73B2"/>
    <w:rsid w:val="1B58BD22"/>
    <w:rsid w:val="1B968D5F"/>
    <w:rsid w:val="1BC2CA4B"/>
    <w:rsid w:val="1BF42D95"/>
    <w:rsid w:val="1C0BA402"/>
    <w:rsid w:val="1C268919"/>
    <w:rsid w:val="1C3B983C"/>
    <w:rsid w:val="1C445109"/>
    <w:rsid w:val="1C4F892D"/>
    <w:rsid w:val="1C629BCA"/>
    <w:rsid w:val="1C74210F"/>
    <w:rsid w:val="1C7FBF33"/>
    <w:rsid w:val="1CCF89DD"/>
    <w:rsid w:val="1CE8A013"/>
    <w:rsid w:val="1CEB55EC"/>
    <w:rsid w:val="1CEC58F2"/>
    <w:rsid w:val="1CEECFFF"/>
    <w:rsid w:val="1CF02DBB"/>
    <w:rsid w:val="1D072B99"/>
    <w:rsid w:val="1D16A902"/>
    <w:rsid w:val="1D1B71CA"/>
    <w:rsid w:val="1D37B2C8"/>
    <w:rsid w:val="1D3F670B"/>
    <w:rsid w:val="1D6A2898"/>
    <w:rsid w:val="1DBD63A6"/>
    <w:rsid w:val="1DC4E329"/>
    <w:rsid w:val="1DC56710"/>
    <w:rsid w:val="1DC638CE"/>
    <w:rsid w:val="1DDD90CF"/>
    <w:rsid w:val="1E080D4E"/>
    <w:rsid w:val="1E139381"/>
    <w:rsid w:val="1E13A26E"/>
    <w:rsid w:val="1E4AF4A8"/>
    <w:rsid w:val="1E4C95E9"/>
    <w:rsid w:val="1E880B5B"/>
    <w:rsid w:val="1E9E1425"/>
    <w:rsid w:val="1EBFBB17"/>
    <w:rsid w:val="1ED071BE"/>
    <w:rsid w:val="1F271E0B"/>
    <w:rsid w:val="1F2FED17"/>
    <w:rsid w:val="1F6E9FD6"/>
    <w:rsid w:val="1F8003DC"/>
    <w:rsid w:val="1FA30DD8"/>
    <w:rsid w:val="1FB32E15"/>
    <w:rsid w:val="1FBD60B9"/>
    <w:rsid w:val="1FBDEF85"/>
    <w:rsid w:val="1FC57546"/>
    <w:rsid w:val="1FCFAE7A"/>
    <w:rsid w:val="1FDA929F"/>
    <w:rsid w:val="2019C1E0"/>
    <w:rsid w:val="204BDB68"/>
    <w:rsid w:val="2050B75B"/>
    <w:rsid w:val="206934B7"/>
    <w:rsid w:val="2082E341"/>
    <w:rsid w:val="2087D8B8"/>
    <w:rsid w:val="20A76060"/>
    <w:rsid w:val="20B300B4"/>
    <w:rsid w:val="20C8248E"/>
    <w:rsid w:val="20CC0445"/>
    <w:rsid w:val="20DFF65D"/>
    <w:rsid w:val="20E0357F"/>
    <w:rsid w:val="20E4CC3F"/>
    <w:rsid w:val="20EA29D8"/>
    <w:rsid w:val="20EE4D7A"/>
    <w:rsid w:val="20FA3A3C"/>
    <w:rsid w:val="21375C24"/>
    <w:rsid w:val="213932EB"/>
    <w:rsid w:val="213F392A"/>
    <w:rsid w:val="21499526"/>
    <w:rsid w:val="214B2709"/>
    <w:rsid w:val="21522F84"/>
    <w:rsid w:val="215A255E"/>
    <w:rsid w:val="216BD508"/>
    <w:rsid w:val="217EAE39"/>
    <w:rsid w:val="218C386E"/>
    <w:rsid w:val="219124E9"/>
    <w:rsid w:val="21A12ED6"/>
    <w:rsid w:val="21B7CF44"/>
    <w:rsid w:val="21ECDD05"/>
    <w:rsid w:val="21FAC5D2"/>
    <w:rsid w:val="220BED84"/>
    <w:rsid w:val="222A40EE"/>
    <w:rsid w:val="223A335E"/>
    <w:rsid w:val="2266F5E6"/>
    <w:rsid w:val="226F3125"/>
    <w:rsid w:val="2271D0C2"/>
    <w:rsid w:val="22810EE6"/>
    <w:rsid w:val="2285BE23"/>
    <w:rsid w:val="229256F4"/>
    <w:rsid w:val="229407E1"/>
    <w:rsid w:val="22A9B6D6"/>
    <w:rsid w:val="22ADFBD4"/>
    <w:rsid w:val="22CF31D8"/>
    <w:rsid w:val="22D0FA97"/>
    <w:rsid w:val="22DCC1C6"/>
    <w:rsid w:val="22E1B118"/>
    <w:rsid w:val="22E1DB88"/>
    <w:rsid w:val="22EBE6FE"/>
    <w:rsid w:val="2329ABA8"/>
    <w:rsid w:val="2337F617"/>
    <w:rsid w:val="236583B8"/>
    <w:rsid w:val="2369EC91"/>
    <w:rsid w:val="237910C6"/>
    <w:rsid w:val="2399BE6B"/>
    <w:rsid w:val="23A7FBA9"/>
    <w:rsid w:val="23AA9AF3"/>
    <w:rsid w:val="23B25F59"/>
    <w:rsid w:val="23B337AB"/>
    <w:rsid w:val="23B3D42C"/>
    <w:rsid w:val="23DB359E"/>
    <w:rsid w:val="24096FA3"/>
    <w:rsid w:val="240EAB75"/>
    <w:rsid w:val="2446C1E0"/>
    <w:rsid w:val="244BF1A1"/>
    <w:rsid w:val="2464A181"/>
    <w:rsid w:val="247BCB74"/>
    <w:rsid w:val="24CD4E10"/>
    <w:rsid w:val="24E4CC84"/>
    <w:rsid w:val="24F6944F"/>
    <w:rsid w:val="2505B29C"/>
    <w:rsid w:val="2519368F"/>
    <w:rsid w:val="252010F1"/>
    <w:rsid w:val="25270299"/>
    <w:rsid w:val="255FD625"/>
    <w:rsid w:val="25742493"/>
    <w:rsid w:val="2595DF89"/>
    <w:rsid w:val="25AF72D5"/>
    <w:rsid w:val="25D6FFE5"/>
    <w:rsid w:val="26174F06"/>
    <w:rsid w:val="2645572A"/>
    <w:rsid w:val="26578B16"/>
    <w:rsid w:val="2660D79D"/>
    <w:rsid w:val="2681C184"/>
    <w:rsid w:val="26C3927A"/>
    <w:rsid w:val="26E40D90"/>
    <w:rsid w:val="26F803D6"/>
    <w:rsid w:val="273C2F9D"/>
    <w:rsid w:val="273F2480"/>
    <w:rsid w:val="2768EA90"/>
    <w:rsid w:val="276D9FAC"/>
    <w:rsid w:val="277C9AB9"/>
    <w:rsid w:val="279AB0F7"/>
    <w:rsid w:val="27A37138"/>
    <w:rsid w:val="27C0F11A"/>
    <w:rsid w:val="27EDA031"/>
    <w:rsid w:val="27F073AB"/>
    <w:rsid w:val="2828B07A"/>
    <w:rsid w:val="282DE3E0"/>
    <w:rsid w:val="283594D6"/>
    <w:rsid w:val="28427B36"/>
    <w:rsid w:val="284CD9D2"/>
    <w:rsid w:val="285443E3"/>
    <w:rsid w:val="285B4151"/>
    <w:rsid w:val="28607DBD"/>
    <w:rsid w:val="28875798"/>
    <w:rsid w:val="288DC162"/>
    <w:rsid w:val="2894CF84"/>
    <w:rsid w:val="28D307A0"/>
    <w:rsid w:val="28FCEC68"/>
    <w:rsid w:val="2909AB78"/>
    <w:rsid w:val="2910F04B"/>
    <w:rsid w:val="293B9660"/>
    <w:rsid w:val="294CB098"/>
    <w:rsid w:val="294CE342"/>
    <w:rsid w:val="297124D2"/>
    <w:rsid w:val="2979C380"/>
    <w:rsid w:val="297D1707"/>
    <w:rsid w:val="299028FF"/>
    <w:rsid w:val="29B28382"/>
    <w:rsid w:val="29BB5026"/>
    <w:rsid w:val="29C53345"/>
    <w:rsid w:val="29CC6B70"/>
    <w:rsid w:val="29E40BB7"/>
    <w:rsid w:val="2A137A6B"/>
    <w:rsid w:val="2A3E5E59"/>
    <w:rsid w:val="2A6CCC71"/>
    <w:rsid w:val="2A912834"/>
    <w:rsid w:val="2A95CEFF"/>
    <w:rsid w:val="2AC344B0"/>
    <w:rsid w:val="2AC85289"/>
    <w:rsid w:val="2AFF6B85"/>
    <w:rsid w:val="2B12F39B"/>
    <w:rsid w:val="2B2982DB"/>
    <w:rsid w:val="2B2D8477"/>
    <w:rsid w:val="2B3D36DD"/>
    <w:rsid w:val="2B3E8127"/>
    <w:rsid w:val="2B52E2C8"/>
    <w:rsid w:val="2B5A2302"/>
    <w:rsid w:val="2B7C65A4"/>
    <w:rsid w:val="2BBF4EF1"/>
    <w:rsid w:val="2BC9C9C6"/>
    <w:rsid w:val="2BCDA325"/>
    <w:rsid w:val="2BF4DDD2"/>
    <w:rsid w:val="2C05A123"/>
    <w:rsid w:val="2C081CBE"/>
    <w:rsid w:val="2C0B85C9"/>
    <w:rsid w:val="2C1498BF"/>
    <w:rsid w:val="2C4DA2C2"/>
    <w:rsid w:val="2C810675"/>
    <w:rsid w:val="2CB17100"/>
    <w:rsid w:val="2CCA6490"/>
    <w:rsid w:val="2CCD81CF"/>
    <w:rsid w:val="2CD323CB"/>
    <w:rsid w:val="2CFFED3C"/>
    <w:rsid w:val="2D0574C8"/>
    <w:rsid w:val="2D274BCD"/>
    <w:rsid w:val="2D3BED1A"/>
    <w:rsid w:val="2D473059"/>
    <w:rsid w:val="2D476BBB"/>
    <w:rsid w:val="2D5FE416"/>
    <w:rsid w:val="2D94AB53"/>
    <w:rsid w:val="2D975331"/>
    <w:rsid w:val="2D9D42D3"/>
    <w:rsid w:val="2DA61C07"/>
    <w:rsid w:val="2DCE8CBF"/>
    <w:rsid w:val="2DDAB23C"/>
    <w:rsid w:val="2DDBBBF8"/>
    <w:rsid w:val="2DEF1EEA"/>
    <w:rsid w:val="2DFD4D86"/>
    <w:rsid w:val="2E03D49A"/>
    <w:rsid w:val="2E32AC23"/>
    <w:rsid w:val="2E57E229"/>
    <w:rsid w:val="2EA2DD02"/>
    <w:rsid w:val="2EABE35B"/>
    <w:rsid w:val="2EC337DD"/>
    <w:rsid w:val="2EC72CC0"/>
    <w:rsid w:val="2EDE2919"/>
    <w:rsid w:val="2EF9EC8B"/>
    <w:rsid w:val="2EFF906F"/>
    <w:rsid w:val="2F1304BB"/>
    <w:rsid w:val="2F2AFEBE"/>
    <w:rsid w:val="2F50FEDC"/>
    <w:rsid w:val="2F7665CF"/>
    <w:rsid w:val="2FABB9F7"/>
    <w:rsid w:val="2FABE1C1"/>
    <w:rsid w:val="2FB09E09"/>
    <w:rsid w:val="2FBA5D58"/>
    <w:rsid w:val="2FDBFB1E"/>
    <w:rsid w:val="2FFD3A7C"/>
    <w:rsid w:val="2FFD839A"/>
    <w:rsid w:val="3008142A"/>
    <w:rsid w:val="301B0B2C"/>
    <w:rsid w:val="30235A51"/>
    <w:rsid w:val="30795644"/>
    <w:rsid w:val="30986A07"/>
    <w:rsid w:val="30A86B88"/>
    <w:rsid w:val="30C1FDC2"/>
    <w:rsid w:val="30E0C8C5"/>
    <w:rsid w:val="30ED07C0"/>
    <w:rsid w:val="30FCFF29"/>
    <w:rsid w:val="310E3BE0"/>
    <w:rsid w:val="310EB5A5"/>
    <w:rsid w:val="31157F05"/>
    <w:rsid w:val="31217EF5"/>
    <w:rsid w:val="313D48FA"/>
    <w:rsid w:val="3143E230"/>
    <w:rsid w:val="314DE4DD"/>
    <w:rsid w:val="315195C2"/>
    <w:rsid w:val="31971D92"/>
    <w:rsid w:val="3197FC09"/>
    <w:rsid w:val="31A55F62"/>
    <w:rsid w:val="31BC05D4"/>
    <w:rsid w:val="31C256F5"/>
    <w:rsid w:val="31D5EC03"/>
    <w:rsid w:val="31F9BD08"/>
    <w:rsid w:val="31FEE0DC"/>
    <w:rsid w:val="322424A4"/>
    <w:rsid w:val="322DC80C"/>
    <w:rsid w:val="3236EF3F"/>
    <w:rsid w:val="32425F66"/>
    <w:rsid w:val="3260A5D8"/>
    <w:rsid w:val="326A9DD6"/>
    <w:rsid w:val="32757553"/>
    <w:rsid w:val="327936AD"/>
    <w:rsid w:val="32925C4A"/>
    <w:rsid w:val="32E23FB0"/>
    <w:rsid w:val="32FA1247"/>
    <w:rsid w:val="330EC34D"/>
    <w:rsid w:val="331B23D6"/>
    <w:rsid w:val="33257D35"/>
    <w:rsid w:val="337070A5"/>
    <w:rsid w:val="3380321C"/>
    <w:rsid w:val="3399BAAB"/>
    <w:rsid w:val="339BCAD1"/>
    <w:rsid w:val="33A86659"/>
    <w:rsid w:val="33B403AB"/>
    <w:rsid w:val="33B62620"/>
    <w:rsid w:val="33F17C97"/>
    <w:rsid w:val="33F7FDA0"/>
    <w:rsid w:val="33FBA9E1"/>
    <w:rsid w:val="34319B7D"/>
    <w:rsid w:val="34347116"/>
    <w:rsid w:val="344451A7"/>
    <w:rsid w:val="34501D30"/>
    <w:rsid w:val="347D29FD"/>
    <w:rsid w:val="348FD80D"/>
    <w:rsid w:val="34C84C35"/>
    <w:rsid w:val="34CAD32B"/>
    <w:rsid w:val="34E11A19"/>
    <w:rsid w:val="34E77C3C"/>
    <w:rsid w:val="34EA2B6C"/>
    <w:rsid w:val="350CE002"/>
    <w:rsid w:val="3555A903"/>
    <w:rsid w:val="3556507F"/>
    <w:rsid w:val="3576CE17"/>
    <w:rsid w:val="35861115"/>
    <w:rsid w:val="3591905F"/>
    <w:rsid w:val="35A63303"/>
    <w:rsid w:val="35AD678A"/>
    <w:rsid w:val="35BE695A"/>
    <w:rsid w:val="360C861D"/>
    <w:rsid w:val="3616AA6B"/>
    <w:rsid w:val="36599E89"/>
    <w:rsid w:val="36613C31"/>
    <w:rsid w:val="3663E60D"/>
    <w:rsid w:val="3691F0EB"/>
    <w:rsid w:val="36BA93DD"/>
    <w:rsid w:val="36BC93EE"/>
    <w:rsid w:val="36BF3ACA"/>
    <w:rsid w:val="36E25527"/>
    <w:rsid w:val="36F37027"/>
    <w:rsid w:val="37052DBF"/>
    <w:rsid w:val="37412362"/>
    <w:rsid w:val="376E2E6E"/>
    <w:rsid w:val="37734274"/>
    <w:rsid w:val="37933765"/>
    <w:rsid w:val="37A3372B"/>
    <w:rsid w:val="37B499EF"/>
    <w:rsid w:val="37B8773D"/>
    <w:rsid w:val="37FB3C54"/>
    <w:rsid w:val="3810511E"/>
    <w:rsid w:val="385FDA71"/>
    <w:rsid w:val="38667708"/>
    <w:rsid w:val="386FCD91"/>
    <w:rsid w:val="389B85DF"/>
    <w:rsid w:val="389C91B1"/>
    <w:rsid w:val="38A90800"/>
    <w:rsid w:val="38ACB45B"/>
    <w:rsid w:val="38D62993"/>
    <w:rsid w:val="38D8440A"/>
    <w:rsid w:val="393FC189"/>
    <w:rsid w:val="395CE1CE"/>
    <w:rsid w:val="399DF269"/>
    <w:rsid w:val="39A93358"/>
    <w:rsid w:val="39B3DFD2"/>
    <w:rsid w:val="39CE49FD"/>
    <w:rsid w:val="39FA3D46"/>
    <w:rsid w:val="3A07F0C6"/>
    <w:rsid w:val="3A0AA629"/>
    <w:rsid w:val="3A14EB18"/>
    <w:rsid w:val="3A1E4854"/>
    <w:rsid w:val="3A364F9D"/>
    <w:rsid w:val="3A490198"/>
    <w:rsid w:val="3A4ACD96"/>
    <w:rsid w:val="3A4D5AD3"/>
    <w:rsid w:val="3A6B4044"/>
    <w:rsid w:val="3A7990E3"/>
    <w:rsid w:val="3AC84135"/>
    <w:rsid w:val="3AC8FEA7"/>
    <w:rsid w:val="3AD005B9"/>
    <w:rsid w:val="3AE0BB4F"/>
    <w:rsid w:val="3AEC52CB"/>
    <w:rsid w:val="3AF7FCC0"/>
    <w:rsid w:val="3AF90C08"/>
    <w:rsid w:val="3B0FA0A5"/>
    <w:rsid w:val="3B2D0635"/>
    <w:rsid w:val="3B56A34C"/>
    <w:rsid w:val="3B643724"/>
    <w:rsid w:val="3B65D4A6"/>
    <w:rsid w:val="3B793027"/>
    <w:rsid w:val="3B79C4E6"/>
    <w:rsid w:val="3B938615"/>
    <w:rsid w:val="3BB98211"/>
    <w:rsid w:val="3BBB981C"/>
    <w:rsid w:val="3BC6052F"/>
    <w:rsid w:val="3BE50A2C"/>
    <w:rsid w:val="3BECBE4D"/>
    <w:rsid w:val="3BFE8CA6"/>
    <w:rsid w:val="3C0F2B47"/>
    <w:rsid w:val="3C2F24D9"/>
    <w:rsid w:val="3C4CDEFE"/>
    <w:rsid w:val="3C4FF0B7"/>
    <w:rsid w:val="3C55BC7E"/>
    <w:rsid w:val="3C58BBF3"/>
    <w:rsid w:val="3C9AB6D6"/>
    <w:rsid w:val="3C9E79DF"/>
    <w:rsid w:val="3CDAA51C"/>
    <w:rsid w:val="3CDF8CBE"/>
    <w:rsid w:val="3CE004E3"/>
    <w:rsid w:val="3D0C8A6D"/>
    <w:rsid w:val="3D0DD613"/>
    <w:rsid w:val="3D3F9A9E"/>
    <w:rsid w:val="3D40D85C"/>
    <w:rsid w:val="3D505A48"/>
    <w:rsid w:val="3D64186C"/>
    <w:rsid w:val="3D695EDB"/>
    <w:rsid w:val="3D83A88B"/>
    <w:rsid w:val="3D907BCC"/>
    <w:rsid w:val="3D9B8303"/>
    <w:rsid w:val="3D9E8A61"/>
    <w:rsid w:val="3DA9E344"/>
    <w:rsid w:val="3DE9B906"/>
    <w:rsid w:val="3DEC4BEC"/>
    <w:rsid w:val="3DF19292"/>
    <w:rsid w:val="3E03B06A"/>
    <w:rsid w:val="3E0AE62A"/>
    <w:rsid w:val="3E0DE4B9"/>
    <w:rsid w:val="3E24D608"/>
    <w:rsid w:val="3E28D2A6"/>
    <w:rsid w:val="3E341F59"/>
    <w:rsid w:val="3E391A57"/>
    <w:rsid w:val="3E3F4733"/>
    <w:rsid w:val="3E427AA6"/>
    <w:rsid w:val="3E4980B3"/>
    <w:rsid w:val="3E58E636"/>
    <w:rsid w:val="3E6845E1"/>
    <w:rsid w:val="3E8A5CE7"/>
    <w:rsid w:val="3E8E3D41"/>
    <w:rsid w:val="3E93F693"/>
    <w:rsid w:val="3E972C83"/>
    <w:rsid w:val="3E9F8A18"/>
    <w:rsid w:val="3EB0987A"/>
    <w:rsid w:val="3EC8271C"/>
    <w:rsid w:val="3EF77DCA"/>
    <w:rsid w:val="3EFBDAE4"/>
    <w:rsid w:val="3EFEDF31"/>
    <w:rsid w:val="3F09A6E6"/>
    <w:rsid w:val="3F267B08"/>
    <w:rsid w:val="3F318D0A"/>
    <w:rsid w:val="3F398FBA"/>
    <w:rsid w:val="3F4125C2"/>
    <w:rsid w:val="3F45D71F"/>
    <w:rsid w:val="3F465BC8"/>
    <w:rsid w:val="3F4802AE"/>
    <w:rsid w:val="3F7C9EF4"/>
    <w:rsid w:val="3FB6FEAB"/>
    <w:rsid w:val="3FBA52DB"/>
    <w:rsid w:val="3FD113A0"/>
    <w:rsid w:val="3FE5FF48"/>
    <w:rsid w:val="3FF76745"/>
    <w:rsid w:val="3FFA076F"/>
    <w:rsid w:val="3FFCE0F5"/>
    <w:rsid w:val="400836FB"/>
    <w:rsid w:val="4009437E"/>
    <w:rsid w:val="405A2643"/>
    <w:rsid w:val="405CD294"/>
    <w:rsid w:val="405FA772"/>
    <w:rsid w:val="40708C4B"/>
    <w:rsid w:val="407EE2D9"/>
    <w:rsid w:val="40802624"/>
    <w:rsid w:val="40A0F41F"/>
    <w:rsid w:val="40CFACC7"/>
    <w:rsid w:val="40CFDB4C"/>
    <w:rsid w:val="40E56502"/>
    <w:rsid w:val="40E973D9"/>
    <w:rsid w:val="40F4ED72"/>
    <w:rsid w:val="41026087"/>
    <w:rsid w:val="411255ED"/>
    <w:rsid w:val="412A62E1"/>
    <w:rsid w:val="412BA37D"/>
    <w:rsid w:val="414380F3"/>
    <w:rsid w:val="4145E2C3"/>
    <w:rsid w:val="416E2B11"/>
    <w:rsid w:val="41758980"/>
    <w:rsid w:val="418BFB82"/>
    <w:rsid w:val="41AF8208"/>
    <w:rsid w:val="41B91D78"/>
    <w:rsid w:val="41C0063D"/>
    <w:rsid w:val="41E0378C"/>
    <w:rsid w:val="41EEE1CD"/>
    <w:rsid w:val="4207D9BF"/>
    <w:rsid w:val="420A5A86"/>
    <w:rsid w:val="4217E796"/>
    <w:rsid w:val="422C8173"/>
    <w:rsid w:val="422D79C4"/>
    <w:rsid w:val="42A1988A"/>
    <w:rsid w:val="42D5F152"/>
    <w:rsid w:val="42DC6DCD"/>
    <w:rsid w:val="42E72C03"/>
    <w:rsid w:val="42F07F16"/>
    <w:rsid w:val="42F28D21"/>
    <w:rsid w:val="42F8B45F"/>
    <w:rsid w:val="430EC4FB"/>
    <w:rsid w:val="430F8A73"/>
    <w:rsid w:val="433DD978"/>
    <w:rsid w:val="43429A7C"/>
    <w:rsid w:val="4344846C"/>
    <w:rsid w:val="43525336"/>
    <w:rsid w:val="437687F7"/>
    <w:rsid w:val="438CAEE5"/>
    <w:rsid w:val="43BCEFDA"/>
    <w:rsid w:val="43D36092"/>
    <w:rsid w:val="43DD0461"/>
    <w:rsid w:val="43EB4865"/>
    <w:rsid w:val="440FD201"/>
    <w:rsid w:val="44201538"/>
    <w:rsid w:val="4433C490"/>
    <w:rsid w:val="4442C663"/>
    <w:rsid w:val="444DBC0D"/>
    <w:rsid w:val="44502A25"/>
    <w:rsid w:val="445BF657"/>
    <w:rsid w:val="445FBDDF"/>
    <w:rsid w:val="4460410D"/>
    <w:rsid w:val="449A0363"/>
    <w:rsid w:val="449C1381"/>
    <w:rsid w:val="44A0371F"/>
    <w:rsid w:val="44A6CB81"/>
    <w:rsid w:val="44B41E73"/>
    <w:rsid w:val="44C56EDB"/>
    <w:rsid w:val="44E31CD3"/>
    <w:rsid w:val="44F1BC88"/>
    <w:rsid w:val="4513C7F3"/>
    <w:rsid w:val="4527724D"/>
    <w:rsid w:val="456C2F9B"/>
    <w:rsid w:val="45734EC8"/>
    <w:rsid w:val="45829FE5"/>
    <w:rsid w:val="458A6E65"/>
    <w:rsid w:val="45B80A69"/>
    <w:rsid w:val="45B906B7"/>
    <w:rsid w:val="45CDD37E"/>
    <w:rsid w:val="45CF32C1"/>
    <w:rsid w:val="45DC0BE1"/>
    <w:rsid w:val="45E38944"/>
    <w:rsid w:val="45F8381C"/>
    <w:rsid w:val="46297A71"/>
    <w:rsid w:val="4630B912"/>
    <w:rsid w:val="463FA81B"/>
    <w:rsid w:val="46730D55"/>
    <w:rsid w:val="4687B6B1"/>
    <w:rsid w:val="4696F6F2"/>
    <w:rsid w:val="46976FDC"/>
    <w:rsid w:val="46BF9951"/>
    <w:rsid w:val="46C25BD0"/>
    <w:rsid w:val="46CA57F9"/>
    <w:rsid w:val="46FB9BA2"/>
    <w:rsid w:val="47088A45"/>
    <w:rsid w:val="47226158"/>
    <w:rsid w:val="472D75AE"/>
    <w:rsid w:val="473C6534"/>
    <w:rsid w:val="474C6F87"/>
    <w:rsid w:val="476602BA"/>
    <w:rsid w:val="47B66D15"/>
    <w:rsid w:val="4808B4D6"/>
    <w:rsid w:val="4826DCA7"/>
    <w:rsid w:val="4838B469"/>
    <w:rsid w:val="483C7541"/>
    <w:rsid w:val="4846A7E7"/>
    <w:rsid w:val="48661B23"/>
    <w:rsid w:val="4866D629"/>
    <w:rsid w:val="487BFE5F"/>
    <w:rsid w:val="48995039"/>
    <w:rsid w:val="48CC2475"/>
    <w:rsid w:val="48CE4AE3"/>
    <w:rsid w:val="48D4CEA1"/>
    <w:rsid w:val="48D7ED88"/>
    <w:rsid w:val="48E80BC6"/>
    <w:rsid w:val="48ED67A9"/>
    <w:rsid w:val="48FFEF42"/>
    <w:rsid w:val="4900B3E7"/>
    <w:rsid w:val="4903A820"/>
    <w:rsid w:val="49046593"/>
    <w:rsid w:val="4907E7DC"/>
    <w:rsid w:val="4910FD9E"/>
    <w:rsid w:val="491EB2E8"/>
    <w:rsid w:val="4938DE9B"/>
    <w:rsid w:val="493D1CD9"/>
    <w:rsid w:val="4947034D"/>
    <w:rsid w:val="494C2213"/>
    <w:rsid w:val="494E5796"/>
    <w:rsid w:val="4958A9C9"/>
    <w:rsid w:val="4960FD9B"/>
    <w:rsid w:val="49635406"/>
    <w:rsid w:val="498599AF"/>
    <w:rsid w:val="499E7631"/>
    <w:rsid w:val="49AFC090"/>
    <w:rsid w:val="49B588B1"/>
    <w:rsid w:val="49B673F7"/>
    <w:rsid w:val="49D37041"/>
    <w:rsid w:val="49E247A5"/>
    <w:rsid w:val="49E83EE0"/>
    <w:rsid w:val="49E9054D"/>
    <w:rsid w:val="49EBC481"/>
    <w:rsid w:val="49EF7778"/>
    <w:rsid w:val="4A246083"/>
    <w:rsid w:val="4A2B9B28"/>
    <w:rsid w:val="4A390D1A"/>
    <w:rsid w:val="4A3D8398"/>
    <w:rsid w:val="4A4D50F7"/>
    <w:rsid w:val="4A530C18"/>
    <w:rsid w:val="4A5399A7"/>
    <w:rsid w:val="4A661685"/>
    <w:rsid w:val="4A6AE139"/>
    <w:rsid w:val="4A704EA4"/>
    <w:rsid w:val="4A7570D9"/>
    <w:rsid w:val="4A7F32B7"/>
    <w:rsid w:val="4A820674"/>
    <w:rsid w:val="4AA2AD21"/>
    <w:rsid w:val="4ABDD5FA"/>
    <w:rsid w:val="4AE587D3"/>
    <w:rsid w:val="4B1774A0"/>
    <w:rsid w:val="4B21A79F"/>
    <w:rsid w:val="4B2D8CFF"/>
    <w:rsid w:val="4B35287E"/>
    <w:rsid w:val="4B3AD535"/>
    <w:rsid w:val="4B49A9A9"/>
    <w:rsid w:val="4B54872E"/>
    <w:rsid w:val="4B5E9CF5"/>
    <w:rsid w:val="4B63B096"/>
    <w:rsid w:val="4B66B7D0"/>
    <w:rsid w:val="4B6A5C9D"/>
    <w:rsid w:val="4B6AD617"/>
    <w:rsid w:val="4B80EF24"/>
    <w:rsid w:val="4BA0FA5D"/>
    <w:rsid w:val="4BA70870"/>
    <w:rsid w:val="4BCE4F16"/>
    <w:rsid w:val="4BD217C8"/>
    <w:rsid w:val="4BD42D05"/>
    <w:rsid w:val="4BDC9028"/>
    <w:rsid w:val="4BE815E5"/>
    <w:rsid w:val="4C17F6F2"/>
    <w:rsid w:val="4C308652"/>
    <w:rsid w:val="4C44E023"/>
    <w:rsid w:val="4C58B7DF"/>
    <w:rsid w:val="4C5E5B2B"/>
    <w:rsid w:val="4C5E5BAC"/>
    <w:rsid w:val="4C8968AB"/>
    <w:rsid w:val="4C90D390"/>
    <w:rsid w:val="4CC7A479"/>
    <w:rsid w:val="4D01E2FB"/>
    <w:rsid w:val="4D4EC3B0"/>
    <w:rsid w:val="4D4EE46C"/>
    <w:rsid w:val="4D537923"/>
    <w:rsid w:val="4D647766"/>
    <w:rsid w:val="4D72AC62"/>
    <w:rsid w:val="4D7DC5F8"/>
    <w:rsid w:val="4D8759F4"/>
    <w:rsid w:val="4DBB975E"/>
    <w:rsid w:val="4DBC6A47"/>
    <w:rsid w:val="4DC437B5"/>
    <w:rsid w:val="4DDBB454"/>
    <w:rsid w:val="4DF4BD37"/>
    <w:rsid w:val="4DFCC5CC"/>
    <w:rsid w:val="4E01538B"/>
    <w:rsid w:val="4E043601"/>
    <w:rsid w:val="4E1277B7"/>
    <w:rsid w:val="4E375ADF"/>
    <w:rsid w:val="4E54D4B0"/>
    <w:rsid w:val="4E841D5D"/>
    <w:rsid w:val="4E9DB5A3"/>
    <w:rsid w:val="4EB6DB9B"/>
    <w:rsid w:val="4EC7479F"/>
    <w:rsid w:val="4ECE1CD4"/>
    <w:rsid w:val="4ED8CD82"/>
    <w:rsid w:val="4EDFA740"/>
    <w:rsid w:val="4EE563E4"/>
    <w:rsid w:val="4F079570"/>
    <w:rsid w:val="4F26BDF7"/>
    <w:rsid w:val="4F3AEE57"/>
    <w:rsid w:val="4F42F076"/>
    <w:rsid w:val="4F4B724D"/>
    <w:rsid w:val="4F62EEE3"/>
    <w:rsid w:val="4F6D4BAF"/>
    <w:rsid w:val="4F856FF3"/>
    <w:rsid w:val="4F98B2A5"/>
    <w:rsid w:val="4F9BAD63"/>
    <w:rsid w:val="4FA0AF78"/>
    <w:rsid w:val="4FA140C2"/>
    <w:rsid w:val="4FFD3068"/>
    <w:rsid w:val="502A920A"/>
    <w:rsid w:val="5032675F"/>
    <w:rsid w:val="503B87F6"/>
    <w:rsid w:val="50405F6D"/>
    <w:rsid w:val="5042BE90"/>
    <w:rsid w:val="504DC620"/>
    <w:rsid w:val="505444FB"/>
    <w:rsid w:val="5057EE13"/>
    <w:rsid w:val="507D153E"/>
    <w:rsid w:val="508FA314"/>
    <w:rsid w:val="50C07266"/>
    <w:rsid w:val="50D2BE0A"/>
    <w:rsid w:val="50D3BA62"/>
    <w:rsid w:val="512501E5"/>
    <w:rsid w:val="51290247"/>
    <w:rsid w:val="51372D7E"/>
    <w:rsid w:val="5150E404"/>
    <w:rsid w:val="515E2324"/>
    <w:rsid w:val="517742C9"/>
    <w:rsid w:val="517FE020"/>
    <w:rsid w:val="51D9DB69"/>
    <w:rsid w:val="51F9749A"/>
    <w:rsid w:val="520B6453"/>
    <w:rsid w:val="520DC593"/>
    <w:rsid w:val="52107758"/>
    <w:rsid w:val="522A468A"/>
    <w:rsid w:val="523F80C0"/>
    <w:rsid w:val="524CDA28"/>
    <w:rsid w:val="5257F21E"/>
    <w:rsid w:val="5259B859"/>
    <w:rsid w:val="52653543"/>
    <w:rsid w:val="52CDE1C3"/>
    <w:rsid w:val="52DBDB77"/>
    <w:rsid w:val="52DCEE37"/>
    <w:rsid w:val="52E62A89"/>
    <w:rsid w:val="53216326"/>
    <w:rsid w:val="53253BB9"/>
    <w:rsid w:val="533F7F64"/>
    <w:rsid w:val="53542E7D"/>
    <w:rsid w:val="539956CD"/>
    <w:rsid w:val="53B188AD"/>
    <w:rsid w:val="53B37C39"/>
    <w:rsid w:val="53C654E8"/>
    <w:rsid w:val="53CE2097"/>
    <w:rsid w:val="540397B0"/>
    <w:rsid w:val="5410C2F8"/>
    <w:rsid w:val="5414C91C"/>
    <w:rsid w:val="547D9936"/>
    <w:rsid w:val="548591C8"/>
    <w:rsid w:val="5490030B"/>
    <w:rsid w:val="54A19D63"/>
    <w:rsid w:val="54B05B1A"/>
    <w:rsid w:val="54BD5A7E"/>
    <w:rsid w:val="54C86EC4"/>
    <w:rsid w:val="54CB21AF"/>
    <w:rsid w:val="54CBA8E5"/>
    <w:rsid w:val="54CF7513"/>
    <w:rsid w:val="54EB9FC6"/>
    <w:rsid w:val="5502DB9A"/>
    <w:rsid w:val="550AD8EB"/>
    <w:rsid w:val="5510DF0D"/>
    <w:rsid w:val="55167708"/>
    <w:rsid w:val="551CCA83"/>
    <w:rsid w:val="5523C777"/>
    <w:rsid w:val="5524D746"/>
    <w:rsid w:val="55340932"/>
    <w:rsid w:val="55657EAD"/>
    <w:rsid w:val="5567F1AD"/>
    <w:rsid w:val="5568A914"/>
    <w:rsid w:val="55691783"/>
    <w:rsid w:val="558CD3DC"/>
    <w:rsid w:val="558CD7BA"/>
    <w:rsid w:val="55A71974"/>
    <w:rsid w:val="55B4E99D"/>
    <w:rsid w:val="55C3C54A"/>
    <w:rsid w:val="55C6A5BA"/>
    <w:rsid w:val="55CE9F51"/>
    <w:rsid w:val="560A7BA0"/>
    <w:rsid w:val="56510ED3"/>
    <w:rsid w:val="567E1F7D"/>
    <w:rsid w:val="56AE2168"/>
    <w:rsid w:val="56B3DC58"/>
    <w:rsid w:val="56BD0439"/>
    <w:rsid w:val="56DF95E9"/>
    <w:rsid w:val="56F661F6"/>
    <w:rsid w:val="570E6C71"/>
    <w:rsid w:val="570F93FD"/>
    <w:rsid w:val="571D6587"/>
    <w:rsid w:val="5730EA08"/>
    <w:rsid w:val="573EBD13"/>
    <w:rsid w:val="578A8137"/>
    <w:rsid w:val="5791A1EF"/>
    <w:rsid w:val="57959451"/>
    <w:rsid w:val="5796BF3A"/>
    <w:rsid w:val="57B26FC0"/>
    <w:rsid w:val="57BC9B2E"/>
    <w:rsid w:val="57F20118"/>
    <w:rsid w:val="5806A396"/>
    <w:rsid w:val="5806D391"/>
    <w:rsid w:val="58150D9C"/>
    <w:rsid w:val="58A63B44"/>
    <w:rsid w:val="58AB1E4C"/>
    <w:rsid w:val="58AF3617"/>
    <w:rsid w:val="58DD4CED"/>
    <w:rsid w:val="58F18EE9"/>
    <w:rsid w:val="58FA7B0D"/>
    <w:rsid w:val="58FFC784"/>
    <w:rsid w:val="5905BA7C"/>
    <w:rsid w:val="591A2D25"/>
    <w:rsid w:val="59829BC3"/>
    <w:rsid w:val="59844A56"/>
    <w:rsid w:val="59865B54"/>
    <w:rsid w:val="598B313C"/>
    <w:rsid w:val="5993E437"/>
    <w:rsid w:val="59BDA329"/>
    <w:rsid w:val="59C6A173"/>
    <w:rsid w:val="5A059BE9"/>
    <w:rsid w:val="5A09B072"/>
    <w:rsid w:val="5A2B1667"/>
    <w:rsid w:val="5A34BD2E"/>
    <w:rsid w:val="5A67ABCB"/>
    <w:rsid w:val="5A717632"/>
    <w:rsid w:val="5A7E0044"/>
    <w:rsid w:val="5AA27CC3"/>
    <w:rsid w:val="5ABD7314"/>
    <w:rsid w:val="5AC14854"/>
    <w:rsid w:val="5AD43A03"/>
    <w:rsid w:val="5AF34A12"/>
    <w:rsid w:val="5B3A312A"/>
    <w:rsid w:val="5B4EC98E"/>
    <w:rsid w:val="5B5762B1"/>
    <w:rsid w:val="5B887EE1"/>
    <w:rsid w:val="5BC062C8"/>
    <w:rsid w:val="5BDB92B9"/>
    <w:rsid w:val="5C45C04D"/>
    <w:rsid w:val="5C5821BC"/>
    <w:rsid w:val="5C651E11"/>
    <w:rsid w:val="5C74DCC2"/>
    <w:rsid w:val="5C7DE55C"/>
    <w:rsid w:val="5C7E1220"/>
    <w:rsid w:val="5C87CF96"/>
    <w:rsid w:val="5C8FEE2F"/>
    <w:rsid w:val="5CA4D837"/>
    <w:rsid w:val="5CA6CF40"/>
    <w:rsid w:val="5CC0011F"/>
    <w:rsid w:val="5CC17FB4"/>
    <w:rsid w:val="5CC8E754"/>
    <w:rsid w:val="5D04F701"/>
    <w:rsid w:val="5D0BFDF6"/>
    <w:rsid w:val="5D13E336"/>
    <w:rsid w:val="5D1777B0"/>
    <w:rsid w:val="5D1FA604"/>
    <w:rsid w:val="5D42D0C6"/>
    <w:rsid w:val="5D506150"/>
    <w:rsid w:val="5D5516D1"/>
    <w:rsid w:val="5D60CB1D"/>
    <w:rsid w:val="5D9E1543"/>
    <w:rsid w:val="5DB96EFD"/>
    <w:rsid w:val="5DCABC56"/>
    <w:rsid w:val="5DCB01BE"/>
    <w:rsid w:val="5DD016CB"/>
    <w:rsid w:val="5DDF5958"/>
    <w:rsid w:val="5E167F4E"/>
    <w:rsid w:val="5E2D978C"/>
    <w:rsid w:val="5E38D2AC"/>
    <w:rsid w:val="5E4074BE"/>
    <w:rsid w:val="5E4B7399"/>
    <w:rsid w:val="5EAFAB27"/>
    <w:rsid w:val="5EC748AC"/>
    <w:rsid w:val="5EECA7E4"/>
    <w:rsid w:val="5EFE6966"/>
    <w:rsid w:val="5F119C61"/>
    <w:rsid w:val="5F19A91B"/>
    <w:rsid w:val="5F1A268C"/>
    <w:rsid w:val="5F264410"/>
    <w:rsid w:val="5F38CB78"/>
    <w:rsid w:val="5F546A9A"/>
    <w:rsid w:val="5F67A827"/>
    <w:rsid w:val="5F6D1273"/>
    <w:rsid w:val="5F6D6403"/>
    <w:rsid w:val="5F7F7998"/>
    <w:rsid w:val="5F88ABBB"/>
    <w:rsid w:val="5F9F3FCE"/>
    <w:rsid w:val="5FB40A59"/>
    <w:rsid w:val="5FB5E3E3"/>
    <w:rsid w:val="5FCC3050"/>
    <w:rsid w:val="5FD27401"/>
    <w:rsid w:val="5FE3BD6F"/>
    <w:rsid w:val="5FF05433"/>
    <w:rsid w:val="5FFF90AC"/>
    <w:rsid w:val="600CDD9C"/>
    <w:rsid w:val="602DF3B6"/>
    <w:rsid w:val="6033D3A6"/>
    <w:rsid w:val="6051EA32"/>
    <w:rsid w:val="606EB650"/>
    <w:rsid w:val="60BAA99E"/>
    <w:rsid w:val="60BD1896"/>
    <w:rsid w:val="6103BB7F"/>
    <w:rsid w:val="61136352"/>
    <w:rsid w:val="6116AADA"/>
    <w:rsid w:val="61287AC8"/>
    <w:rsid w:val="612B988D"/>
    <w:rsid w:val="6136FB25"/>
    <w:rsid w:val="61473995"/>
    <w:rsid w:val="614B9001"/>
    <w:rsid w:val="614DEB89"/>
    <w:rsid w:val="6152BA78"/>
    <w:rsid w:val="61563528"/>
    <w:rsid w:val="615B7BAE"/>
    <w:rsid w:val="616556B1"/>
    <w:rsid w:val="616DF9AF"/>
    <w:rsid w:val="618BE58B"/>
    <w:rsid w:val="61AA783C"/>
    <w:rsid w:val="61C62A7B"/>
    <w:rsid w:val="61C680AF"/>
    <w:rsid w:val="61D292D9"/>
    <w:rsid w:val="62123729"/>
    <w:rsid w:val="62200806"/>
    <w:rsid w:val="6225951B"/>
    <w:rsid w:val="627ACB93"/>
    <w:rsid w:val="627BF91C"/>
    <w:rsid w:val="62C211B3"/>
    <w:rsid w:val="62CB2FF7"/>
    <w:rsid w:val="62CE21D3"/>
    <w:rsid w:val="62D5F6DE"/>
    <w:rsid w:val="62FAE14E"/>
    <w:rsid w:val="630744C8"/>
    <w:rsid w:val="632AEAC4"/>
    <w:rsid w:val="63414D36"/>
    <w:rsid w:val="637D5DCF"/>
    <w:rsid w:val="63825629"/>
    <w:rsid w:val="6398FE69"/>
    <w:rsid w:val="639E09DD"/>
    <w:rsid w:val="63A02D67"/>
    <w:rsid w:val="63A15E3C"/>
    <w:rsid w:val="63A44E68"/>
    <w:rsid w:val="63D42A95"/>
    <w:rsid w:val="63FF3132"/>
    <w:rsid w:val="64042C19"/>
    <w:rsid w:val="640543C8"/>
    <w:rsid w:val="641CF620"/>
    <w:rsid w:val="642CBAC8"/>
    <w:rsid w:val="6430F135"/>
    <w:rsid w:val="6435BE59"/>
    <w:rsid w:val="6444622B"/>
    <w:rsid w:val="644676DE"/>
    <w:rsid w:val="645BD8DC"/>
    <w:rsid w:val="646F67C5"/>
    <w:rsid w:val="64767F96"/>
    <w:rsid w:val="64822198"/>
    <w:rsid w:val="6482CF3A"/>
    <w:rsid w:val="648976C2"/>
    <w:rsid w:val="6491E305"/>
    <w:rsid w:val="64C3C590"/>
    <w:rsid w:val="64DA9B86"/>
    <w:rsid w:val="64DD3878"/>
    <w:rsid w:val="64E17FFD"/>
    <w:rsid w:val="65017E59"/>
    <w:rsid w:val="65052CC4"/>
    <w:rsid w:val="652AEA85"/>
    <w:rsid w:val="653A4B47"/>
    <w:rsid w:val="653B25C8"/>
    <w:rsid w:val="6547A77C"/>
    <w:rsid w:val="655148C9"/>
    <w:rsid w:val="6554D6BA"/>
    <w:rsid w:val="655A65DA"/>
    <w:rsid w:val="6576E267"/>
    <w:rsid w:val="65781246"/>
    <w:rsid w:val="65C12166"/>
    <w:rsid w:val="65C6996A"/>
    <w:rsid w:val="65C716F5"/>
    <w:rsid w:val="65C90292"/>
    <w:rsid w:val="65CA841C"/>
    <w:rsid w:val="65CFF745"/>
    <w:rsid w:val="65E16E43"/>
    <w:rsid w:val="65FFE05A"/>
    <w:rsid w:val="66097E3C"/>
    <w:rsid w:val="661580C6"/>
    <w:rsid w:val="6622A4D5"/>
    <w:rsid w:val="662B4286"/>
    <w:rsid w:val="6646011B"/>
    <w:rsid w:val="6646A6B1"/>
    <w:rsid w:val="66BF4714"/>
    <w:rsid w:val="66C3C63A"/>
    <w:rsid w:val="66C63493"/>
    <w:rsid w:val="66CDF3C8"/>
    <w:rsid w:val="66DE12B0"/>
    <w:rsid w:val="6725B000"/>
    <w:rsid w:val="673A8A66"/>
    <w:rsid w:val="673CD0CA"/>
    <w:rsid w:val="674DCAEA"/>
    <w:rsid w:val="67777DD2"/>
    <w:rsid w:val="679757E2"/>
    <w:rsid w:val="67A68A33"/>
    <w:rsid w:val="67A75DD2"/>
    <w:rsid w:val="67B3B311"/>
    <w:rsid w:val="67C14D19"/>
    <w:rsid w:val="67DDED95"/>
    <w:rsid w:val="67EB19CD"/>
    <w:rsid w:val="6804EDB7"/>
    <w:rsid w:val="682C2EB4"/>
    <w:rsid w:val="683437FC"/>
    <w:rsid w:val="684ABA6B"/>
    <w:rsid w:val="684EF8BF"/>
    <w:rsid w:val="68775261"/>
    <w:rsid w:val="687AA691"/>
    <w:rsid w:val="689FD9B0"/>
    <w:rsid w:val="68A0E384"/>
    <w:rsid w:val="68B9524C"/>
    <w:rsid w:val="68C34B71"/>
    <w:rsid w:val="68D312C7"/>
    <w:rsid w:val="68EFC27E"/>
    <w:rsid w:val="6907FD4F"/>
    <w:rsid w:val="69196379"/>
    <w:rsid w:val="692044B4"/>
    <w:rsid w:val="6923D310"/>
    <w:rsid w:val="6934B258"/>
    <w:rsid w:val="69621304"/>
    <w:rsid w:val="696D9277"/>
    <w:rsid w:val="69A6BB25"/>
    <w:rsid w:val="69AF788B"/>
    <w:rsid w:val="69BCDEBC"/>
    <w:rsid w:val="69C5BB2A"/>
    <w:rsid w:val="69CD33CE"/>
    <w:rsid w:val="69D1191C"/>
    <w:rsid w:val="69E63900"/>
    <w:rsid w:val="69E8EE6F"/>
    <w:rsid w:val="6A01BBDD"/>
    <w:rsid w:val="6A185E99"/>
    <w:rsid w:val="6A5AC015"/>
    <w:rsid w:val="6A8E0CD2"/>
    <w:rsid w:val="6AA1BE63"/>
    <w:rsid w:val="6AA688CA"/>
    <w:rsid w:val="6AA94373"/>
    <w:rsid w:val="6AAF531C"/>
    <w:rsid w:val="6AB58AA1"/>
    <w:rsid w:val="6AD01D4B"/>
    <w:rsid w:val="6AD1D8C4"/>
    <w:rsid w:val="6AD1EB98"/>
    <w:rsid w:val="6ADEAD4B"/>
    <w:rsid w:val="6AF09D8B"/>
    <w:rsid w:val="6AFAA3A3"/>
    <w:rsid w:val="6B100126"/>
    <w:rsid w:val="6B32F2C4"/>
    <w:rsid w:val="6B41E038"/>
    <w:rsid w:val="6B6C1610"/>
    <w:rsid w:val="6B70C65D"/>
    <w:rsid w:val="6B90CAF7"/>
    <w:rsid w:val="6BAFD23F"/>
    <w:rsid w:val="6BAFEBAF"/>
    <w:rsid w:val="6BDEAFA9"/>
    <w:rsid w:val="6BF90FF9"/>
    <w:rsid w:val="6C027DF3"/>
    <w:rsid w:val="6C2BC00E"/>
    <w:rsid w:val="6C36F6C8"/>
    <w:rsid w:val="6C37A32C"/>
    <w:rsid w:val="6C4B944A"/>
    <w:rsid w:val="6C6AA7C3"/>
    <w:rsid w:val="6C6EC18B"/>
    <w:rsid w:val="6C7AFE01"/>
    <w:rsid w:val="6CA4BF3B"/>
    <w:rsid w:val="6CA8BF62"/>
    <w:rsid w:val="6CC231B6"/>
    <w:rsid w:val="6CF03F24"/>
    <w:rsid w:val="6CF14DE7"/>
    <w:rsid w:val="6CFF3483"/>
    <w:rsid w:val="6D0B85BE"/>
    <w:rsid w:val="6D186EE2"/>
    <w:rsid w:val="6D20FD84"/>
    <w:rsid w:val="6D2A2ADE"/>
    <w:rsid w:val="6D3766C7"/>
    <w:rsid w:val="6D483CCE"/>
    <w:rsid w:val="6D86F4F3"/>
    <w:rsid w:val="6D870102"/>
    <w:rsid w:val="6D99FA7A"/>
    <w:rsid w:val="6D9A45EA"/>
    <w:rsid w:val="6DA84DBE"/>
    <w:rsid w:val="6DAE1841"/>
    <w:rsid w:val="6DB8B50A"/>
    <w:rsid w:val="6DE9CC02"/>
    <w:rsid w:val="6E195437"/>
    <w:rsid w:val="6E2AB545"/>
    <w:rsid w:val="6E3CD18E"/>
    <w:rsid w:val="6E59663F"/>
    <w:rsid w:val="6E6961A2"/>
    <w:rsid w:val="6E6EA1CE"/>
    <w:rsid w:val="6EAAD49F"/>
    <w:rsid w:val="6ECC3C0B"/>
    <w:rsid w:val="6ED85D69"/>
    <w:rsid w:val="6EDC38F1"/>
    <w:rsid w:val="6EDEF0B3"/>
    <w:rsid w:val="6F20A0BA"/>
    <w:rsid w:val="6F2B45ED"/>
    <w:rsid w:val="6F311B8D"/>
    <w:rsid w:val="6F40C75A"/>
    <w:rsid w:val="6F530D2C"/>
    <w:rsid w:val="6F5E7667"/>
    <w:rsid w:val="6F61F7F1"/>
    <w:rsid w:val="6F902688"/>
    <w:rsid w:val="6FC18857"/>
    <w:rsid w:val="6FD52594"/>
    <w:rsid w:val="6FE679AE"/>
    <w:rsid w:val="6FF94BFC"/>
    <w:rsid w:val="70060827"/>
    <w:rsid w:val="70279655"/>
    <w:rsid w:val="702D94A3"/>
    <w:rsid w:val="703BCE8D"/>
    <w:rsid w:val="70659635"/>
    <w:rsid w:val="706D184E"/>
    <w:rsid w:val="709DB576"/>
    <w:rsid w:val="70CD814D"/>
    <w:rsid w:val="70EBF13D"/>
    <w:rsid w:val="70FBEAD4"/>
    <w:rsid w:val="7100B12E"/>
    <w:rsid w:val="711F8F23"/>
    <w:rsid w:val="71445D3A"/>
    <w:rsid w:val="716DB6FA"/>
    <w:rsid w:val="71774425"/>
    <w:rsid w:val="7181E463"/>
    <w:rsid w:val="7188D6E5"/>
    <w:rsid w:val="71968D31"/>
    <w:rsid w:val="719DAF21"/>
    <w:rsid w:val="71A362C7"/>
    <w:rsid w:val="71B1BE63"/>
    <w:rsid w:val="71E01F30"/>
    <w:rsid w:val="71E7054E"/>
    <w:rsid w:val="71EFE25E"/>
    <w:rsid w:val="71F407D5"/>
    <w:rsid w:val="71F4868B"/>
    <w:rsid w:val="7205266C"/>
    <w:rsid w:val="720623D6"/>
    <w:rsid w:val="7206DA38"/>
    <w:rsid w:val="7210EE22"/>
    <w:rsid w:val="721217DE"/>
    <w:rsid w:val="7212202D"/>
    <w:rsid w:val="72339B96"/>
    <w:rsid w:val="72458A87"/>
    <w:rsid w:val="7280C20E"/>
    <w:rsid w:val="72915207"/>
    <w:rsid w:val="72A45F26"/>
    <w:rsid w:val="72E32DA7"/>
    <w:rsid w:val="730FAA81"/>
    <w:rsid w:val="731599BB"/>
    <w:rsid w:val="731EEA3A"/>
    <w:rsid w:val="7323EEC8"/>
    <w:rsid w:val="73286CCE"/>
    <w:rsid w:val="732E2E97"/>
    <w:rsid w:val="73374F96"/>
    <w:rsid w:val="733DFF6D"/>
    <w:rsid w:val="73952289"/>
    <w:rsid w:val="73A2B518"/>
    <w:rsid w:val="73C0BE11"/>
    <w:rsid w:val="73CC130A"/>
    <w:rsid w:val="73D9AEFD"/>
    <w:rsid w:val="73DA55FF"/>
    <w:rsid w:val="73E7691F"/>
    <w:rsid w:val="73F1B63B"/>
    <w:rsid w:val="73F4360E"/>
    <w:rsid w:val="73F933D8"/>
    <w:rsid w:val="7401595B"/>
    <w:rsid w:val="7437EE8A"/>
    <w:rsid w:val="743CC2E0"/>
    <w:rsid w:val="7461A954"/>
    <w:rsid w:val="748175C1"/>
    <w:rsid w:val="748F3711"/>
    <w:rsid w:val="74A0354D"/>
    <w:rsid w:val="74A10BBB"/>
    <w:rsid w:val="74BDAA75"/>
    <w:rsid w:val="74DE90B0"/>
    <w:rsid w:val="74E70138"/>
    <w:rsid w:val="74EDBE5C"/>
    <w:rsid w:val="74F2E9BD"/>
    <w:rsid w:val="754263B5"/>
    <w:rsid w:val="754E49C7"/>
    <w:rsid w:val="754FC4D9"/>
    <w:rsid w:val="7552CAC8"/>
    <w:rsid w:val="7565313B"/>
    <w:rsid w:val="757037C1"/>
    <w:rsid w:val="75A840C4"/>
    <w:rsid w:val="75BC4CAA"/>
    <w:rsid w:val="75D8CE3C"/>
    <w:rsid w:val="75E4B526"/>
    <w:rsid w:val="75EA2C13"/>
    <w:rsid w:val="75F577E4"/>
    <w:rsid w:val="75FAF160"/>
    <w:rsid w:val="7606E995"/>
    <w:rsid w:val="761CF1E3"/>
    <w:rsid w:val="761E0680"/>
    <w:rsid w:val="762C056F"/>
    <w:rsid w:val="76355A21"/>
    <w:rsid w:val="76530AC6"/>
    <w:rsid w:val="7654874A"/>
    <w:rsid w:val="769D0A88"/>
    <w:rsid w:val="76A14CB6"/>
    <w:rsid w:val="76C5C22A"/>
    <w:rsid w:val="76C65D5F"/>
    <w:rsid w:val="76F4D1CE"/>
    <w:rsid w:val="76FC916E"/>
    <w:rsid w:val="77015C28"/>
    <w:rsid w:val="77131ECE"/>
    <w:rsid w:val="771958AB"/>
    <w:rsid w:val="771EFEA5"/>
    <w:rsid w:val="7741A62F"/>
    <w:rsid w:val="774D4B72"/>
    <w:rsid w:val="7757EA95"/>
    <w:rsid w:val="7768A3E3"/>
    <w:rsid w:val="777D388B"/>
    <w:rsid w:val="77962456"/>
    <w:rsid w:val="77969969"/>
    <w:rsid w:val="77B81886"/>
    <w:rsid w:val="77C70847"/>
    <w:rsid w:val="77EB6B5C"/>
    <w:rsid w:val="780EADFE"/>
    <w:rsid w:val="785B22B8"/>
    <w:rsid w:val="78658382"/>
    <w:rsid w:val="78770E5C"/>
    <w:rsid w:val="7877EF89"/>
    <w:rsid w:val="7878B12A"/>
    <w:rsid w:val="7882E8FF"/>
    <w:rsid w:val="78955C6C"/>
    <w:rsid w:val="78C8B585"/>
    <w:rsid w:val="791F7F13"/>
    <w:rsid w:val="792CFF4D"/>
    <w:rsid w:val="7941C95D"/>
    <w:rsid w:val="79450DE9"/>
    <w:rsid w:val="7975C3BC"/>
    <w:rsid w:val="797BF776"/>
    <w:rsid w:val="79836619"/>
    <w:rsid w:val="79A11131"/>
    <w:rsid w:val="79B9233C"/>
    <w:rsid w:val="79B99788"/>
    <w:rsid w:val="79E9BFE5"/>
    <w:rsid w:val="7A084B96"/>
    <w:rsid w:val="7A145911"/>
    <w:rsid w:val="7A78EC01"/>
    <w:rsid w:val="7A804D6F"/>
    <w:rsid w:val="7A8A7D76"/>
    <w:rsid w:val="7A8F148A"/>
    <w:rsid w:val="7A93AC8E"/>
    <w:rsid w:val="7AB4C32A"/>
    <w:rsid w:val="7ADC96C4"/>
    <w:rsid w:val="7B0440C3"/>
    <w:rsid w:val="7B06E4A5"/>
    <w:rsid w:val="7B114225"/>
    <w:rsid w:val="7B297D24"/>
    <w:rsid w:val="7B2A75EC"/>
    <w:rsid w:val="7B332AA4"/>
    <w:rsid w:val="7B99FD60"/>
    <w:rsid w:val="7BAF0360"/>
    <w:rsid w:val="7BBD8BE0"/>
    <w:rsid w:val="7BFF6D60"/>
    <w:rsid w:val="7C06D925"/>
    <w:rsid w:val="7C2265C3"/>
    <w:rsid w:val="7C33A186"/>
    <w:rsid w:val="7C5C0F7A"/>
    <w:rsid w:val="7C858B6D"/>
    <w:rsid w:val="7CE37EE7"/>
    <w:rsid w:val="7CF83A95"/>
    <w:rsid w:val="7D26AE85"/>
    <w:rsid w:val="7D4A9499"/>
    <w:rsid w:val="7D50DF2C"/>
    <w:rsid w:val="7D542B75"/>
    <w:rsid w:val="7D675D18"/>
    <w:rsid w:val="7D800AB5"/>
    <w:rsid w:val="7DB35565"/>
    <w:rsid w:val="7DE77DC6"/>
    <w:rsid w:val="7DF768F4"/>
    <w:rsid w:val="7DFBA0FE"/>
    <w:rsid w:val="7E27B356"/>
    <w:rsid w:val="7E47A2CB"/>
    <w:rsid w:val="7E68D4BA"/>
    <w:rsid w:val="7E7C9C06"/>
    <w:rsid w:val="7E7EAD04"/>
    <w:rsid w:val="7EA1A8FE"/>
    <w:rsid w:val="7EABD0FE"/>
    <w:rsid w:val="7EB2AA0E"/>
    <w:rsid w:val="7EC74549"/>
    <w:rsid w:val="7EEC939B"/>
    <w:rsid w:val="7EF97305"/>
    <w:rsid w:val="7EFAEB06"/>
    <w:rsid w:val="7F21436A"/>
    <w:rsid w:val="7F37EB19"/>
    <w:rsid w:val="7F47A631"/>
    <w:rsid w:val="7F4B9151"/>
    <w:rsid w:val="7F53C888"/>
    <w:rsid w:val="7F5F2737"/>
    <w:rsid w:val="7F60802A"/>
    <w:rsid w:val="7F663AFE"/>
    <w:rsid w:val="7F9663D4"/>
    <w:rsid w:val="7FA28CC1"/>
    <w:rsid w:val="7FCDC8A1"/>
    <w:rsid w:val="7FD6590E"/>
    <w:rsid w:val="7FDFCFE7"/>
    <w:rsid w:val="7FE59F56"/>
    <w:rsid w:val="7FED6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64BA5"/>
  <w15:chartTrackingRefBased/>
  <w15:docId w15:val="{1AC7850A-F208-4AF7-BDE6-9E60122BB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8D0"/>
    <w:pPr>
      <w:spacing w:after="0" w:line="240" w:lineRule="auto"/>
    </w:pPr>
    <w:rPr>
      <w:rFonts w:ascii="Times New Roman" w:eastAsia="Times New Roman" w:hAnsi="Times New Roman" w:cs="Times New Roman"/>
      <w:kern w:val="0"/>
      <w:sz w:val="20"/>
      <w:szCs w:val="20"/>
      <w:lang w:val="es-ES"/>
      <w14:ligatures w14:val="none"/>
    </w:rPr>
  </w:style>
  <w:style w:type="paragraph" w:styleId="Heading1">
    <w:name w:val="heading 1"/>
    <w:basedOn w:val="Normal"/>
    <w:next w:val="Normal"/>
    <w:link w:val="Heading1Char"/>
    <w:uiPriority w:val="9"/>
    <w:qFormat/>
    <w:rsid w:val="00FB18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18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18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18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18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18D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18D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18D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18D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18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18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18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18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18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18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18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18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18D0"/>
    <w:rPr>
      <w:rFonts w:eastAsiaTheme="majorEastAsia" w:cstheme="majorBidi"/>
      <w:color w:val="272727" w:themeColor="text1" w:themeTint="D8"/>
    </w:rPr>
  </w:style>
  <w:style w:type="paragraph" w:styleId="Title">
    <w:name w:val="Title"/>
    <w:basedOn w:val="Normal"/>
    <w:next w:val="Normal"/>
    <w:link w:val="TitleChar"/>
    <w:uiPriority w:val="10"/>
    <w:qFormat/>
    <w:rsid w:val="00FB18D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18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18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18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18D0"/>
    <w:pPr>
      <w:spacing w:before="160"/>
      <w:jc w:val="center"/>
    </w:pPr>
    <w:rPr>
      <w:i/>
      <w:iCs/>
      <w:color w:val="404040" w:themeColor="text1" w:themeTint="BF"/>
    </w:rPr>
  </w:style>
  <w:style w:type="character" w:customStyle="1" w:styleId="QuoteChar">
    <w:name w:val="Quote Char"/>
    <w:basedOn w:val="DefaultParagraphFont"/>
    <w:link w:val="Quote"/>
    <w:uiPriority w:val="29"/>
    <w:rsid w:val="00FB18D0"/>
    <w:rPr>
      <w:i/>
      <w:iCs/>
      <w:color w:val="404040" w:themeColor="text1" w:themeTint="BF"/>
    </w:rPr>
  </w:style>
  <w:style w:type="paragraph" w:styleId="ListParagraph">
    <w:name w:val="List Paragraph"/>
    <w:aliases w:val="titulo 3,Liste 1,Bullets,References,Lista vistosa - Énfasis 11,Bolita,BOLA,BOLADEF,Antes de enumeración,Párrafo de lista2,Fluvial1,Num Bullet 1,lp1,List Paragraph11,Numbered Paragraph,titulo 5,Segundo nivel de viñetas,heading 4,????,b1"/>
    <w:basedOn w:val="Normal"/>
    <w:link w:val="ListParagraphChar"/>
    <w:uiPriority w:val="34"/>
    <w:qFormat/>
    <w:rsid w:val="00FB18D0"/>
    <w:pPr>
      <w:ind w:left="720"/>
      <w:contextualSpacing/>
    </w:pPr>
  </w:style>
  <w:style w:type="character" w:styleId="IntenseEmphasis">
    <w:name w:val="Intense Emphasis"/>
    <w:basedOn w:val="DefaultParagraphFont"/>
    <w:uiPriority w:val="21"/>
    <w:qFormat/>
    <w:rsid w:val="00FB18D0"/>
    <w:rPr>
      <w:i/>
      <w:iCs/>
      <w:color w:val="0F4761" w:themeColor="accent1" w:themeShade="BF"/>
    </w:rPr>
  </w:style>
  <w:style w:type="paragraph" w:styleId="IntenseQuote">
    <w:name w:val="Intense Quote"/>
    <w:basedOn w:val="Normal"/>
    <w:next w:val="Normal"/>
    <w:link w:val="IntenseQuoteChar"/>
    <w:uiPriority w:val="30"/>
    <w:qFormat/>
    <w:rsid w:val="00FB18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18D0"/>
    <w:rPr>
      <w:i/>
      <w:iCs/>
      <w:color w:val="0F4761" w:themeColor="accent1" w:themeShade="BF"/>
    </w:rPr>
  </w:style>
  <w:style w:type="character" w:styleId="IntenseReference">
    <w:name w:val="Intense Reference"/>
    <w:basedOn w:val="DefaultParagraphFont"/>
    <w:uiPriority w:val="32"/>
    <w:qFormat/>
    <w:rsid w:val="00FB18D0"/>
    <w:rPr>
      <w:b/>
      <w:bCs/>
      <w:smallCaps/>
      <w:color w:val="0F4761" w:themeColor="accent1" w:themeShade="BF"/>
      <w:spacing w:val="5"/>
    </w:rPr>
  </w:style>
  <w:style w:type="paragraph" w:customStyle="1" w:styleId="Default">
    <w:name w:val="Default"/>
    <w:rsid w:val="00FB18D0"/>
    <w:pPr>
      <w:autoSpaceDE w:val="0"/>
      <w:autoSpaceDN w:val="0"/>
      <w:adjustRightInd w:val="0"/>
      <w:spacing w:after="0" w:line="240" w:lineRule="auto"/>
    </w:pPr>
    <w:rPr>
      <w:rFonts w:ascii="Arial" w:eastAsia="Times New Roman" w:hAnsi="Arial" w:cs="Arial"/>
      <w:color w:val="000000"/>
      <w:kern w:val="0"/>
      <w:lang w:val="es"/>
      <w14:ligatures w14:val="none"/>
    </w:rPr>
  </w:style>
  <w:style w:type="paragraph" w:styleId="Header">
    <w:name w:val="header"/>
    <w:basedOn w:val="Normal"/>
    <w:link w:val="HeaderChar"/>
    <w:unhideWhenUsed/>
    <w:rsid w:val="00FB18D0"/>
    <w:pPr>
      <w:tabs>
        <w:tab w:val="center" w:pos="4680"/>
        <w:tab w:val="right" w:pos="9360"/>
      </w:tabs>
    </w:pPr>
  </w:style>
  <w:style w:type="character" w:customStyle="1" w:styleId="HeaderChar">
    <w:name w:val="Header Char"/>
    <w:basedOn w:val="DefaultParagraphFont"/>
    <w:link w:val="Header"/>
    <w:uiPriority w:val="99"/>
    <w:rsid w:val="00FB18D0"/>
    <w:rPr>
      <w:rFonts w:ascii="Times New Roman" w:eastAsia="Times New Roman" w:hAnsi="Times New Roman" w:cs="Times New Roman"/>
      <w:kern w:val="0"/>
      <w:sz w:val="20"/>
      <w:szCs w:val="20"/>
      <w:lang w:val="es"/>
      <w14:ligatures w14:val="none"/>
    </w:rPr>
  </w:style>
  <w:style w:type="character" w:customStyle="1" w:styleId="ListParagraphChar">
    <w:name w:val="List Paragraph Char"/>
    <w:aliases w:val="titulo 3 Char,Liste 1 Char,Bullets Char,References Char,Lista vistosa - Énfasis 11 Char,Bolita Char,BOLA Char,BOLADEF Char,Antes de enumeración Char,Párrafo de lista2 Char,Fluvial1 Char,Num Bullet 1 Char,lp1 Char,titulo 5 Char"/>
    <w:link w:val="ListParagraph"/>
    <w:uiPriority w:val="34"/>
    <w:qFormat/>
    <w:rsid w:val="00FB18D0"/>
  </w:style>
  <w:style w:type="character" w:styleId="Hyperlink">
    <w:name w:val="Hyperlink"/>
    <w:basedOn w:val="DefaultParagraphFont"/>
    <w:uiPriority w:val="99"/>
    <w:unhideWhenUsed/>
    <w:rsid w:val="00FB18D0"/>
    <w:rPr>
      <w:color w:val="467886" w:themeColor="hyperlink"/>
      <w:u w:val="single"/>
    </w:rPr>
  </w:style>
  <w:style w:type="paragraph" w:styleId="Footer">
    <w:name w:val="footer"/>
    <w:basedOn w:val="Normal"/>
    <w:link w:val="FooterChar"/>
    <w:rsid w:val="006C2938"/>
    <w:pPr>
      <w:tabs>
        <w:tab w:val="center" w:pos="4320"/>
        <w:tab w:val="right" w:pos="8640"/>
      </w:tabs>
      <w:spacing w:line="260" w:lineRule="exact"/>
    </w:pPr>
    <w:rPr>
      <w:rFonts w:eastAsia="Times"/>
      <w:color w:val="000000"/>
      <w:sz w:val="22"/>
      <w:szCs w:val="22"/>
      <w:lang w:val="en-US" w:eastAsia="en-GB"/>
    </w:rPr>
  </w:style>
  <w:style w:type="character" w:customStyle="1" w:styleId="FooterChar">
    <w:name w:val="Footer Char"/>
    <w:basedOn w:val="DefaultParagraphFont"/>
    <w:link w:val="Footer"/>
    <w:rsid w:val="006C2938"/>
    <w:rPr>
      <w:rFonts w:ascii="Times New Roman" w:eastAsia="Times" w:hAnsi="Times New Roman" w:cs="Times New Roman"/>
      <w:color w:val="000000"/>
      <w:kern w:val="0"/>
      <w:sz w:val="22"/>
      <w:szCs w:val="22"/>
      <w:lang w:eastAsia="en-GB"/>
      <w14:ligatures w14:val="none"/>
    </w:rPr>
  </w:style>
  <w:style w:type="character" w:styleId="PageNumber">
    <w:name w:val="page number"/>
    <w:basedOn w:val="DefaultParagraphFont"/>
    <w:rsid w:val="006C2938"/>
  </w:style>
  <w:style w:type="character" w:styleId="UnresolvedMention">
    <w:name w:val="Unresolved Mention"/>
    <w:basedOn w:val="DefaultParagraphFont"/>
    <w:uiPriority w:val="99"/>
    <w:semiHidden/>
    <w:unhideWhenUsed/>
    <w:rsid w:val="001300DA"/>
    <w:rPr>
      <w:color w:val="605E5C"/>
      <w:shd w:val="clear" w:color="auto" w:fill="E1DFDD"/>
    </w:rPr>
  </w:style>
  <w:style w:type="paragraph" w:customStyle="1" w:styleId="TORtext">
    <w:name w:val="TOR text"/>
    <w:basedOn w:val="Normal"/>
    <w:rsid w:val="00B07DFE"/>
    <w:pPr>
      <w:spacing w:after="120"/>
    </w:pPr>
    <w:rPr>
      <w:rFonts w:ascii="Arial" w:hAnsi="Arial"/>
      <w:sz w:val="18"/>
      <w:lang w:val="en-GB" w:eastAsia="en-GB"/>
    </w:rPr>
  </w:style>
  <w:style w:type="table" w:styleId="TableGrid">
    <w:name w:val="Table Grid"/>
    <w:basedOn w:val="TableNormal"/>
    <w:uiPriority w:val="39"/>
    <w:rsid w:val="00FF5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F5D5F"/>
    <w:pPr>
      <w:spacing w:after="0" w:line="240" w:lineRule="auto"/>
    </w:pPr>
    <w:rPr>
      <w:rFonts w:ascii="Times New Roman" w:eastAsia="Times New Roman" w:hAnsi="Times New Roman" w:cs="Times New Roman"/>
      <w:kern w:val="0"/>
      <w:sz w:val="20"/>
      <w:szCs w:val="20"/>
      <w:lang w:val="es"/>
      <w14:ligatures w14:val="none"/>
    </w:rPr>
  </w:style>
  <w:style w:type="character" w:styleId="CommentReference">
    <w:name w:val="annotation reference"/>
    <w:basedOn w:val="DefaultParagraphFont"/>
    <w:uiPriority w:val="99"/>
    <w:semiHidden/>
    <w:unhideWhenUsed/>
    <w:rsid w:val="001F602B"/>
    <w:rPr>
      <w:sz w:val="16"/>
      <w:szCs w:val="16"/>
    </w:rPr>
  </w:style>
  <w:style w:type="paragraph" w:styleId="CommentText">
    <w:name w:val="annotation text"/>
    <w:basedOn w:val="Normal"/>
    <w:link w:val="CommentTextChar"/>
    <w:uiPriority w:val="99"/>
    <w:unhideWhenUsed/>
    <w:rsid w:val="001F602B"/>
  </w:style>
  <w:style w:type="character" w:customStyle="1" w:styleId="CommentTextChar">
    <w:name w:val="Comment Text Char"/>
    <w:basedOn w:val="DefaultParagraphFont"/>
    <w:link w:val="CommentText"/>
    <w:uiPriority w:val="99"/>
    <w:rsid w:val="001F602B"/>
    <w:rPr>
      <w:rFonts w:ascii="Times New Roman" w:eastAsia="Times New Roman" w:hAnsi="Times New Roman" w:cs="Times New Roman"/>
      <w:kern w:val="0"/>
      <w:sz w:val="20"/>
      <w:szCs w:val="20"/>
      <w:lang w:val="es"/>
      <w14:ligatures w14:val="none"/>
    </w:rPr>
  </w:style>
  <w:style w:type="paragraph" w:styleId="CommentSubject">
    <w:name w:val="annotation subject"/>
    <w:basedOn w:val="CommentText"/>
    <w:next w:val="CommentText"/>
    <w:link w:val="CommentSubjectChar"/>
    <w:uiPriority w:val="99"/>
    <w:semiHidden/>
    <w:unhideWhenUsed/>
    <w:rsid w:val="001F602B"/>
    <w:rPr>
      <w:b/>
      <w:bCs/>
    </w:rPr>
  </w:style>
  <w:style w:type="character" w:customStyle="1" w:styleId="CommentSubjectChar">
    <w:name w:val="Comment Subject Char"/>
    <w:basedOn w:val="CommentTextChar"/>
    <w:link w:val="CommentSubject"/>
    <w:uiPriority w:val="99"/>
    <w:semiHidden/>
    <w:rsid w:val="001F602B"/>
    <w:rPr>
      <w:rFonts w:ascii="Times New Roman" w:eastAsia="Times New Roman" w:hAnsi="Times New Roman" w:cs="Times New Roman"/>
      <w:b/>
      <w:bCs/>
      <w:kern w:val="0"/>
      <w:sz w:val="20"/>
      <w:szCs w:val="20"/>
      <w:lang w:val="es"/>
      <w14:ligatures w14:val="none"/>
    </w:rPr>
  </w:style>
  <w:style w:type="paragraph" w:styleId="NormalWeb">
    <w:name w:val="Normal (Web)"/>
    <w:basedOn w:val="Normal"/>
    <w:uiPriority w:val="99"/>
    <w:semiHidden/>
    <w:unhideWhenUsed/>
    <w:rsid w:val="003D3C88"/>
    <w:pPr>
      <w:spacing w:before="100" w:beforeAutospacing="1" w:after="100" w:afterAutospacing="1"/>
    </w:pPr>
    <w:rPr>
      <w:sz w:val="24"/>
      <w:szCs w:val="24"/>
      <w:lang w:val="en-US"/>
    </w:rPr>
  </w:style>
  <w:style w:type="character" w:styleId="Strong">
    <w:name w:val="Strong"/>
    <w:basedOn w:val="DefaultParagraphFont"/>
    <w:uiPriority w:val="22"/>
    <w:qFormat/>
    <w:rsid w:val="003D3C88"/>
    <w:rPr>
      <w:b/>
      <w:bCs/>
    </w:rPr>
  </w:style>
  <w:style w:type="paragraph" w:styleId="BodyText">
    <w:name w:val="Body Text"/>
    <w:basedOn w:val="Normal"/>
    <w:link w:val="BodyTextChar"/>
    <w:uiPriority w:val="1"/>
    <w:qFormat/>
    <w:rsid w:val="003D77F4"/>
    <w:pPr>
      <w:widowControl w:val="0"/>
      <w:autoSpaceDE w:val="0"/>
      <w:autoSpaceDN w:val="0"/>
    </w:pPr>
    <w:rPr>
      <w:rFonts w:ascii="Calibri Light" w:eastAsia="Calibri Light" w:hAnsi="Calibri Light" w:cs="Calibri Light"/>
      <w:sz w:val="24"/>
      <w:szCs w:val="24"/>
      <w14:ligatures w14:val="standardContextual"/>
    </w:rPr>
  </w:style>
  <w:style w:type="character" w:customStyle="1" w:styleId="BodyTextChar">
    <w:name w:val="Body Text Char"/>
    <w:basedOn w:val="DefaultParagraphFont"/>
    <w:link w:val="BodyText"/>
    <w:uiPriority w:val="1"/>
    <w:rsid w:val="003D77F4"/>
    <w:rPr>
      <w:rFonts w:ascii="Calibri Light" w:eastAsia="Calibri Light" w:hAnsi="Calibri Light" w:cs="Calibri Light"/>
      <w:kern w:val="0"/>
      <w:lang w:val="es-ES"/>
    </w:rPr>
  </w:style>
  <w:style w:type="character" w:styleId="Mention">
    <w:name w:val="Mention"/>
    <w:basedOn w:val="DefaultParagraphFont"/>
    <w:uiPriority w:val="99"/>
    <w:unhideWhenUsed/>
    <w:rsid w:val="0033661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amboya@unicef.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haredContentType xmlns="Microsoft.SharePoint.Taxonomy.ContentTypeSync" SourceId="73f51738-d318-4883-9d64-4f0bd0ccc55e" ContentTypeId="0x0101009BA85F8052A6DA4FA3E31FF9F74C6970" PreviousValue="false"/>
</file>

<file path=customXml/item4.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C37CD8D40D38B14B9272450C8006F407" ma:contentTypeVersion="4" ma:contentTypeDescription="" ma:contentTypeScope="" ma:versionID="27e768abafc0a83e3d0267191ca9b34e">
  <xsd:schema xmlns:xsd="http://www.w3.org/2001/XMLSchema" xmlns:xs="http://www.w3.org/2001/XMLSchema" xmlns:p="http://schemas.microsoft.com/office/2006/metadata/properties" xmlns:ns2="ca283e0b-db31-4043-a2ef-b80661bf084a" xmlns:ns3="http://schemas.microsoft.com/sharepoint.v3" targetNamespace="http://schemas.microsoft.com/office/2006/metadata/properties" ma:root="true" ma:fieldsID="3c4cd33a9597b08b331f8c3e893cb17b" ns2:_="" ns3:_="">
    <xsd:import namespace="ca283e0b-db31-4043-a2ef-b80661bf084a"/>
    <xsd:import namespace="http://schemas.microsoft.com/sharepoint.v3"/>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format="RadioButtons" ma:internalName="ContentLanguage" ma:readOnly="fals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readOnly="false" ma:default=""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readOnly="fals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2b594156-80e7-4388-9629-b4da7d07abf8}" ma:internalName="TaxCatchAllLabel" ma:readOnly="true" ma:showField="CatchAllDataLabel" ma:web="ac2870e7-d5f3-4b0a-8293-aca6c2ae4d66">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2b594156-80e7-4388-9629-b4da7d07abf8}" ma:internalName="TaxCatchAll" ma:showField="CatchAllData" ma:web="ac2870e7-d5f3-4b0a-8293-aca6c2ae4d66">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readOnly="false"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a283e0b-db31-4043-a2ef-b80661bf084a" xsi:nil="true"/>
    <ga975397408f43e4b84ec8e5a598e523 xmlns="ca283e0b-db31-4043-a2ef-b80661bf084a">
      <Terms xmlns="http://schemas.microsoft.com/office/infopath/2007/PartnerControls"/>
    </ga975397408f43e4b84ec8e5a598e523>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DateTransmittedEmail xmlns="ca283e0b-db31-4043-a2ef-b80661bf084a" xsi:nil="true"/>
    <ContentStatus xmlns="ca283e0b-db31-4043-a2ef-b80661bf084a" xsi:nil="true"/>
    <SenderEmail xmlns="ca283e0b-db31-4043-a2ef-b80661bf084a" xsi:nil="true"/>
    <ContentLanguage xmlns="ca283e0b-db31-4043-a2ef-b80661bf084a" xsi:nil="true"/>
    <j048a4f9aaad4a8990a1d5e5f53cb451 xmlns="ca283e0b-db31-4043-a2ef-b80661bf084a">
      <Terms xmlns="http://schemas.microsoft.com/office/infopath/2007/PartnerControls"/>
    </j048a4f9aaad4a8990a1d5e5f53cb451>
    <h6a71f3e574e4344bc34f3fc9dd20054 xmlns="ca283e0b-db31-4043-a2ef-b80661bf084a">
      <Terms xmlns="http://schemas.microsoft.com/office/infopath/2007/PartnerControl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documentManagement>
</p:properties>
</file>

<file path=customXml/itemProps1.xml><?xml version="1.0" encoding="utf-8"?>
<ds:datastoreItem xmlns:ds="http://schemas.openxmlformats.org/officeDocument/2006/customXml" ds:itemID="{D6902B88-3701-4A71-B9B7-9D905AE15775}">
  <ds:schemaRefs>
    <ds:schemaRef ds:uri="http://schemas.microsoft.com/sharepoint/v3/contenttype/forms"/>
  </ds:schemaRefs>
</ds:datastoreItem>
</file>

<file path=customXml/itemProps2.xml><?xml version="1.0" encoding="utf-8"?>
<ds:datastoreItem xmlns:ds="http://schemas.openxmlformats.org/officeDocument/2006/customXml" ds:itemID="{7CD718B9-E81F-4255-B7C0-FCFDC85C8233}">
  <ds:schemaRefs>
    <ds:schemaRef ds:uri="http://schemas.microsoft.com/office/2006/metadata/customXsn"/>
  </ds:schemaRefs>
</ds:datastoreItem>
</file>

<file path=customXml/itemProps3.xml><?xml version="1.0" encoding="utf-8"?>
<ds:datastoreItem xmlns:ds="http://schemas.openxmlformats.org/officeDocument/2006/customXml" ds:itemID="{CFB8356A-D991-4869-8851-A326029DF4F4}">
  <ds:schemaRefs>
    <ds:schemaRef ds:uri="Microsoft.SharePoint.Taxonomy.ContentTypeSync"/>
  </ds:schemaRefs>
</ds:datastoreItem>
</file>

<file path=customXml/itemProps4.xml><?xml version="1.0" encoding="utf-8"?>
<ds:datastoreItem xmlns:ds="http://schemas.openxmlformats.org/officeDocument/2006/customXml" ds:itemID="{04D5346F-511C-4D7C-9B07-AF0AFF1843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283e0b-db31-4043-a2ef-b80661bf084a"/>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CBD9A23-48D3-47EB-960E-2588F4DBD13F}">
  <ds:schemaRefs>
    <ds:schemaRef ds:uri="http://schemas.microsoft.com/office/2006/metadata/properties"/>
    <ds:schemaRef ds:uri="http://schemas.microsoft.com/office/infopath/2007/PartnerControls"/>
    <ds:schemaRef ds:uri="ca283e0b-db31-4043-a2ef-b80661bf084a"/>
    <ds:schemaRef ds:uri="http://schemas.microsoft.com/sharepoint.v3"/>
  </ds:schemaRefs>
</ds:datastoreItem>
</file>

<file path=docMetadata/LabelInfo.xml><?xml version="1.0" encoding="utf-8"?>
<clbl:labelList xmlns:clbl="http://schemas.microsoft.com/office/2020/mipLabelMetadata">
  <clbl:label id="{77410195-14e1-4fb8-904b-ab1892023667}" enabled="0" method="" siteId="{77410195-14e1-4fb8-904b-ab1892023667}" removed="1"/>
</clbl:labelList>
</file>

<file path=docProps/app.xml><?xml version="1.0" encoding="utf-8"?>
<Properties xmlns="http://schemas.openxmlformats.org/officeDocument/2006/extended-properties" xmlns:vt="http://schemas.openxmlformats.org/officeDocument/2006/docPropsVTypes">
  <Template>Normal</Template>
  <TotalTime>4</TotalTime>
  <Pages>11</Pages>
  <Words>3222</Words>
  <Characters>18368</Characters>
  <Application>Microsoft Office Word</Application>
  <DocSecurity>0</DocSecurity>
  <Lines>153</Lines>
  <Paragraphs>43</Paragraphs>
  <ScaleCrop>false</ScaleCrop>
  <Company>UNICEF</Company>
  <LinksUpToDate>false</LinksUpToDate>
  <CharactersWithSpaces>21547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Katia da Costa</dc:creator>
  <cp:keywords/>
  <dc:description/>
  <cp:lastModifiedBy>Ana Maria De La Fuente Bernal</cp:lastModifiedBy>
  <cp:revision>2</cp:revision>
  <dcterms:created xsi:type="dcterms:W3CDTF">2026-08-14T09:01:00Z</dcterms:created>
  <dcterms:modified xsi:type="dcterms:W3CDTF">2026-08-14T09:01:00Z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0x0101009BA85F8052A6DA4FA3E31FF9F74C697000C37CD8D40D38B14B9272450C8006F407</vt:lpwstr>
  </property>
  <property fmtid="{D5CDD505-2E9C-101B-9397-08002B2CF9AE}" pid="3" name="SystemDTAC">
    <vt:lpwstr/>
  </property>
  <property fmtid="{D5CDD505-2E9C-101B-9397-08002B2CF9AE}" pid="4" name="Topic">
    <vt:lpwstr/>
  </property>
  <property fmtid="{D5CDD505-2E9C-101B-9397-08002B2CF9AE}" pid="5" name="MediaServiceImageTags">
    <vt:lpwstr/>
  </property>
  <property fmtid="{D5CDD505-2E9C-101B-9397-08002B2CF9AE}" pid="6" name="OfficeDivision">
    <vt:lpwstr/>
  </property>
  <property fmtid="{D5CDD505-2E9C-101B-9397-08002B2CF9AE}" pid="7" name="CriticalForLongTermRetention">
    <vt:lpwstr/>
  </property>
  <property fmtid="{D5CDD505-2E9C-101B-9397-08002B2CF9AE}" pid="8" name="DocumentType">
    <vt:lpwstr/>
  </property>
  <property fmtid="{D5CDD505-2E9C-101B-9397-08002B2CF9AE}" pid="9" name="GeographicScope">
    <vt:lpwstr/>
  </property>
  <property fmtid="{D5CDD505-2E9C-101B-9397-08002B2CF9AE}" pid="10" name="lcf76f155ced4ddcb4097134ff3c332f">
    <vt:lpwstr/>
  </property>
  <property fmtid="{D5CDD505-2E9C-101B-9397-08002B2CF9AE}" pid="11" name="docLang">
    <vt:lpwstr>es</vt:lpwstr>
  </property>
</Properties>
</file>